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8.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5BD" w:rsidRDefault="0044341E">
      <w:pPr>
        <w:spacing w:line="360" w:lineRule="auto"/>
        <w:jc w:val="center"/>
      </w:pPr>
      <w:r>
        <w:rPr>
          <w:noProof/>
        </w:rPr>
        <w:drawing>
          <wp:anchor distT="0" distB="0" distL="114300" distR="114300" simplePos="0" relativeHeight="251650048" behindDoc="0" locked="0" layoutInCell="1" allowOverlap="1">
            <wp:simplePos x="0" y="0"/>
            <wp:positionH relativeFrom="column">
              <wp:posOffset>-247957</wp:posOffset>
            </wp:positionH>
            <wp:positionV relativeFrom="paragraph">
              <wp:posOffset>-85057</wp:posOffset>
            </wp:positionV>
            <wp:extent cx="3193066" cy="1768815"/>
            <wp:effectExtent l="0" t="0" r="0" b="0"/>
            <wp:wrapNone/>
            <wp:docPr id="1" name="圖片 1" descr="PIC0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lum bright="20000"/>
                    </a:blip>
                    <a:srcRect/>
                    <a:stretch>
                      <a:fillRect/>
                    </a:stretch>
                  </pic:blipFill>
                  <pic:spPr>
                    <a:xfrm>
                      <a:off x="0" y="0"/>
                      <a:ext cx="3193066" cy="1768815"/>
                    </a:xfrm>
                    <a:prstGeom prst="rect">
                      <a:avLst/>
                    </a:prstGeom>
                    <a:noFill/>
                    <a:ln>
                      <a:noFill/>
                      <a:prstDash/>
                    </a:ln>
                  </pic:spPr>
                </pic:pic>
              </a:graphicData>
            </a:graphic>
          </wp:anchor>
        </w:drawing>
      </w:r>
      <w:r>
        <w:rPr>
          <w:rFonts w:ascii="標楷體" w:hAnsi="標楷體" w:cs="新細明體"/>
          <w:b/>
          <w:kern w:val="0"/>
          <w:sz w:val="40"/>
          <w:szCs w:val="40"/>
        </w:rPr>
        <w:t xml:space="preserve"> </w:t>
      </w:r>
    </w:p>
    <w:p w:rsidR="002565BD" w:rsidRDefault="002565BD">
      <w:pPr>
        <w:spacing w:line="360" w:lineRule="auto"/>
        <w:jc w:val="center"/>
        <w:rPr>
          <w:rFonts w:ascii="標楷體" w:hAnsi="標楷體" w:cs="新細明體"/>
          <w:b/>
          <w:kern w:val="0"/>
          <w:sz w:val="40"/>
          <w:szCs w:val="40"/>
        </w:rPr>
      </w:pPr>
    </w:p>
    <w:p w:rsidR="002565BD" w:rsidRDefault="002565BD">
      <w:pPr>
        <w:spacing w:line="360" w:lineRule="auto"/>
        <w:jc w:val="center"/>
        <w:rPr>
          <w:rFonts w:ascii="標楷體" w:hAnsi="標楷體" w:cs="新細明體"/>
          <w:b/>
          <w:kern w:val="0"/>
          <w:sz w:val="40"/>
          <w:szCs w:val="40"/>
        </w:rPr>
      </w:pPr>
    </w:p>
    <w:p w:rsidR="002565BD" w:rsidRDefault="0044341E">
      <w:pPr>
        <w:spacing w:line="360" w:lineRule="auto"/>
        <w:jc w:val="center"/>
        <w:rPr>
          <w:rFonts w:ascii="標楷體" w:hAnsi="標楷體" w:cs="新細明體"/>
          <w:b/>
          <w:kern w:val="0"/>
          <w:sz w:val="40"/>
          <w:szCs w:val="40"/>
        </w:rPr>
      </w:pPr>
      <w:r>
        <w:rPr>
          <w:rFonts w:ascii="標楷體" w:hAnsi="標楷體" w:cs="新細明體"/>
          <w:b/>
          <w:kern w:val="0"/>
          <w:sz w:val="40"/>
          <w:szCs w:val="40"/>
        </w:rPr>
        <w:t>臺北市教師研習中心</w:t>
      </w:r>
    </w:p>
    <w:p w:rsidR="002565BD" w:rsidRDefault="0044341E">
      <w:pPr>
        <w:snapToGrid w:val="0"/>
        <w:spacing w:line="360" w:lineRule="auto"/>
        <w:jc w:val="center"/>
      </w:pPr>
      <w:r>
        <w:rPr>
          <w:rFonts w:cs="Times New Roman"/>
          <w:b/>
          <w:kern w:val="0"/>
          <w:sz w:val="32"/>
          <w:szCs w:val="32"/>
        </w:rPr>
        <w:t>Taipei Teachers’ In-Service</w:t>
      </w:r>
      <w:r>
        <w:rPr>
          <w:rFonts w:cs="Times New Roman"/>
          <w:kern w:val="0"/>
          <w:sz w:val="32"/>
          <w:szCs w:val="32"/>
        </w:rPr>
        <w:t xml:space="preserve"> </w:t>
      </w:r>
      <w:r>
        <w:rPr>
          <w:rFonts w:cs="Times New Roman"/>
          <w:b/>
          <w:kern w:val="0"/>
          <w:sz w:val="32"/>
          <w:szCs w:val="32"/>
        </w:rPr>
        <w:t>Education Center</w:t>
      </w:r>
    </w:p>
    <w:p w:rsidR="002565BD" w:rsidRDefault="0044341E">
      <w:pPr>
        <w:snapToGrid w:val="0"/>
        <w:spacing w:line="360" w:lineRule="auto"/>
        <w:jc w:val="center"/>
        <w:rPr>
          <w:rFonts w:ascii="標楷體" w:hAnsi="標楷體" w:cs="新細明體"/>
          <w:b/>
          <w:kern w:val="0"/>
          <w:sz w:val="36"/>
          <w:szCs w:val="36"/>
        </w:rPr>
      </w:pPr>
      <w:r>
        <w:rPr>
          <w:rFonts w:ascii="標楷體" w:hAnsi="標楷體" w:cs="新細明體"/>
          <w:b/>
          <w:kern w:val="0"/>
          <w:sz w:val="36"/>
          <w:szCs w:val="36"/>
        </w:rPr>
        <w:t xml:space="preserve">  </w:t>
      </w:r>
    </w:p>
    <w:p w:rsidR="002565BD" w:rsidRDefault="0044341E">
      <w:pPr>
        <w:snapToGrid w:val="0"/>
        <w:spacing w:line="360" w:lineRule="auto"/>
        <w:jc w:val="center"/>
      </w:pPr>
      <w:r>
        <w:rPr>
          <w:rFonts w:ascii="標楷體" w:hAnsi="標楷體" w:cs="新細明體"/>
          <w:b/>
          <w:noProof/>
          <w:kern w:val="0"/>
          <w:sz w:val="36"/>
          <w:szCs w:val="36"/>
        </w:rPr>
        <w:drawing>
          <wp:inline distT="0" distB="0" distL="0" distR="0">
            <wp:extent cx="2641939" cy="2097112"/>
            <wp:effectExtent l="0" t="0" r="0" b="0"/>
            <wp:docPr id="2" name="圖片 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2641939" cy="2097112"/>
                    </a:xfrm>
                    <a:prstGeom prst="rect">
                      <a:avLst/>
                    </a:prstGeom>
                    <a:noFill/>
                    <a:ln>
                      <a:noFill/>
                      <a:prstDash/>
                    </a:ln>
                  </pic:spPr>
                </pic:pic>
              </a:graphicData>
            </a:graphic>
          </wp:inline>
        </w:drawing>
      </w:r>
    </w:p>
    <w:p w:rsidR="002565BD" w:rsidRDefault="002565BD">
      <w:pPr>
        <w:snapToGrid w:val="0"/>
        <w:spacing w:line="360" w:lineRule="auto"/>
        <w:jc w:val="center"/>
        <w:rPr>
          <w:rFonts w:ascii="標楷體" w:hAnsi="標楷體" w:cs="新細明體"/>
          <w:b/>
          <w:kern w:val="0"/>
          <w:sz w:val="36"/>
          <w:szCs w:val="36"/>
        </w:rPr>
      </w:pPr>
    </w:p>
    <w:p w:rsidR="002565BD" w:rsidRDefault="0044341E">
      <w:pPr>
        <w:spacing w:line="360" w:lineRule="auto"/>
        <w:jc w:val="center"/>
      </w:pPr>
      <w:r>
        <w:rPr>
          <w:rFonts w:ascii="標楷體" w:hAnsi="標楷體" w:cs="新細明體"/>
          <w:b/>
          <w:kern w:val="0"/>
          <w:sz w:val="56"/>
          <w:szCs w:val="56"/>
        </w:rPr>
        <w:t>臺北市</w:t>
      </w:r>
      <w:r>
        <w:rPr>
          <w:rFonts w:cs="Times New Roman"/>
          <w:b/>
          <w:sz w:val="56"/>
          <w:szCs w:val="56"/>
          <w:u w:val="single"/>
        </w:rPr>
        <w:t>110</w:t>
      </w:r>
      <w:r>
        <w:rPr>
          <w:rFonts w:ascii="標楷體" w:hAnsi="標楷體"/>
          <w:b/>
          <w:sz w:val="56"/>
          <w:szCs w:val="56"/>
        </w:rPr>
        <w:t>年度優質學校</w:t>
      </w:r>
    </w:p>
    <w:p w:rsidR="002565BD" w:rsidRDefault="0044341E">
      <w:pPr>
        <w:spacing w:line="360" w:lineRule="auto"/>
        <w:jc w:val="center"/>
        <w:sectPr w:rsidR="002565BD">
          <w:headerReference w:type="even" r:id="rId9"/>
          <w:headerReference w:type="default" r:id="rId10"/>
          <w:footerReference w:type="even" r:id="rId11"/>
          <w:footerReference w:type="default" r:id="rId12"/>
          <w:headerReference w:type="first" r:id="rId13"/>
          <w:footerReference w:type="first" r:id="rId14"/>
          <w:pgSz w:w="12240" w:h="15840"/>
          <w:pgMar w:top="1440" w:right="1608" w:bottom="992" w:left="1797" w:header="624" w:footer="567" w:gutter="0"/>
          <w:cols w:space="720"/>
          <w:titlePg/>
        </w:sectPr>
      </w:pPr>
      <w:r>
        <w:rPr>
          <w:rFonts w:ascii="標楷體" w:hAnsi="標楷體"/>
          <w:b/>
          <w:sz w:val="56"/>
          <w:szCs w:val="56"/>
        </w:rPr>
        <w:t>評</w:t>
      </w:r>
      <w:r>
        <w:rPr>
          <w:rFonts w:cs="Times New Roman"/>
          <w:b/>
          <w:sz w:val="56"/>
          <w:szCs w:val="56"/>
        </w:rPr>
        <w:t>選作業說明</w:t>
      </w:r>
    </w:p>
    <w:p w:rsidR="002565BD" w:rsidRDefault="0044341E">
      <w:pPr>
        <w:pStyle w:val="af6"/>
        <w:jc w:val="center"/>
        <w:outlineLvl w:val="9"/>
        <w:rPr>
          <w:rFonts w:ascii="標楷體" w:eastAsia="標楷體" w:hAnsi="標楷體"/>
          <w:color w:val="auto"/>
          <w:lang w:val="zh-TW"/>
        </w:rPr>
      </w:pPr>
      <w:r>
        <w:rPr>
          <w:rFonts w:ascii="標楷體" w:eastAsia="標楷體" w:hAnsi="標楷體"/>
          <w:color w:val="auto"/>
          <w:lang w:val="zh-TW"/>
        </w:rPr>
        <w:lastRenderedPageBreak/>
        <w:t>目錄</w:t>
      </w:r>
    </w:p>
    <w:p w:rsidR="002565BD" w:rsidRDefault="002565BD">
      <w:pPr>
        <w:rPr>
          <w:lang w:val="zh-TW"/>
        </w:rPr>
      </w:pPr>
    </w:p>
    <w:p w:rsidR="002565BD" w:rsidRDefault="002565BD">
      <w:pPr>
        <w:pStyle w:val="11"/>
        <w:tabs>
          <w:tab w:val="right" w:leader="dot" w:pos="8823"/>
        </w:tabs>
      </w:pPr>
      <w:r>
        <w:fldChar w:fldCharType="begin"/>
      </w:r>
      <w:r w:rsidR="0044341E">
        <w:instrText xml:space="preserve"> TOC \o "1-3" \h </w:instrText>
      </w:r>
      <w:r>
        <w:fldChar w:fldCharType="separate"/>
      </w:r>
      <w:hyperlink r:id="rId15" w:history="1">
        <w:r w:rsidR="0044341E">
          <w:rPr>
            <w:rStyle w:val="aa"/>
            <w:rFonts w:ascii="標楷體" w:hAnsi="標楷體"/>
            <w:color w:val="auto"/>
          </w:rPr>
          <w:t>壹、依據</w:t>
        </w:r>
        <w:r w:rsidR="0044341E">
          <w:tab/>
          <w:t>1</w:t>
        </w:r>
      </w:hyperlink>
    </w:p>
    <w:p w:rsidR="002565BD" w:rsidRDefault="002565BD">
      <w:pPr>
        <w:pStyle w:val="11"/>
        <w:tabs>
          <w:tab w:val="right" w:leader="dot" w:pos="8823"/>
        </w:tabs>
      </w:pPr>
      <w:hyperlink r:id="rId16" w:history="1">
        <w:r w:rsidR="0044341E">
          <w:rPr>
            <w:rStyle w:val="aa"/>
            <w:rFonts w:ascii="標楷體" w:hAnsi="標楷體" w:cs="Arial"/>
            <w:color w:val="auto"/>
          </w:rPr>
          <w:t>貳、</w:t>
        </w:r>
        <w:r w:rsidR="0044341E">
          <w:rPr>
            <w:rStyle w:val="aa"/>
            <w:rFonts w:ascii="標楷體" w:hAnsi="標楷體"/>
            <w:color w:val="auto"/>
          </w:rPr>
          <w:t>目的</w:t>
        </w:r>
        <w:r w:rsidR="0044341E">
          <w:tab/>
          <w:t>1</w:t>
        </w:r>
      </w:hyperlink>
    </w:p>
    <w:p w:rsidR="002565BD" w:rsidRDefault="002565BD">
      <w:pPr>
        <w:pStyle w:val="11"/>
        <w:tabs>
          <w:tab w:val="right" w:leader="dot" w:pos="8823"/>
        </w:tabs>
      </w:pPr>
      <w:hyperlink r:id="rId17" w:history="1">
        <w:r w:rsidR="0044341E">
          <w:rPr>
            <w:rStyle w:val="aa"/>
            <w:rFonts w:ascii="標楷體" w:hAnsi="標楷體"/>
            <w:color w:val="auto"/>
          </w:rPr>
          <w:t>參、參選對象</w:t>
        </w:r>
        <w:r w:rsidR="0044341E">
          <w:tab/>
          <w:t>1</w:t>
        </w:r>
      </w:hyperlink>
    </w:p>
    <w:p w:rsidR="002565BD" w:rsidRDefault="002565BD">
      <w:pPr>
        <w:pStyle w:val="11"/>
        <w:tabs>
          <w:tab w:val="right" w:leader="dot" w:pos="8823"/>
        </w:tabs>
      </w:pPr>
      <w:hyperlink r:id="rId18" w:history="1">
        <w:r w:rsidR="0044341E">
          <w:rPr>
            <w:rStyle w:val="aa"/>
            <w:rFonts w:ascii="標楷體" w:hAnsi="標楷體"/>
            <w:color w:val="auto"/>
          </w:rPr>
          <w:t>肆、參選項目</w:t>
        </w:r>
        <w:r w:rsidR="0044341E">
          <w:tab/>
          <w:t>1</w:t>
        </w:r>
      </w:hyperlink>
    </w:p>
    <w:p w:rsidR="002565BD" w:rsidRDefault="002565BD">
      <w:pPr>
        <w:pStyle w:val="11"/>
        <w:tabs>
          <w:tab w:val="right" w:leader="dot" w:pos="8823"/>
        </w:tabs>
      </w:pPr>
      <w:hyperlink r:id="rId19" w:history="1">
        <w:r w:rsidR="0044341E">
          <w:rPr>
            <w:rStyle w:val="aa"/>
            <w:rFonts w:ascii="標楷體" w:hAnsi="標楷體"/>
            <w:color w:val="auto"/>
          </w:rPr>
          <w:t>伍、評選期程</w:t>
        </w:r>
        <w:r w:rsidR="0044341E">
          <w:tab/>
          <w:t>3</w:t>
        </w:r>
      </w:hyperlink>
    </w:p>
    <w:p w:rsidR="002565BD" w:rsidRDefault="002565BD">
      <w:pPr>
        <w:pStyle w:val="11"/>
        <w:tabs>
          <w:tab w:val="right" w:leader="dot" w:pos="8823"/>
        </w:tabs>
      </w:pPr>
      <w:hyperlink r:id="rId20" w:history="1">
        <w:r w:rsidR="0044341E">
          <w:rPr>
            <w:rStyle w:val="aa"/>
            <w:rFonts w:ascii="標楷體" w:hAnsi="標楷體"/>
            <w:color w:val="auto"/>
          </w:rPr>
          <w:t>陸、申請方式</w:t>
        </w:r>
        <w:r w:rsidR="0044341E">
          <w:tab/>
          <w:t>4</w:t>
        </w:r>
      </w:hyperlink>
    </w:p>
    <w:p w:rsidR="002565BD" w:rsidRDefault="002565BD">
      <w:pPr>
        <w:pStyle w:val="11"/>
        <w:tabs>
          <w:tab w:val="right" w:leader="dot" w:pos="8823"/>
        </w:tabs>
      </w:pPr>
      <w:hyperlink r:id="rId21" w:history="1">
        <w:r w:rsidR="0044341E">
          <w:rPr>
            <w:rStyle w:val="aa"/>
            <w:rFonts w:ascii="標楷體" w:hAnsi="標楷體"/>
            <w:color w:val="auto"/>
          </w:rPr>
          <w:t>柒、申請書內容</w:t>
        </w:r>
        <w:r w:rsidR="0044341E">
          <w:tab/>
          <w:t>6</w:t>
        </w:r>
      </w:hyperlink>
    </w:p>
    <w:p w:rsidR="002565BD" w:rsidRDefault="002565BD">
      <w:pPr>
        <w:pStyle w:val="11"/>
        <w:tabs>
          <w:tab w:val="right" w:leader="dot" w:pos="8823"/>
        </w:tabs>
      </w:pPr>
      <w:hyperlink r:id="rId22" w:history="1">
        <w:r w:rsidR="0044341E">
          <w:rPr>
            <w:rStyle w:val="aa"/>
            <w:rFonts w:ascii="標楷體" w:hAnsi="標楷體"/>
            <w:color w:val="auto"/>
          </w:rPr>
          <w:t>捌、評選組織與評選流程</w:t>
        </w:r>
        <w:r w:rsidR="0044341E">
          <w:tab/>
          <w:t>7</w:t>
        </w:r>
      </w:hyperlink>
    </w:p>
    <w:p w:rsidR="002565BD" w:rsidRDefault="002565BD">
      <w:pPr>
        <w:pStyle w:val="11"/>
        <w:tabs>
          <w:tab w:val="right" w:leader="dot" w:pos="8823"/>
        </w:tabs>
      </w:pPr>
      <w:hyperlink r:id="rId23" w:history="1">
        <w:r w:rsidR="0044341E">
          <w:rPr>
            <w:rStyle w:val="aa"/>
            <w:rFonts w:ascii="標楷體" w:hAnsi="標楷體"/>
            <w:color w:val="auto"/>
          </w:rPr>
          <w:t>玖、評審標準</w:t>
        </w:r>
        <w:r w:rsidR="0044341E">
          <w:tab/>
          <w:t>12</w:t>
        </w:r>
      </w:hyperlink>
    </w:p>
    <w:p w:rsidR="002565BD" w:rsidRDefault="002565BD">
      <w:pPr>
        <w:pStyle w:val="11"/>
        <w:tabs>
          <w:tab w:val="right" w:leader="dot" w:pos="8823"/>
        </w:tabs>
      </w:pPr>
      <w:hyperlink r:id="rId24" w:history="1">
        <w:r w:rsidR="0044341E">
          <w:rPr>
            <w:rStyle w:val="aa"/>
            <w:rFonts w:ascii="標楷體" w:hAnsi="標楷體"/>
            <w:color w:val="auto"/>
          </w:rPr>
          <w:t>壹拾、評選結果與獎勵</w:t>
        </w:r>
        <w:r w:rsidR="0044341E">
          <w:tab/>
          <w:t>13</w:t>
        </w:r>
      </w:hyperlink>
    </w:p>
    <w:p w:rsidR="002565BD" w:rsidRDefault="002565BD">
      <w:pPr>
        <w:pStyle w:val="11"/>
        <w:tabs>
          <w:tab w:val="right" w:leader="dot" w:pos="8823"/>
        </w:tabs>
      </w:pPr>
      <w:hyperlink r:id="rId25" w:history="1">
        <w:r w:rsidR="0044341E">
          <w:rPr>
            <w:rStyle w:val="aa"/>
            <w:rFonts w:cs="Times New Roman"/>
            <w:color w:val="auto"/>
          </w:rPr>
          <w:t>附件</w:t>
        </w:r>
        <w:r w:rsidR="0044341E">
          <w:rPr>
            <w:rStyle w:val="aa"/>
            <w:rFonts w:cs="Times New Roman"/>
            <w:color w:val="auto"/>
          </w:rPr>
          <w:t xml:space="preserve">1 </w:t>
        </w:r>
        <w:r w:rsidR="0044341E">
          <w:rPr>
            <w:rStyle w:val="aa"/>
            <w:rFonts w:cs="Times New Roman"/>
            <w:color w:val="auto"/>
          </w:rPr>
          <w:t>初審評分表</w:t>
        </w:r>
        <w:r w:rsidR="0044341E">
          <w:tab/>
          <w:t>15</w:t>
        </w:r>
      </w:hyperlink>
    </w:p>
    <w:p w:rsidR="002565BD" w:rsidRDefault="002565BD">
      <w:pPr>
        <w:pStyle w:val="11"/>
        <w:tabs>
          <w:tab w:val="right" w:leader="dot" w:pos="8823"/>
        </w:tabs>
      </w:pPr>
      <w:hyperlink r:id="rId26" w:history="1">
        <w:r w:rsidR="0044341E">
          <w:rPr>
            <w:rStyle w:val="aa"/>
            <w:rFonts w:cs="Times New Roman"/>
            <w:color w:val="auto"/>
          </w:rPr>
          <w:t>附件</w:t>
        </w:r>
        <w:r w:rsidR="0044341E">
          <w:rPr>
            <w:rStyle w:val="aa"/>
            <w:rFonts w:cs="Times New Roman"/>
            <w:color w:val="auto"/>
          </w:rPr>
          <w:t xml:space="preserve">2 </w:t>
        </w:r>
        <w:r w:rsidR="0044341E">
          <w:rPr>
            <w:rStyle w:val="aa"/>
            <w:rFonts w:cs="Times New Roman"/>
            <w:color w:val="auto"/>
          </w:rPr>
          <w:t>複審評分表</w:t>
        </w:r>
        <w:r w:rsidR="0044341E">
          <w:tab/>
          <w:t>33</w:t>
        </w:r>
      </w:hyperlink>
    </w:p>
    <w:p w:rsidR="002565BD" w:rsidRDefault="002565BD">
      <w:pPr>
        <w:pStyle w:val="11"/>
        <w:tabs>
          <w:tab w:val="right" w:leader="dot" w:pos="8823"/>
        </w:tabs>
      </w:pPr>
      <w:hyperlink r:id="rId27" w:history="1">
        <w:r w:rsidR="0044341E">
          <w:rPr>
            <w:rStyle w:val="aa"/>
            <w:rFonts w:cs="Times New Roman"/>
            <w:color w:val="auto"/>
          </w:rPr>
          <w:t>附件</w:t>
        </w:r>
        <w:r w:rsidR="0044341E">
          <w:rPr>
            <w:rStyle w:val="aa"/>
            <w:rFonts w:cs="Times New Roman"/>
            <w:color w:val="auto"/>
          </w:rPr>
          <w:t xml:space="preserve">3 </w:t>
        </w:r>
        <w:r w:rsidR="0044341E">
          <w:rPr>
            <w:rStyle w:val="aa"/>
            <w:rFonts w:cs="Times New Roman"/>
            <w:color w:val="auto"/>
          </w:rPr>
          <w:t>決審評分表</w:t>
        </w:r>
        <w:r w:rsidR="0044341E">
          <w:tab/>
          <w:t>60</w:t>
        </w:r>
      </w:hyperlink>
    </w:p>
    <w:p w:rsidR="002565BD" w:rsidRDefault="002565BD">
      <w:pPr>
        <w:pStyle w:val="11"/>
        <w:tabs>
          <w:tab w:val="right" w:leader="dot" w:pos="8823"/>
        </w:tabs>
      </w:pPr>
      <w:hyperlink r:id="rId28" w:history="1">
        <w:r w:rsidR="0044341E">
          <w:rPr>
            <w:rStyle w:val="aa"/>
            <w:rFonts w:cs="Times New Roman"/>
            <w:color w:val="auto"/>
          </w:rPr>
          <w:t>附件</w:t>
        </w:r>
        <w:r w:rsidR="0044341E">
          <w:rPr>
            <w:rStyle w:val="aa"/>
            <w:rFonts w:cs="Times New Roman"/>
            <w:color w:val="auto"/>
          </w:rPr>
          <w:t xml:space="preserve">4 </w:t>
        </w:r>
        <w:r w:rsidR="0044341E">
          <w:rPr>
            <w:rStyle w:val="aa"/>
            <w:rFonts w:cs="Times New Roman"/>
            <w:color w:val="auto"/>
          </w:rPr>
          <w:t>整體金質獎訪評檢核表</w:t>
        </w:r>
        <w:r w:rsidR="0044341E">
          <w:tab/>
          <w:t>75</w:t>
        </w:r>
      </w:hyperlink>
    </w:p>
    <w:p w:rsidR="002565BD" w:rsidRDefault="002565BD">
      <w:pPr>
        <w:pStyle w:val="11"/>
        <w:tabs>
          <w:tab w:val="right" w:leader="dot" w:pos="8823"/>
        </w:tabs>
      </w:pPr>
      <w:hyperlink r:id="rId29" w:history="1">
        <w:r w:rsidR="0044341E">
          <w:rPr>
            <w:rStyle w:val="aa"/>
            <w:rFonts w:cs="Times New Roman"/>
            <w:color w:val="auto"/>
          </w:rPr>
          <w:t>附件</w:t>
        </w:r>
        <w:r w:rsidR="0044341E">
          <w:rPr>
            <w:rStyle w:val="aa"/>
            <w:rFonts w:cs="Times New Roman"/>
            <w:color w:val="auto"/>
          </w:rPr>
          <w:t xml:space="preserve">5 </w:t>
        </w:r>
        <w:r w:rsidR="0044341E">
          <w:rPr>
            <w:rStyle w:val="aa"/>
            <w:rFonts w:cs="Times New Roman"/>
            <w:color w:val="auto"/>
          </w:rPr>
          <w:t>參選報名表</w:t>
        </w:r>
        <w:r w:rsidR="0044341E">
          <w:tab/>
          <w:t>76</w:t>
        </w:r>
      </w:hyperlink>
    </w:p>
    <w:p w:rsidR="002565BD" w:rsidRDefault="002565BD">
      <w:pPr>
        <w:pStyle w:val="11"/>
        <w:tabs>
          <w:tab w:val="right" w:leader="dot" w:pos="8823"/>
        </w:tabs>
      </w:pPr>
      <w:hyperlink r:id="rId30" w:history="1">
        <w:r w:rsidR="0044341E">
          <w:rPr>
            <w:rStyle w:val="aa"/>
            <w:rFonts w:cs="Times New Roman"/>
            <w:color w:val="auto"/>
          </w:rPr>
          <w:t>附件</w:t>
        </w:r>
        <w:r w:rsidR="0044341E">
          <w:rPr>
            <w:rStyle w:val="aa"/>
            <w:rFonts w:cs="Times New Roman"/>
            <w:color w:val="auto"/>
          </w:rPr>
          <w:t xml:space="preserve">6 </w:t>
        </w:r>
        <w:r w:rsidR="0044341E">
          <w:rPr>
            <w:rStyle w:val="aa"/>
            <w:rFonts w:cs="Times New Roman"/>
            <w:color w:val="auto"/>
          </w:rPr>
          <w:t>智慧財產權切結書</w:t>
        </w:r>
        <w:r w:rsidR="0044341E">
          <w:tab/>
          <w:t>77</w:t>
        </w:r>
      </w:hyperlink>
    </w:p>
    <w:p w:rsidR="002565BD" w:rsidRDefault="002565BD">
      <w:pPr>
        <w:pStyle w:val="11"/>
        <w:tabs>
          <w:tab w:val="right" w:leader="dot" w:pos="8823"/>
        </w:tabs>
      </w:pPr>
      <w:hyperlink r:id="rId31" w:history="1">
        <w:r w:rsidR="0044341E">
          <w:rPr>
            <w:rStyle w:val="aa"/>
            <w:rFonts w:cs="Times New Roman"/>
            <w:color w:val="auto"/>
          </w:rPr>
          <w:t>附件</w:t>
        </w:r>
        <w:r w:rsidR="0044341E">
          <w:rPr>
            <w:rStyle w:val="aa"/>
            <w:rFonts w:cs="Times New Roman"/>
            <w:color w:val="auto"/>
          </w:rPr>
          <w:t xml:space="preserve">7 </w:t>
        </w:r>
        <w:r w:rsidR="0044341E">
          <w:rPr>
            <w:rStyle w:val="aa"/>
            <w:rFonts w:cs="Times New Roman"/>
            <w:color w:val="auto"/>
          </w:rPr>
          <w:t>智慧財產權授權書</w:t>
        </w:r>
        <w:r w:rsidR="0044341E">
          <w:tab/>
          <w:t>78</w:t>
        </w:r>
      </w:hyperlink>
    </w:p>
    <w:p w:rsidR="002565BD" w:rsidRDefault="002565BD">
      <w:pPr>
        <w:pStyle w:val="11"/>
        <w:tabs>
          <w:tab w:val="right" w:leader="dot" w:pos="8823"/>
        </w:tabs>
        <w:sectPr w:rsidR="002565BD">
          <w:footerReference w:type="default" r:id="rId32"/>
          <w:footerReference w:type="first" r:id="rId33"/>
          <w:pgSz w:w="12240" w:h="15840"/>
          <w:pgMar w:top="1440" w:right="1610" w:bottom="992" w:left="1797" w:header="720" w:footer="720" w:gutter="0"/>
          <w:pgNumType w:start="1"/>
          <w:cols w:space="720"/>
          <w:titlePg/>
        </w:sectPr>
      </w:pPr>
      <w:hyperlink r:id="rId34" w:history="1">
        <w:r w:rsidR="0044341E">
          <w:rPr>
            <w:rStyle w:val="aa"/>
            <w:rFonts w:cs="Times New Roman"/>
            <w:color w:val="auto"/>
          </w:rPr>
          <w:t>附件</w:t>
        </w:r>
        <w:r w:rsidR="0044341E">
          <w:rPr>
            <w:rStyle w:val="aa"/>
            <w:rFonts w:cs="Times New Roman"/>
            <w:color w:val="auto"/>
          </w:rPr>
          <w:t xml:space="preserve">8 </w:t>
        </w:r>
        <w:r w:rsidR="0044341E">
          <w:rPr>
            <w:rStyle w:val="aa"/>
            <w:rFonts w:cs="Times New Roman"/>
            <w:color w:val="auto"/>
          </w:rPr>
          <w:t>參選申請書封面頁</w:t>
        </w:r>
        <w:r w:rsidR="0044341E">
          <w:tab/>
          <w:t>79</w:t>
        </w:r>
      </w:hyperlink>
      <w:r>
        <w:fldChar w:fldCharType="end"/>
      </w:r>
    </w:p>
    <w:p w:rsidR="002565BD" w:rsidRDefault="0044341E">
      <w:pPr>
        <w:pStyle w:val="af6"/>
        <w:ind w:firstLine="4204"/>
        <w:outlineLvl w:val="9"/>
      </w:pPr>
      <w:r>
        <w:rPr>
          <w:rFonts w:ascii="標楷體" w:eastAsia="標楷體" w:hAnsi="標楷體"/>
          <w:color w:val="auto"/>
          <w:lang w:val="zh-TW"/>
        </w:rPr>
        <w:lastRenderedPageBreak/>
        <w:t>圖次</w:t>
      </w:r>
    </w:p>
    <w:p w:rsidR="002565BD" w:rsidRDefault="0044341E">
      <w:r>
        <w:rPr>
          <w:lang w:val="zh-TW"/>
        </w:rPr>
        <w:t>圖</w:t>
      </w:r>
      <w:r>
        <w:rPr>
          <w:lang w:val="zh-TW"/>
        </w:rPr>
        <w:t>1</w:t>
      </w:r>
      <w:r>
        <w:rPr>
          <w:lang w:val="zh-TW"/>
        </w:rPr>
        <w:t>優質學校參選向度</w:t>
      </w:r>
      <w:r>
        <w:rPr>
          <w:bCs/>
          <w:lang w:val="zh-TW"/>
        </w:rPr>
        <w:t>………………………………………………………………….3</w:t>
      </w:r>
    </w:p>
    <w:p w:rsidR="002565BD" w:rsidRDefault="0044341E">
      <w:r>
        <w:rPr>
          <w:lang w:val="zh-TW"/>
        </w:rPr>
        <w:t>圖</w:t>
      </w:r>
      <w:r>
        <w:rPr>
          <w:lang w:val="zh-TW"/>
        </w:rPr>
        <w:t>2</w:t>
      </w:r>
      <w:r>
        <w:rPr>
          <w:lang w:val="zh-TW"/>
        </w:rPr>
        <w:t>評選作業設計概念圖</w:t>
      </w:r>
      <w:r>
        <w:rPr>
          <w:bCs/>
          <w:lang w:val="zh-TW"/>
        </w:rPr>
        <w:t>……………………………………………</w:t>
      </w:r>
      <w:r>
        <w:rPr>
          <w:bCs/>
          <w:lang w:val="zh-TW"/>
        </w:rPr>
        <w:t>………………….6</w:t>
      </w:r>
    </w:p>
    <w:p w:rsidR="002565BD" w:rsidRDefault="0044341E">
      <w:r>
        <w:rPr>
          <w:lang w:val="zh-TW"/>
        </w:rPr>
        <w:t>圖</w:t>
      </w:r>
      <w:r>
        <w:rPr>
          <w:lang w:val="zh-TW"/>
        </w:rPr>
        <w:t>3</w:t>
      </w:r>
      <w:r>
        <w:rPr>
          <w:lang w:val="zh-TW"/>
        </w:rPr>
        <w:t>優質學校評選委員會架構圖</w:t>
      </w:r>
      <w:r>
        <w:rPr>
          <w:bCs/>
          <w:lang w:val="zh-TW"/>
        </w:rPr>
        <w:t>……………………………………………………….8</w:t>
      </w:r>
    </w:p>
    <w:p w:rsidR="002565BD" w:rsidRDefault="0044341E">
      <w:r>
        <w:rPr>
          <w:lang w:val="zh-TW"/>
        </w:rPr>
        <w:t>圖</w:t>
      </w:r>
      <w:r>
        <w:rPr>
          <w:lang w:val="zh-TW"/>
        </w:rPr>
        <w:t>4</w:t>
      </w:r>
      <w:r>
        <w:rPr>
          <w:lang w:val="zh-TW"/>
        </w:rPr>
        <w:t>優質學校評選流程</w:t>
      </w:r>
      <w:r>
        <w:rPr>
          <w:bCs/>
          <w:lang w:val="zh-TW"/>
        </w:rPr>
        <w:t>………………………………………………………………….9</w:t>
      </w:r>
    </w:p>
    <w:p w:rsidR="002565BD" w:rsidRDefault="0044341E">
      <w:r>
        <w:rPr>
          <w:lang w:val="zh-TW"/>
        </w:rPr>
        <w:t>圖</w:t>
      </w:r>
      <w:r>
        <w:rPr>
          <w:lang w:val="zh-TW"/>
        </w:rPr>
        <w:t>5</w:t>
      </w:r>
      <w:r>
        <w:rPr>
          <w:lang w:val="zh-TW"/>
        </w:rPr>
        <w:t>初審評選作業流程圖</w:t>
      </w:r>
      <w:r>
        <w:rPr>
          <w:bCs/>
          <w:lang w:val="zh-TW"/>
        </w:rPr>
        <w:t>………………………………………………………………10</w:t>
      </w:r>
    </w:p>
    <w:p w:rsidR="002565BD" w:rsidRDefault="0044341E">
      <w:r>
        <w:rPr>
          <w:lang w:val="zh-TW"/>
        </w:rPr>
        <w:t>圖</w:t>
      </w:r>
      <w:r>
        <w:rPr>
          <w:lang w:val="zh-TW"/>
        </w:rPr>
        <w:t>6</w:t>
      </w:r>
      <w:r>
        <w:rPr>
          <w:lang w:val="zh-TW"/>
        </w:rPr>
        <w:t>複審評選作業流程圖</w:t>
      </w:r>
      <w:r>
        <w:rPr>
          <w:bCs/>
          <w:lang w:val="zh-TW"/>
        </w:rPr>
        <w:t>………………………………………………………………11</w:t>
      </w:r>
    </w:p>
    <w:p w:rsidR="002565BD" w:rsidRDefault="0044341E">
      <w:r>
        <w:rPr>
          <w:lang w:val="zh-TW"/>
        </w:rPr>
        <w:t>圖</w:t>
      </w:r>
      <w:r>
        <w:rPr>
          <w:lang w:val="zh-TW"/>
        </w:rPr>
        <w:t>7</w:t>
      </w:r>
      <w:r>
        <w:rPr>
          <w:lang w:val="zh-TW"/>
        </w:rPr>
        <w:t>決審評選作業流程</w:t>
      </w:r>
      <w:r>
        <w:rPr>
          <w:lang w:val="zh-TW"/>
        </w:rPr>
        <w:t>…</w:t>
      </w:r>
      <w:r>
        <w:rPr>
          <w:bCs/>
          <w:lang w:val="zh-TW"/>
        </w:rPr>
        <w:t>………………………………………………………………12</w:t>
      </w:r>
    </w:p>
    <w:p w:rsidR="002565BD" w:rsidRDefault="0044341E">
      <w:pPr>
        <w:pStyle w:val="af6"/>
        <w:tabs>
          <w:tab w:val="left" w:pos="8646"/>
        </w:tabs>
        <w:ind w:firstLine="4070"/>
        <w:outlineLvl w:val="9"/>
      </w:pPr>
      <w:r>
        <w:rPr>
          <w:rFonts w:ascii="標楷體" w:eastAsia="標楷體" w:hAnsi="標楷體"/>
          <w:color w:val="auto"/>
          <w:lang w:val="zh-TW"/>
        </w:rPr>
        <w:t>表次</w:t>
      </w:r>
    </w:p>
    <w:p w:rsidR="002565BD" w:rsidRDefault="002565BD">
      <w:pPr>
        <w:pStyle w:val="af6"/>
        <w:tabs>
          <w:tab w:val="left" w:pos="8646"/>
        </w:tabs>
        <w:ind w:firstLine="4070"/>
        <w:outlineLvl w:val="9"/>
      </w:pPr>
    </w:p>
    <w:p w:rsidR="002565BD" w:rsidRDefault="002565BD">
      <w:pPr>
        <w:pStyle w:val="af5"/>
        <w:tabs>
          <w:tab w:val="right" w:leader="dot" w:pos="8647"/>
        </w:tabs>
        <w:ind w:left="-398" w:firstLine="365"/>
      </w:pPr>
    </w:p>
    <w:p w:rsidR="002565BD" w:rsidRDefault="002565BD">
      <w:pPr>
        <w:pStyle w:val="af5"/>
        <w:tabs>
          <w:tab w:val="right" w:leader="dot" w:pos="8647"/>
        </w:tabs>
        <w:ind w:left="-398" w:firstLine="365"/>
      </w:pPr>
      <w:hyperlink r:id="rId35" w:history="1">
        <w:r w:rsidR="0044341E">
          <w:rPr>
            <w:rStyle w:val="aa"/>
            <w:rFonts w:ascii="標楷體" w:hAnsi="標楷體"/>
            <w:color w:val="auto"/>
          </w:rPr>
          <w:t>表</w:t>
        </w:r>
        <w:r w:rsidR="0044341E">
          <w:rPr>
            <w:rStyle w:val="aa"/>
            <w:rFonts w:ascii="標楷體" w:hAnsi="標楷體"/>
            <w:color w:val="auto"/>
          </w:rPr>
          <w:t xml:space="preserve"> 1 </w:t>
        </w:r>
        <w:r w:rsidR="0044341E">
          <w:rPr>
            <w:rStyle w:val="aa"/>
            <w:rFonts w:ascii="標楷體" w:hAnsi="標楷體"/>
            <w:color w:val="auto"/>
          </w:rPr>
          <w:t>優質學校參選</w:t>
        </w:r>
        <w:r w:rsidR="0044341E">
          <w:rPr>
            <w:rStyle w:val="aa"/>
            <w:rFonts w:ascii="標楷體" w:hAnsi="標楷體"/>
            <w:color w:val="auto"/>
            <w:u w:val="none"/>
          </w:rPr>
          <w:t>線上</w:t>
        </w:r>
        <w:r w:rsidR="0044341E">
          <w:rPr>
            <w:rStyle w:val="aa"/>
            <w:rFonts w:ascii="標楷體" w:hAnsi="標楷體"/>
            <w:color w:val="auto"/>
          </w:rPr>
          <w:t>資料繳交項目及格式</w:t>
        </w:r>
        <w:r w:rsidR="0044341E">
          <w:rPr>
            <w:rFonts w:ascii="標楷體" w:hAnsi="標楷體"/>
          </w:rPr>
          <w:tab/>
        </w:r>
      </w:hyperlink>
      <w:r w:rsidR="0044341E">
        <w:rPr>
          <w:rFonts w:ascii="標楷體" w:hAnsi="標楷體"/>
        </w:rPr>
        <w:t>...5</w:t>
      </w:r>
    </w:p>
    <w:p w:rsidR="002565BD" w:rsidRDefault="002565BD">
      <w:pPr>
        <w:pStyle w:val="af5"/>
        <w:tabs>
          <w:tab w:val="right" w:leader="dot" w:pos="8647"/>
        </w:tabs>
        <w:ind w:left="-398" w:firstLine="365"/>
      </w:pPr>
      <w:hyperlink r:id="rId36" w:history="1">
        <w:r w:rsidR="0044341E">
          <w:rPr>
            <w:rStyle w:val="aa"/>
            <w:rFonts w:ascii="標楷體" w:hAnsi="標楷體"/>
            <w:color w:val="auto"/>
          </w:rPr>
          <w:t>表</w:t>
        </w:r>
        <w:r w:rsidR="0044341E">
          <w:rPr>
            <w:rStyle w:val="aa"/>
            <w:rFonts w:ascii="標楷體" w:hAnsi="標楷體"/>
            <w:color w:val="auto"/>
          </w:rPr>
          <w:t xml:space="preserve"> 2 </w:t>
        </w:r>
        <w:r w:rsidR="0044341E">
          <w:rPr>
            <w:rStyle w:val="aa"/>
            <w:rFonts w:ascii="標楷體" w:hAnsi="標楷體"/>
            <w:color w:val="auto"/>
          </w:rPr>
          <w:t>優質學校自行參選組參選申請書正文內容</w:t>
        </w:r>
        <w:r w:rsidR="0044341E">
          <w:rPr>
            <w:rFonts w:ascii="標楷體" w:hAnsi="標楷體"/>
          </w:rPr>
          <w:tab/>
        </w:r>
      </w:hyperlink>
      <w:r w:rsidR="0044341E">
        <w:rPr>
          <w:rFonts w:ascii="標楷體" w:hAnsi="標楷體"/>
        </w:rPr>
        <w:t>..7</w:t>
      </w:r>
    </w:p>
    <w:p w:rsidR="002565BD" w:rsidRDefault="0044341E">
      <w:pPr>
        <w:pStyle w:val="af5"/>
        <w:tabs>
          <w:tab w:val="right" w:leader="dot" w:pos="8647"/>
        </w:tabs>
        <w:ind w:left="-398" w:firstLine="365"/>
      </w:pPr>
      <w:r>
        <w:t>表</w:t>
      </w:r>
      <w:r>
        <w:t xml:space="preserve"> 3 </w:t>
      </w:r>
      <w:r>
        <w:t>臺北市優質學校評選活動複審流程</w:t>
      </w:r>
      <w:r>
        <w:t>…………… ………………………………..11</w:t>
      </w:r>
    </w:p>
    <w:p w:rsidR="002565BD" w:rsidRDefault="002565BD">
      <w:pPr>
        <w:pStyle w:val="af5"/>
        <w:tabs>
          <w:tab w:val="right" w:leader="dot" w:pos="8647"/>
        </w:tabs>
        <w:ind w:left="0" w:hanging="31"/>
      </w:pPr>
      <w:hyperlink r:id="rId37" w:history="1">
        <w:r w:rsidR="0044341E">
          <w:rPr>
            <w:rStyle w:val="aa"/>
            <w:rFonts w:ascii="標楷體" w:hAnsi="標楷體"/>
            <w:color w:val="auto"/>
          </w:rPr>
          <w:t>表</w:t>
        </w:r>
        <w:r w:rsidR="0044341E">
          <w:rPr>
            <w:rStyle w:val="aa"/>
            <w:rFonts w:ascii="標楷體" w:hAnsi="標楷體"/>
            <w:color w:val="auto"/>
          </w:rPr>
          <w:t xml:space="preserve"> 4 </w:t>
        </w:r>
        <w:r w:rsidR="0044341E">
          <w:rPr>
            <w:rStyle w:val="aa"/>
            <w:rFonts w:ascii="標楷體" w:hAnsi="標楷體"/>
            <w:color w:val="auto"/>
          </w:rPr>
          <w:t>優質學校評審表示例</w:t>
        </w:r>
        <w:r w:rsidR="0044341E">
          <w:rPr>
            <w:rStyle w:val="aa"/>
            <w:rFonts w:ascii="標楷體" w:hAnsi="標楷體"/>
            <w:color w:val="auto"/>
          </w:rPr>
          <w:t>(</w:t>
        </w:r>
        <w:r w:rsidR="0044341E">
          <w:rPr>
            <w:rStyle w:val="aa"/>
            <w:rFonts w:ascii="標楷體" w:hAnsi="標楷體"/>
            <w:color w:val="auto"/>
          </w:rPr>
          <w:t>初審</w:t>
        </w:r>
        <w:r w:rsidR="0044341E">
          <w:rPr>
            <w:rStyle w:val="aa"/>
            <w:rFonts w:ascii="標楷體" w:hAnsi="標楷體"/>
            <w:color w:val="auto"/>
          </w:rPr>
          <w:t>)</w:t>
        </w:r>
        <w:r w:rsidR="0044341E">
          <w:rPr>
            <w:rFonts w:ascii="標楷體" w:hAnsi="標楷體"/>
          </w:rPr>
          <w:tab/>
          <w:t>..</w:t>
        </w:r>
        <w:r w:rsidR="0044341E">
          <w:rPr>
            <w:rFonts w:cs="Times New Roman"/>
          </w:rPr>
          <w:t>1</w:t>
        </w:r>
      </w:hyperlink>
      <w:r w:rsidR="0044341E">
        <w:rPr>
          <w:rFonts w:cs="Times New Roman"/>
        </w:rPr>
        <w:t>2</w:t>
      </w:r>
    </w:p>
    <w:p w:rsidR="002565BD" w:rsidRDefault="002565BD">
      <w:pPr>
        <w:pStyle w:val="af5"/>
        <w:tabs>
          <w:tab w:val="right" w:leader="dot" w:pos="8647"/>
        </w:tabs>
        <w:ind w:left="-398" w:firstLine="365"/>
        <w:rPr>
          <w:rFonts w:ascii="標楷體" w:hAnsi="標楷體" w:cs="Times New Roman"/>
          <w:szCs w:val="22"/>
        </w:rPr>
      </w:pPr>
    </w:p>
    <w:p w:rsidR="002565BD" w:rsidRDefault="002565BD">
      <w:pPr>
        <w:pStyle w:val="af6"/>
        <w:tabs>
          <w:tab w:val="left" w:pos="8646"/>
        </w:tabs>
        <w:outlineLvl w:val="9"/>
        <w:sectPr w:rsidR="002565BD">
          <w:footerReference w:type="default" r:id="rId38"/>
          <w:footerReference w:type="first" r:id="rId39"/>
          <w:pgSz w:w="12240" w:h="15840"/>
          <w:pgMar w:top="1440" w:right="1610" w:bottom="992" w:left="1797" w:header="720" w:footer="720" w:gutter="0"/>
          <w:pgNumType w:start="1"/>
          <w:cols w:space="720"/>
          <w:titlePg/>
        </w:sectPr>
      </w:pPr>
    </w:p>
    <w:p w:rsidR="002565BD" w:rsidRDefault="0044341E">
      <w:pPr>
        <w:jc w:val="center"/>
      </w:pPr>
      <w:r>
        <w:rPr>
          <w:rFonts w:ascii="標楷體" w:hAnsi="標楷體"/>
          <w:b/>
          <w:sz w:val="36"/>
          <w:szCs w:val="36"/>
        </w:rPr>
        <w:lastRenderedPageBreak/>
        <w:t>臺北市</w:t>
      </w:r>
      <w:r>
        <w:rPr>
          <w:rFonts w:eastAsia="華康魏碑體" w:cs="Times New Roman"/>
          <w:b/>
          <w:sz w:val="36"/>
          <w:szCs w:val="36"/>
          <w:u w:val="single"/>
        </w:rPr>
        <w:t>110</w:t>
      </w:r>
      <w:r>
        <w:rPr>
          <w:rFonts w:ascii="標楷體" w:hAnsi="標楷體"/>
          <w:b/>
          <w:sz w:val="36"/>
          <w:szCs w:val="36"/>
        </w:rPr>
        <w:t>年度優質學校評選作業說明</w:t>
      </w:r>
    </w:p>
    <w:p w:rsidR="002565BD" w:rsidRDefault="002565BD">
      <w:pPr>
        <w:jc w:val="center"/>
        <w:rPr>
          <w:rFonts w:ascii="標楷體" w:hAnsi="標楷體"/>
          <w:b/>
          <w:sz w:val="36"/>
          <w:szCs w:val="36"/>
        </w:rPr>
      </w:pPr>
    </w:p>
    <w:p w:rsidR="002565BD" w:rsidRDefault="0044341E">
      <w:pPr>
        <w:pStyle w:val="1"/>
        <w:rPr>
          <w:rFonts w:ascii="標楷體" w:hAnsi="標楷體"/>
          <w:sz w:val="28"/>
          <w:szCs w:val="28"/>
        </w:rPr>
      </w:pPr>
      <w:bookmarkStart w:id="0" w:name="_Toc23858989"/>
      <w:r>
        <w:rPr>
          <w:rFonts w:ascii="標楷體" w:hAnsi="標楷體"/>
          <w:sz w:val="28"/>
          <w:szCs w:val="28"/>
        </w:rPr>
        <w:t>壹、依據</w:t>
      </w:r>
      <w:bookmarkEnd w:id="0"/>
    </w:p>
    <w:p w:rsidR="002565BD" w:rsidRDefault="0044341E">
      <w:pPr>
        <w:snapToGrid w:val="0"/>
        <w:spacing w:line="360" w:lineRule="auto"/>
        <w:ind w:left="480" w:firstLine="480"/>
      </w:pPr>
      <w:r>
        <w:rPr>
          <w:rFonts w:ascii="標楷體" w:hAnsi="標楷體" w:cs="Arial"/>
        </w:rPr>
        <w:t>臺北市優質學校評選及獎勵要點</w:t>
      </w:r>
      <w:r>
        <w:rPr>
          <w:rFonts w:ascii="標楷體" w:hAnsi="標楷體" w:cs="Arial"/>
        </w:rPr>
        <w:t>(</w:t>
      </w:r>
      <w:r>
        <w:rPr>
          <w:rFonts w:ascii="Baskerville Old Face" w:hAnsi="Baskerville Old Face" w:cs="新細明體"/>
          <w:b/>
          <w:kern w:val="0"/>
          <w:u w:val="single"/>
        </w:rPr>
        <w:t>109</w:t>
      </w:r>
      <w:r>
        <w:rPr>
          <w:rFonts w:ascii="Baskerville Old Face" w:hAnsi="Baskerville Old Face" w:cs="新細明體"/>
          <w:b/>
          <w:kern w:val="0"/>
          <w:u w:val="single"/>
        </w:rPr>
        <w:t>年</w:t>
      </w:r>
      <w:r>
        <w:rPr>
          <w:rFonts w:ascii="Baskerville Old Face" w:hAnsi="Baskerville Old Face" w:cs="新細明體"/>
          <w:b/>
          <w:kern w:val="0"/>
          <w:u w:val="single"/>
        </w:rPr>
        <w:t>9</w:t>
      </w:r>
      <w:r>
        <w:rPr>
          <w:rFonts w:ascii="Baskerville Old Face" w:hAnsi="Baskerville Old Face" w:cs="新細明體"/>
          <w:b/>
          <w:kern w:val="0"/>
          <w:u w:val="single"/>
        </w:rPr>
        <w:t>月</w:t>
      </w:r>
      <w:r>
        <w:rPr>
          <w:rFonts w:ascii="Baskerville Old Face" w:hAnsi="Baskerville Old Face" w:cs="新細明體"/>
          <w:b/>
          <w:kern w:val="0"/>
          <w:u w:val="single"/>
        </w:rPr>
        <w:t>24</w:t>
      </w:r>
      <w:r>
        <w:rPr>
          <w:rFonts w:ascii="Baskerville Old Face" w:hAnsi="Baskerville Old Face" w:cs="新細明體"/>
          <w:b/>
          <w:kern w:val="0"/>
          <w:u w:val="single"/>
        </w:rPr>
        <w:t>日臺北市政府教育局</w:t>
      </w:r>
      <w:r>
        <w:rPr>
          <w:rFonts w:ascii="Baskerville Old Face" w:hAnsi="Baskerville Old Face" w:cs="新細明體"/>
          <w:b/>
          <w:kern w:val="0"/>
          <w:u w:val="single"/>
        </w:rPr>
        <w:t>109-35</w:t>
      </w:r>
      <w:r>
        <w:rPr>
          <w:rFonts w:ascii="Baskerville Old Face" w:hAnsi="Baskerville Old Face" w:cs="新細明體"/>
          <w:b/>
          <w:kern w:val="0"/>
          <w:u w:val="single"/>
        </w:rPr>
        <w:t>局務會議修正通過</w:t>
      </w:r>
      <w:r>
        <w:rPr>
          <w:rFonts w:ascii="標楷體" w:hAnsi="標楷體" w:cs="Arial"/>
        </w:rPr>
        <w:t>)</w:t>
      </w:r>
      <w:r>
        <w:rPr>
          <w:rFonts w:ascii="標楷體" w:hAnsi="標楷體" w:cs="Arial"/>
        </w:rPr>
        <w:t>。</w:t>
      </w:r>
    </w:p>
    <w:p w:rsidR="002565BD" w:rsidRDefault="0044341E">
      <w:pPr>
        <w:pStyle w:val="1"/>
      </w:pPr>
      <w:bookmarkStart w:id="1" w:name="_Toc23858990"/>
      <w:r>
        <w:rPr>
          <w:rFonts w:ascii="標楷體" w:hAnsi="標楷體" w:cs="Arial"/>
          <w:sz w:val="28"/>
          <w:szCs w:val="28"/>
        </w:rPr>
        <w:t>貳、</w:t>
      </w:r>
      <w:r>
        <w:rPr>
          <w:rFonts w:ascii="標楷體" w:hAnsi="標楷體"/>
          <w:sz w:val="28"/>
          <w:szCs w:val="28"/>
        </w:rPr>
        <w:t>目的</w:t>
      </w:r>
      <w:bookmarkEnd w:id="1"/>
    </w:p>
    <w:p w:rsidR="002565BD" w:rsidRDefault="0044341E">
      <w:pPr>
        <w:snapToGrid w:val="0"/>
        <w:spacing w:line="360" w:lineRule="auto"/>
        <w:ind w:left="425" w:firstLine="1"/>
        <w:rPr>
          <w:rFonts w:ascii="標楷體" w:hAnsi="標楷體" w:cs="Arial"/>
        </w:rPr>
      </w:pPr>
      <w:r>
        <w:rPr>
          <w:rFonts w:ascii="標楷體" w:hAnsi="標楷體" w:cs="Arial"/>
        </w:rPr>
        <w:t xml:space="preserve">    </w:t>
      </w:r>
      <w:r>
        <w:rPr>
          <w:rFonts w:ascii="標楷體" w:hAnsi="標楷體" w:cs="Arial"/>
        </w:rPr>
        <w:t>為期臺北市優質學校評選作業更趨完備與詳實，亦期評選作業過程公平公開且順利流暢，特訂定本作業說明，俾供參與評選學校清楚了解評選作業期程與評選方式。</w:t>
      </w:r>
    </w:p>
    <w:p w:rsidR="002565BD" w:rsidRDefault="0044341E">
      <w:pPr>
        <w:pStyle w:val="1"/>
        <w:snapToGrid w:val="0"/>
        <w:spacing w:line="360" w:lineRule="auto"/>
        <w:rPr>
          <w:rFonts w:ascii="標楷體" w:hAnsi="標楷體"/>
          <w:sz w:val="28"/>
          <w:szCs w:val="28"/>
        </w:rPr>
      </w:pPr>
      <w:bookmarkStart w:id="2" w:name="_Toc23858991"/>
      <w:r>
        <w:rPr>
          <w:rFonts w:ascii="標楷體" w:hAnsi="標楷體"/>
          <w:sz w:val="28"/>
          <w:szCs w:val="28"/>
        </w:rPr>
        <w:t>參、參選對象</w:t>
      </w:r>
      <w:bookmarkEnd w:id="2"/>
    </w:p>
    <w:p w:rsidR="002565BD" w:rsidRDefault="0044341E">
      <w:pPr>
        <w:numPr>
          <w:ilvl w:val="0"/>
          <w:numId w:val="1"/>
        </w:numPr>
        <w:snapToGrid w:val="0"/>
        <w:spacing w:line="360" w:lineRule="auto"/>
        <w:rPr>
          <w:rFonts w:ascii="標楷體" w:hAnsi="標楷體" w:cs="Arial"/>
        </w:rPr>
      </w:pPr>
      <w:r>
        <w:rPr>
          <w:rFonts w:ascii="標楷體" w:hAnsi="標楷體" w:cs="Arial"/>
        </w:rPr>
        <w:t>臺北市公私立高級中等以下（不含獨立幼兒園）學校。</w:t>
      </w:r>
    </w:p>
    <w:p w:rsidR="002565BD" w:rsidRDefault="0044341E">
      <w:pPr>
        <w:numPr>
          <w:ilvl w:val="0"/>
          <w:numId w:val="1"/>
        </w:numPr>
        <w:snapToGrid w:val="0"/>
        <w:spacing w:line="360" w:lineRule="auto"/>
      </w:pPr>
      <w:r>
        <w:rPr>
          <w:rFonts w:ascii="標楷體" w:hAnsi="標楷體"/>
        </w:rPr>
        <w:t>臺北市行政轄區內之國立高級中等以下（不含獨立幼兒園）學校。</w:t>
      </w:r>
    </w:p>
    <w:p w:rsidR="002565BD" w:rsidRDefault="0044341E">
      <w:pPr>
        <w:numPr>
          <w:ilvl w:val="0"/>
          <w:numId w:val="1"/>
        </w:numPr>
        <w:snapToGrid w:val="0"/>
        <w:spacing w:line="360" w:lineRule="auto"/>
      </w:pPr>
      <w:r>
        <w:rPr>
          <w:rFonts w:ascii="標楷體" w:hAnsi="標楷體"/>
          <w:b/>
          <w:u w:val="single"/>
        </w:rPr>
        <w:t>教育部輔導之海外臺灣學校及大陸地區臺商子女學校。</w:t>
      </w:r>
    </w:p>
    <w:p w:rsidR="002565BD" w:rsidRDefault="0044341E">
      <w:pPr>
        <w:pStyle w:val="1"/>
        <w:snapToGrid w:val="0"/>
        <w:spacing w:line="360" w:lineRule="auto"/>
        <w:rPr>
          <w:rFonts w:ascii="標楷體" w:hAnsi="標楷體"/>
          <w:sz w:val="28"/>
          <w:szCs w:val="28"/>
        </w:rPr>
      </w:pPr>
      <w:bookmarkStart w:id="3" w:name="_Toc23858992"/>
      <w:r>
        <w:rPr>
          <w:rFonts w:ascii="標楷體" w:hAnsi="標楷體"/>
          <w:sz w:val="28"/>
          <w:szCs w:val="28"/>
        </w:rPr>
        <w:t>肆、參選項目</w:t>
      </w:r>
      <w:bookmarkEnd w:id="3"/>
    </w:p>
    <w:p w:rsidR="002565BD" w:rsidRDefault="0044341E">
      <w:pPr>
        <w:autoSpaceDE w:val="0"/>
        <w:snapToGrid w:val="0"/>
        <w:spacing w:line="360" w:lineRule="auto"/>
        <w:ind w:left="425" w:firstLine="480"/>
        <w:jc w:val="both"/>
      </w:pPr>
      <w:r>
        <w:t>優質學校評選之參選項目分為單項優質獎及整體金質獎兩項</w:t>
      </w:r>
      <w:r>
        <w:t xml:space="preserve"> (</w:t>
      </w:r>
      <w:r>
        <w:t>如圖</w:t>
      </w:r>
      <w:r>
        <w:t>1</w:t>
      </w:r>
      <w:r>
        <w:t>所示</w:t>
      </w:r>
      <w:r>
        <w:t>)</w:t>
      </w:r>
      <w:r>
        <w:rPr>
          <w:rFonts w:ascii="標楷體" w:hAnsi="標楷體" w:cs="DFKaiShu-Md-Identity-H"/>
          <w:kern w:val="0"/>
        </w:rPr>
        <w:t xml:space="preserve"> </w:t>
      </w:r>
    </w:p>
    <w:p w:rsidR="002565BD" w:rsidRDefault="0044341E">
      <w:pPr>
        <w:rPr>
          <w:rFonts w:ascii="標楷體" w:hAnsi="標楷體"/>
          <w:b/>
        </w:rPr>
      </w:pPr>
      <w:r>
        <w:rPr>
          <w:rFonts w:ascii="標楷體" w:hAnsi="標楷體"/>
          <w:b/>
        </w:rPr>
        <w:t>一、單項優質獎：</w:t>
      </w:r>
    </w:p>
    <w:p w:rsidR="002565BD" w:rsidRDefault="0044341E">
      <w:pPr>
        <w:snapToGrid w:val="0"/>
        <w:spacing w:line="360" w:lineRule="auto"/>
        <w:ind w:left="990"/>
        <w:rPr>
          <w:rFonts w:ascii="標楷體" w:hAnsi="標楷體" w:cs="Arial"/>
        </w:rPr>
      </w:pPr>
      <w:r>
        <w:rPr>
          <w:rFonts w:ascii="標楷體" w:hAnsi="標楷體" w:cs="Arial"/>
        </w:rPr>
        <w:t>優質學校評選採行雙軌制，即學校具有「自由參選</w:t>
      </w:r>
      <w:r>
        <w:rPr>
          <w:rFonts w:ascii="標楷體" w:hAnsi="標楷體" w:cs="Arial"/>
        </w:rPr>
        <w:t>(</w:t>
      </w:r>
      <w:r>
        <w:rPr>
          <w:rFonts w:ascii="標楷體" w:hAnsi="標楷體" w:cs="Arial"/>
        </w:rPr>
        <w:t>需初審</w:t>
      </w:r>
      <w:r>
        <w:rPr>
          <w:rFonts w:ascii="標楷體" w:hAnsi="標楷體" w:cs="Arial"/>
        </w:rPr>
        <w:t>)</w:t>
      </w:r>
      <w:r>
        <w:rPr>
          <w:rFonts w:ascii="標楷體" w:hAnsi="標楷體" w:cs="Arial"/>
        </w:rPr>
        <w:t>」與「校務</w:t>
      </w:r>
    </w:p>
    <w:p w:rsidR="002565BD" w:rsidRDefault="0044341E">
      <w:pPr>
        <w:snapToGrid w:val="0"/>
        <w:spacing w:line="360" w:lineRule="auto"/>
        <w:ind w:firstLine="480"/>
        <w:rPr>
          <w:rFonts w:ascii="標楷體" w:hAnsi="標楷體" w:cs="Arial"/>
        </w:rPr>
      </w:pPr>
      <w:r>
        <w:rPr>
          <w:rFonts w:ascii="標楷體" w:hAnsi="標楷體" w:cs="Arial"/>
        </w:rPr>
        <w:t>評鑑績優推薦</w:t>
      </w:r>
      <w:r>
        <w:rPr>
          <w:rFonts w:ascii="標楷體" w:hAnsi="標楷體" w:cs="Arial"/>
        </w:rPr>
        <w:t>(</w:t>
      </w:r>
      <w:r>
        <w:rPr>
          <w:rFonts w:ascii="標楷體" w:hAnsi="標楷體" w:cs="Arial"/>
        </w:rPr>
        <w:t>免初審</w:t>
      </w:r>
      <w:r>
        <w:rPr>
          <w:rFonts w:ascii="標楷體" w:hAnsi="標楷體" w:cs="Arial"/>
        </w:rPr>
        <w:t>)</w:t>
      </w:r>
      <w:r>
        <w:rPr>
          <w:rFonts w:ascii="標楷體" w:hAnsi="標楷體" w:cs="Arial"/>
        </w:rPr>
        <w:t>」兩種參與優質學校評選之方式。</w:t>
      </w:r>
    </w:p>
    <w:p w:rsidR="002565BD" w:rsidRDefault="0044341E">
      <w:pPr>
        <w:snapToGrid w:val="0"/>
        <w:spacing w:line="400" w:lineRule="exact"/>
        <w:ind w:firstLine="960"/>
        <w:rPr>
          <w:rFonts w:ascii="標楷體" w:hAnsi="標楷體" w:cs="Arial"/>
        </w:rPr>
      </w:pPr>
      <w:r>
        <w:rPr>
          <w:rFonts w:ascii="標楷體" w:hAnsi="標楷體" w:cs="Arial"/>
        </w:rPr>
        <w:t>(</w:t>
      </w:r>
      <w:r>
        <w:rPr>
          <w:rFonts w:ascii="標楷體" w:hAnsi="標楷體" w:cs="Arial"/>
        </w:rPr>
        <w:t>一</w:t>
      </w:r>
      <w:r>
        <w:rPr>
          <w:rFonts w:ascii="標楷體" w:hAnsi="標楷體" w:cs="Arial"/>
        </w:rPr>
        <w:t>)</w:t>
      </w:r>
      <w:r>
        <w:rPr>
          <w:rFonts w:ascii="標楷體" w:hAnsi="標楷體" w:cs="Arial"/>
        </w:rPr>
        <w:t>自行參選組</w:t>
      </w:r>
      <w:r>
        <w:rPr>
          <w:rFonts w:ascii="標楷體" w:hAnsi="標楷體" w:cs="Arial"/>
        </w:rPr>
        <w:t>:</w:t>
      </w:r>
    </w:p>
    <w:p w:rsidR="002565BD" w:rsidRDefault="0044341E">
      <w:pPr>
        <w:snapToGrid w:val="0"/>
        <w:spacing w:line="400" w:lineRule="exact"/>
        <w:ind w:left="1416" w:firstLine="22"/>
        <w:rPr>
          <w:rFonts w:ascii="標楷體" w:hAnsi="標楷體" w:cs="Arial"/>
        </w:rPr>
      </w:pPr>
      <w:r>
        <w:rPr>
          <w:rFonts w:ascii="標楷體" w:hAnsi="標楷體" w:cs="Arial"/>
        </w:rPr>
        <w:t>計「學校領導」、「行政管理」、「課程發展」、「教師教學」、「專業發展」、「學生學習」、「創新實驗」、「校園營造」及「資源統整」等</w:t>
      </w:r>
      <w:r>
        <w:rPr>
          <w:rFonts w:ascii="標楷體" w:hAnsi="標楷體" w:cs="Arial"/>
        </w:rPr>
        <w:t>9</w:t>
      </w:r>
      <w:r>
        <w:rPr>
          <w:rFonts w:ascii="標楷體" w:hAnsi="標楷體" w:cs="Arial"/>
        </w:rPr>
        <w:t>項，參選學校得依其辦學結果提出</w:t>
      </w:r>
      <w:r>
        <w:rPr>
          <w:rFonts w:ascii="標楷體" w:hAnsi="標楷體" w:cs="Arial"/>
        </w:rPr>
        <w:t>1</w:t>
      </w:r>
      <w:r>
        <w:rPr>
          <w:rFonts w:ascii="標楷體" w:hAnsi="標楷體" w:cs="Arial"/>
        </w:rPr>
        <w:t>項（含）以上優質獎之申請。其中「課程發展」、「教師教學」、「專業發展」及「學生學習」等</w:t>
      </w:r>
      <w:r>
        <w:rPr>
          <w:rFonts w:ascii="標楷體" w:hAnsi="標楷體" w:cs="Arial"/>
        </w:rPr>
        <w:t>4</w:t>
      </w:r>
      <w:r>
        <w:rPr>
          <w:rFonts w:ascii="標楷體" w:hAnsi="標楷體" w:cs="Arial"/>
        </w:rPr>
        <w:t>項，多學制學校得以部分學制提出申請。</w:t>
      </w:r>
    </w:p>
    <w:p w:rsidR="002565BD" w:rsidRDefault="0044341E">
      <w:pPr>
        <w:snapToGrid w:val="0"/>
        <w:spacing w:line="400" w:lineRule="exact"/>
        <w:ind w:firstLine="960"/>
        <w:rPr>
          <w:rFonts w:ascii="標楷體" w:hAnsi="標楷體" w:cs="Arial"/>
        </w:rPr>
      </w:pPr>
      <w:r>
        <w:rPr>
          <w:rFonts w:ascii="標楷體" w:hAnsi="標楷體" w:cs="Arial"/>
        </w:rPr>
        <w:t>(</w:t>
      </w:r>
      <w:r>
        <w:rPr>
          <w:rFonts w:ascii="標楷體" w:hAnsi="標楷體" w:cs="Arial"/>
        </w:rPr>
        <w:t>二</w:t>
      </w:r>
      <w:r>
        <w:rPr>
          <w:rFonts w:ascii="標楷體" w:hAnsi="標楷體" w:cs="Arial"/>
        </w:rPr>
        <w:t>)</w:t>
      </w:r>
      <w:r>
        <w:rPr>
          <w:rFonts w:ascii="標楷體" w:hAnsi="標楷體" w:cs="Arial"/>
        </w:rPr>
        <w:t>校務評鑑績優推薦組</w:t>
      </w:r>
      <w:r>
        <w:rPr>
          <w:rFonts w:ascii="標楷體" w:hAnsi="標楷體" w:cs="Arial"/>
        </w:rPr>
        <w:t>:</w:t>
      </w:r>
    </w:p>
    <w:p w:rsidR="002565BD" w:rsidRDefault="0044341E">
      <w:pPr>
        <w:snapToGrid w:val="0"/>
        <w:spacing w:line="400" w:lineRule="exact"/>
        <w:ind w:left="1416"/>
        <w:rPr>
          <w:rFonts w:ascii="標楷體" w:hAnsi="標楷體" w:cs="Arial"/>
        </w:rPr>
      </w:pPr>
      <w:r>
        <w:rPr>
          <w:rFonts w:ascii="標楷體" w:hAnsi="標楷體" w:cs="Arial"/>
        </w:rPr>
        <w:t>依據教育局公告之校務評鑑結果，校務評鑑向度與優質學校評選向度對照表之項目評定結果皆達一等者，由教育局直接推薦參加「臺北市優</w:t>
      </w:r>
      <w:r>
        <w:rPr>
          <w:rFonts w:ascii="標楷體" w:hAnsi="標楷體" w:cs="Arial"/>
        </w:rPr>
        <w:t>質學校評選」複審。獲推薦學校可自行提出申請，每校申請推薦之向度至多</w:t>
      </w:r>
      <w:r>
        <w:rPr>
          <w:rFonts w:ascii="標楷體" w:hAnsi="標楷體" w:cs="Arial"/>
        </w:rPr>
        <w:t>4</w:t>
      </w:r>
      <w:r>
        <w:rPr>
          <w:rFonts w:ascii="標楷體" w:hAnsi="標楷體" w:cs="Arial"/>
        </w:rPr>
        <w:t>項，並依相關規定報名及繳交申請資料。當年度校務評鑑績優受推薦為優質學校評選之學校，得於獲獎公告</w:t>
      </w:r>
      <w:r>
        <w:rPr>
          <w:rFonts w:ascii="標楷體" w:hAnsi="標楷體" w:cs="Arial"/>
        </w:rPr>
        <w:t>2</w:t>
      </w:r>
      <w:r>
        <w:rPr>
          <w:rFonts w:ascii="標楷體" w:hAnsi="標楷體" w:cs="Arial"/>
        </w:rPr>
        <w:t>年內提出申請。</w:t>
      </w:r>
    </w:p>
    <w:p w:rsidR="002565BD" w:rsidRDefault="002565BD">
      <w:pPr>
        <w:snapToGrid w:val="0"/>
        <w:spacing w:line="400" w:lineRule="exact"/>
        <w:ind w:left="1416"/>
        <w:rPr>
          <w:rFonts w:ascii="標楷體" w:hAnsi="標楷體" w:cs="Arial"/>
        </w:rPr>
      </w:pPr>
    </w:p>
    <w:p w:rsidR="002565BD" w:rsidRDefault="0044341E">
      <w:pPr>
        <w:snapToGrid w:val="0"/>
        <w:spacing w:line="360" w:lineRule="auto"/>
        <w:ind w:left="425"/>
      </w:pPr>
      <w:r>
        <w:rPr>
          <w:rFonts w:ascii="標楷體" w:hAnsi="標楷體" w:cs="Arial"/>
          <w:b/>
        </w:rPr>
        <w:t xml:space="preserve">    </w:t>
      </w:r>
      <w:r>
        <w:rPr>
          <w:rFonts w:ascii="標楷體" w:hAnsi="標楷體" w:cs="Arial"/>
          <w:b/>
          <w:u w:val="single"/>
        </w:rPr>
        <w:t>1.</w:t>
      </w:r>
      <w:r>
        <w:rPr>
          <w:rFonts w:ascii="標楷體" w:hAnsi="標楷體" w:cs="Arial"/>
        </w:rPr>
        <w:t>「國中階段」對照表如下</w:t>
      </w:r>
      <w:r>
        <w:rPr>
          <w:rFonts w:ascii="新細明體" w:eastAsia="新細明體" w:hAnsi="新細明體" w:cs="Arial"/>
        </w:rPr>
        <w:t>：</w:t>
      </w:r>
    </w:p>
    <w:tbl>
      <w:tblPr>
        <w:tblW w:w="7850" w:type="dxa"/>
        <w:tblInd w:w="905" w:type="dxa"/>
        <w:tblCellMar>
          <w:left w:w="10" w:type="dxa"/>
          <w:right w:w="10" w:type="dxa"/>
        </w:tblCellMar>
        <w:tblLook w:val="0000"/>
      </w:tblPr>
      <w:tblGrid>
        <w:gridCol w:w="2180"/>
        <w:gridCol w:w="5670"/>
      </w:tblGrid>
      <w:tr w:rsidR="002565BD">
        <w:tblPrEx>
          <w:tblCellMar>
            <w:top w:w="0" w:type="dxa"/>
            <w:bottom w:w="0" w:type="dxa"/>
          </w:tblCellMar>
        </w:tblPrEx>
        <w:trPr>
          <w:trHeight w:val="274"/>
        </w:trPr>
        <w:tc>
          <w:tcPr>
            <w:tcW w:w="2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snapToGrid w:val="0"/>
              <w:spacing w:line="280" w:lineRule="exact"/>
              <w:jc w:val="center"/>
              <w:rPr>
                <w:rFonts w:ascii="標楷體" w:hAnsi="標楷體" w:cs="Arial"/>
              </w:rPr>
            </w:pPr>
            <w:r>
              <w:rPr>
                <w:rFonts w:ascii="標楷體" w:hAnsi="標楷體" w:cs="Arial"/>
              </w:rPr>
              <w:t>優質學校評選向度</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snapToGrid w:val="0"/>
              <w:spacing w:line="280" w:lineRule="exact"/>
              <w:jc w:val="center"/>
              <w:rPr>
                <w:rFonts w:ascii="標楷體" w:hAnsi="標楷體" w:cs="Arial"/>
              </w:rPr>
            </w:pPr>
            <w:r>
              <w:rPr>
                <w:rFonts w:ascii="標楷體" w:hAnsi="標楷體" w:cs="Arial"/>
              </w:rPr>
              <w:t>校務評鑑向度</w:t>
            </w:r>
          </w:p>
        </w:tc>
      </w:tr>
      <w:tr w:rsidR="002565BD">
        <w:tblPrEx>
          <w:tblCellMar>
            <w:top w:w="0" w:type="dxa"/>
            <w:bottom w:w="0" w:type="dxa"/>
          </w:tblCellMar>
        </w:tblPrEx>
        <w:tc>
          <w:tcPr>
            <w:tcW w:w="2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snapToGrid w:val="0"/>
              <w:spacing w:line="280" w:lineRule="exact"/>
              <w:jc w:val="center"/>
              <w:rPr>
                <w:rFonts w:ascii="標楷體" w:hAnsi="標楷體" w:cs="Arial"/>
              </w:rPr>
            </w:pPr>
            <w:r>
              <w:rPr>
                <w:rFonts w:ascii="標楷體" w:hAnsi="標楷體" w:cs="Arial"/>
              </w:rPr>
              <w:t>一、學校領導</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snapToGrid w:val="0"/>
              <w:spacing w:line="280" w:lineRule="exact"/>
            </w:pPr>
            <w:r>
              <w:rPr>
                <w:rFonts w:ascii="標楷體" w:hAnsi="標楷體" w:cs="Arial"/>
              </w:rPr>
              <w:t>一、學校領導與行政管理。</w:t>
            </w:r>
            <w:r>
              <w:t>八、學生學習與學校表現。九、董事會設置與運作。</w:t>
            </w:r>
          </w:p>
        </w:tc>
      </w:tr>
      <w:tr w:rsidR="002565BD">
        <w:tblPrEx>
          <w:tblCellMar>
            <w:top w:w="0" w:type="dxa"/>
            <w:bottom w:w="0" w:type="dxa"/>
          </w:tblCellMar>
        </w:tblPrEx>
        <w:tc>
          <w:tcPr>
            <w:tcW w:w="2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snapToGrid w:val="0"/>
              <w:spacing w:line="280" w:lineRule="exact"/>
              <w:jc w:val="center"/>
              <w:rPr>
                <w:rFonts w:ascii="標楷體" w:hAnsi="標楷體" w:cs="Arial"/>
              </w:rPr>
            </w:pPr>
            <w:r>
              <w:rPr>
                <w:rFonts w:ascii="標楷體" w:hAnsi="標楷體" w:cs="Arial"/>
              </w:rPr>
              <w:t>二、行政管理</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snapToGrid w:val="0"/>
              <w:spacing w:line="280" w:lineRule="exact"/>
              <w:rPr>
                <w:rFonts w:ascii="標楷體" w:hAnsi="標楷體" w:cs="Arial"/>
              </w:rPr>
            </w:pPr>
            <w:r>
              <w:rPr>
                <w:rFonts w:ascii="標楷體" w:hAnsi="標楷體" w:cs="Arial"/>
              </w:rPr>
              <w:t>一、學校領導與行政管理。九、董事會設置與經營</w:t>
            </w:r>
          </w:p>
        </w:tc>
      </w:tr>
      <w:tr w:rsidR="002565BD">
        <w:tblPrEx>
          <w:tblCellMar>
            <w:top w:w="0" w:type="dxa"/>
            <w:bottom w:w="0" w:type="dxa"/>
          </w:tblCellMar>
        </w:tblPrEx>
        <w:tc>
          <w:tcPr>
            <w:tcW w:w="2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snapToGrid w:val="0"/>
              <w:spacing w:line="280" w:lineRule="exact"/>
              <w:jc w:val="center"/>
              <w:rPr>
                <w:rFonts w:ascii="標楷體" w:hAnsi="標楷體" w:cs="Arial"/>
              </w:rPr>
            </w:pPr>
            <w:r>
              <w:rPr>
                <w:rFonts w:ascii="標楷體" w:hAnsi="標楷體" w:cs="Arial"/>
              </w:rPr>
              <w:t>三、課程發展</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snapToGrid w:val="0"/>
              <w:spacing w:line="280" w:lineRule="exact"/>
              <w:rPr>
                <w:rFonts w:ascii="標楷體" w:hAnsi="標楷體" w:cs="Arial"/>
              </w:rPr>
            </w:pPr>
            <w:r>
              <w:rPr>
                <w:rFonts w:ascii="標楷體" w:hAnsi="標楷體" w:cs="Arial"/>
              </w:rPr>
              <w:t>二、課程與教學。</w:t>
            </w:r>
          </w:p>
        </w:tc>
      </w:tr>
      <w:tr w:rsidR="002565BD">
        <w:tblPrEx>
          <w:tblCellMar>
            <w:top w:w="0" w:type="dxa"/>
            <w:bottom w:w="0" w:type="dxa"/>
          </w:tblCellMar>
        </w:tblPrEx>
        <w:tc>
          <w:tcPr>
            <w:tcW w:w="2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snapToGrid w:val="0"/>
              <w:spacing w:line="280" w:lineRule="exact"/>
              <w:jc w:val="center"/>
              <w:rPr>
                <w:rFonts w:ascii="標楷體" w:hAnsi="標楷體" w:cs="Arial"/>
              </w:rPr>
            </w:pPr>
            <w:r>
              <w:rPr>
                <w:rFonts w:ascii="標楷體" w:hAnsi="標楷體" w:cs="Arial"/>
              </w:rPr>
              <w:t>四、教師教學</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snapToGrid w:val="0"/>
              <w:spacing w:line="280" w:lineRule="exact"/>
              <w:rPr>
                <w:rFonts w:ascii="標楷體" w:hAnsi="標楷體" w:cs="Arial"/>
              </w:rPr>
            </w:pPr>
            <w:r>
              <w:rPr>
                <w:rFonts w:ascii="標楷體" w:hAnsi="標楷體" w:cs="Arial"/>
              </w:rPr>
              <w:t>二、課程與教學。三、教師專業發展。</w:t>
            </w:r>
          </w:p>
        </w:tc>
      </w:tr>
      <w:tr w:rsidR="002565BD">
        <w:tblPrEx>
          <w:tblCellMar>
            <w:top w:w="0" w:type="dxa"/>
            <w:bottom w:w="0" w:type="dxa"/>
          </w:tblCellMar>
        </w:tblPrEx>
        <w:tc>
          <w:tcPr>
            <w:tcW w:w="2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snapToGrid w:val="0"/>
              <w:spacing w:line="280" w:lineRule="exact"/>
              <w:jc w:val="center"/>
              <w:rPr>
                <w:rFonts w:ascii="標楷體" w:hAnsi="標楷體" w:cs="Arial"/>
              </w:rPr>
            </w:pPr>
            <w:r>
              <w:rPr>
                <w:rFonts w:ascii="標楷體" w:hAnsi="標楷體" w:cs="Arial"/>
              </w:rPr>
              <w:t>五、專業發展</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snapToGrid w:val="0"/>
              <w:spacing w:line="280" w:lineRule="exact"/>
              <w:rPr>
                <w:rFonts w:ascii="標楷體" w:hAnsi="標楷體" w:cs="Arial"/>
              </w:rPr>
            </w:pPr>
            <w:r>
              <w:rPr>
                <w:rFonts w:ascii="標楷體" w:hAnsi="標楷體" w:cs="Arial"/>
              </w:rPr>
              <w:t>三、教師專業發展。</w:t>
            </w:r>
          </w:p>
        </w:tc>
      </w:tr>
      <w:tr w:rsidR="002565BD">
        <w:tblPrEx>
          <w:tblCellMar>
            <w:top w:w="0" w:type="dxa"/>
            <w:bottom w:w="0" w:type="dxa"/>
          </w:tblCellMar>
        </w:tblPrEx>
        <w:trPr>
          <w:trHeight w:val="349"/>
        </w:trPr>
        <w:tc>
          <w:tcPr>
            <w:tcW w:w="2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snapToGrid w:val="0"/>
              <w:spacing w:line="280" w:lineRule="exact"/>
              <w:jc w:val="center"/>
              <w:rPr>
                <w:rFonts w:ascii="標楷體" w:hAnsi="標楷體" w:cs="Arial"/>
              </w:rPr>
            </w:pPr>
            <w:r>
              <w:rPr>
                <w:rFonts w:ascii="標楷體" w:hAnsi="標楷體" w:cs="Arial"/>
              </w:rPr>
              <w:t>六、學生學習</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snapToGrid w:val="0"/>
              <w:spacing w:line="280" w:lineRule="exact"/>
            </w:pPr>
            <w:r>
              <w:rPr>
                <w:rFonts w:ascii="標楷體" w:hAnsi="標楷體" w:cs="Arial"/>
              </w:rPr>
              <w:t>四、學生事務。</w:t>
            </w:r>
            <w:r>
              <w:t>五、學生輔導與特殊教育</w:t>
            </w:r>
            <w:r>
              <w:rPr>
                <w:rFonts w:ascii="標楷體" w:hAnsi="標楷體" w:cs="Arial"/>
              </w:rPr>
              <w:t>。</w:t>
            </w:r>
          </w:p>
          <w:p w:rsidR="002565BD" w:rsidRDefault="0044341E">
            <w:pPr>
              <w:snapToGrid w:val="0"/>
              <w:spacing w:line="280" w:lineRule="exact"/>
            </w:pPr>
            <w:r>
              <w:t>八、學生學習與學校表現</w:t>
            </w:r>
          </w:p>
        </w:tc>
      </w:tr>
      <w:tr w:rsidR="002565BD">
        <w:tblPrEx>
          <w:tblCellMar>
            <w:top w:w="0" w:type="dxa"/>
            <w:bottom w:w="0" w:type="dxa"/>
          </w:tblCellMar>
        </w:tblPrEx>
        <w:tc>
          <w:tcPr>
            <w:tcW w:w="2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snapToGrid w:val="0"/>
              <w:spacing w:line="280" w:lineRule="exact"/>
              <w:jc w:val="center"/>
              <w:rPr>
                <w:rFonts w:ascii="標楷體" w:hAnsi="標楷體" w:cs="Arial"/>
              </w:rPr>
            </w:pPr>
            <w:r>
              <w:rPr>
                <w:rFonts w:ascii="標楷體" w:hAnsi="標楷體" w:cs="Arial"/>
              </w:rPr>
              <w:t>七、創新實驗</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snapToGrid w:val="0"/>
              <w:spacing w:line="280" w:lineRule="exact"/>
              <w:rPr>
                <w:rFonts w:ascii="標楷體" w:hAnsi="標楷體" w:cs="Arial"/>
              </w:rPr>
            </w:pPr>
            <w:r>
              <w:rPr>
                <w:rFonts w:ascii="標楷體" w:hAnsi="標楷體" w:cs="Arial"/>
              </w:rPr>
              <w:t>無。</w:t>
            </w:r>
          </w:p>
        </w:tc>
      </w:tr>
      <w:tr w:rsidR="002565BD">
        <w:tblPrEx>
          <w:tblCellMar>
            <w:top w:w="0" w:type="dxa"/>
            <w:bottom w:w="0" w:type="dxa"/>
          </w:tblCellMar>
        </w:tblPrEx>
        <w:tc>
          <w:tcPr>
            <w:tcW w:w="2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snapToGrid w:val="0"/>
              <w:spacing w:line="280" w:lineRule="exact"/>
              <w:jc w:val="center"/>
              <w:rPr>
                <w:rFonts w:ascii="標楷體" w:hAnsi="標楷體" w:cs="Arial"/>
              </w:rPr>
            </w:pPr>
            <w:r>
              <w:rPr>
                <w:rFonts w:ascii="標楷體" w:hAnsi="標楷體" w:cs="Arial"/>
              </w:rPr>
              <w:t>八、校園營造</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snapToGrid w:val="0"/>
              <w:spacing w:line="280" w:lineRule="exact"/>
            </w:pPr>
            <w:r>
              <w:t>六、校園環境與教學設備</w:t>
            </w:r>
          </w:p>
        </w:tc>
      </w:tr>
      <w:tr w:rsidR="002565BD">
        <w:tblPrEx>
          <w:tblCellMar>
            <w:top w:w="0" w:type="dxa"/>
            <w:bottom w:w="0" w:type="dxa"/>
          </w:tblCellMar>
        </w:tblPrEx>
        <w:trPr>
          <w:trHeight w:val="441"/>
        </w:trPr>
        <w:tc>
          <w:tcPr>
            <w:tcW w:w="2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snapToGrid w:val="0"/>
              <w:spacing w:line="280" w:lineRule="exact"/>
              <w:jc w:val="center"/>
              <w:rPr>
                <w:rFonts w:ascii="標楷體" w:hAnsi="標楷體" w:cs="Arial"/>
              </w:rPr>
            </w:pPr>
            <w:r>
              <w:rPr>
                <w:rFonts w:ascii="標楷體" w:hAnsi="標楷體" w:cs="Arial"/>
              </w:rPr>
              <w:t>九、資源統整</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snapToGrid w:val="0"/>
              <w:spacing w:line="280" w:lineRule="exact"/>
            </w:pPr>
            <w:r>
              <w:t>五、學生輔導與特殊教育</w:t>
            </w:r>
            <w:r>
              <w:rPr>
                <w:rFonts w:ascii="標楷體" w:hAnsi="標楷體" w:cs="Arial"/>
              </w:rPr>
              <w:t>。六、校園環境與教學設備。七、公共關係與家長參與。</w:t>
            </w:r>
          </w:p>
        </w:tc>
      </w:tr>
    </w:tbl>
    <w:p w:rsidR="002565BD" w:rsidRDefault="0044341E">
      <w:pPr>
        <w:snapToGrid w:val="0"/>
        <w:spacing w:before="120" w:line="360" w:lineRule="auto"/>
        <w:ind w:left="425" w:firstLine="480"/>
      </w:pPr>
      <w:r>
        <w:rPr>
          <w:rFonts w:ascii="標楷體" w:hAnsi="標楷體" w:cs="Arial"/>
          <w:b/>
          <w:u w:val="single"/>
        </w:rPr>
        <w:t>2.</w:t>
      </w:r>
      <w:r>
        <w:rPr>
          <w:rFonts w:ascii="標楷體" w:hAnsi="標楷體" w:cs="Arial"/>
        </w:rPr>
        <w:t>「高中職階段」對照表如下</w:t>
      </w:r>
      <w:r>
        <w:rPr>
          <w:rFonts w:ascii="新細明體" w:eastAsia="新細明體" w:hAnsi="新細明體" w:cs="Arial"/>
        </w:rPr>
        <w:t>：</w:t>
      </w:r>
    </w:p>
    <w:tbl>
      <w:tblPr>
        <w:tblW w:w="7850" w:type="dxa"/>
        <w:tblInd w:w="905" w:type="dxa"/>
        <w:tblCellMar>
          <w:left w:w="10" w:type="dxa"/>
          <w:right w:w="10" w:type="dxa"/>
        </w:tblCellMar>
        <w:tblLook w:val="0000"/>
      </w:tblPr>
      <w:tblGrid>
        <w:gridCol w:w="2180"/>
        <w:gridCol w:w="5670"/>
      </w:tblGrid>
      <w:tr w:rsidR="002565BD">
        <w:tblPrEx>
          <w:tblCellMar>
            <w:top w:w="0" w:type="dxa"/>
            <w:bottom w:w="0" w:type="dxa"/>
          </w:tblCellMar>
        </w:tblPrEx>
        <w:trPr>
          <w:trHeight w:val="274"/>
        </w:trPr>
        <w:tc>
          <w:tcPr>
            <w:tcW w:w="2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snapToGrid w:val="0"/>
              <w:spacing w:line="280" w:lineRule="exact"/>
              <w:jc w:val="both"/>
              <w:rPr>
                <w:rFonts w:ascii="標楷體" w:hAnsi="標楷體" w:cs="Arial"/>
              </w:rPr>
            </w:pPr>
            <w:r>
              <w:rPr>
                <w:rFonts w:ascii="標楷體" w:hAnsi="標楷體" w:cs="Arial"/>
              </w:rPr>
              <w:t>優質學校評選向度</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snapToGrid w:val="0"/>
              <w:spacing w:line="280" w:lineRule="exact"/>
              <w:jc w:val="both"/>
              <w:rPr>
                <w:rFonts w:ascii="標楷體" w:hAnsi="標楷體" w:cs="Arial"/>
              </w:rPr>
            </w:pPr>
            <w:r>
              <w:rPr>
                <w:rFonts w:ascii="標楷體" w:hAnsi="標楷體" w:cs="Arial"/>
              </w:rPr>
              <w:t>校務評鑑向度</w:t>
            </w:r>
          </w:p>
        </w:tc>
      </w:tr>
      <w:tr w:rsidR="002565BD">
        <w:tblPrEx>
          <w:tblCellMar>
            <w:top w:w="0" w:type="dxa"/>
            <w:bottom w:w="0" w:type="dxa"/>
          </w:tblCellMar>
        </w:tblPrEx>
        <w:tc>
          <w:tcPr>
            <w:tcW w:w="2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snapToGrid w:val="0"/>
              <w:spacing w:line="280" w:lineRule="exact"/>
              <w:jc w:val="both"/>
              <w:rPr>
                <w:rFonts w:ascii="標楷體" w:hAnsi="標楷體" w:cs="Arial"/>
              </w:rPr>
            </w:pPr>
            <w:r>
              <w:rPr>
                <w:rFonts w:ascii="標楷體" w:hAnsi="標楷體" w:cs="Arial"/>
              </w:rPr>
              <w:t>一、學校領導</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snapToGrid w:val="0"/>
              <w:spacing w:line="280" w:lineRule="exact"/>
              <w:jc w:val="both"/>
              <w:rPr>
                <w:rFonts w:ascii="標楷體" w:hAnsi="標楷體" w:cs="Arial"/>
              </w:rPr>
            </w:pPr>
            <w:r>
              <w:rPr>
                <w:rFonts w:ascii="標楷體" w:hAnsi="標楷體" w:cs="Arial"/>
              </w:rPr>
              <w:t>一、學校領導與行政管理。八、董事會設置與經營。九、實習輔導與產業合作。</w:t>
            </w:r>
          </w:p>
        </w:tc>
      </w:tr>
      <w:tr w:rsidR="002565BD">
        <w:tblPrEx>
          <w:tblCellMar>
            <w:top w:w="0" w:type="dxa"/>
            <w:bottom w:w="0" w:type="dxa"/>
          </w:tblCellMar>
        </w:tblPrEx>
        <w:tc>
          <w:tcPr>
            <w:tcW w:w="2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snapToGrid w:val="0"/>
              <w:spacing w:line="280" w:lineRule="exact"/>
              <w:jc w:val="both"/>
              <w:rPr>
                <w:rFonts w:ascii="標楷體" w:hAnsi="標楷體" w:cs="Arial"/>
              </w:rPr>
            </w:pPr>
            <w:r>
              <w:rPr>
                <w:rFonts w:ascii="標楷體" w:hAnsi="標楷體" w:cs="Arial"/>
              </w:rPr>
              <w:t>二、行政管理</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snapToGrid w:val="0"/>
              <w:spacing w:line="280" w:lineRule="exact"/>
              <w:jc w:val="both"/>
              <w:rPr>
                <w:rFonts w:ascii="標楷體" w:hAnsi="標楷體" w:cs="Arial"/>
              </w:rPr>
            </w:pPr>
            <w:r>
              <w:rPr>
                <w:rFonts w:ascii="標楷體" w:hAnsi="標楷體" w:cs="Arial"/>
              </w:rPr>
              <w:t>一、學校領導與行政管理。八、董事會設置與經營。九、實習輔導與產業合作。</w:t>
            </w:r>
          </w:p>
        </w:tc>
      </w:tr>
      <w:tr w:rsidR="002565BD">
        <w:tblPrEx>
          <w:tblCellMar>
            <w:top w:w="0" w:type="dxa"/>
            <w:bottom w:w="0" w:type="dxa"/>
          </w:tblCellMar>
        </w:tblPrEx>
        <w:tc>
          <w:tcPr>
            <w:tcW w:w="2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snapToGrid w:val="0"/>
              <w:spacing w:line="280" w:lineRule="exact"/>
              <w:jc w:val="both"/>
              <w:rPr>
                <w:rFonts w:ascii="標楷體" w:hAnsi="標楷體" w:cs="Arial"/>
              </w:rPr>
            </w:pPr>
            <w:r>
              <w:rPr>
                <w:rFonts w:ascii="標楷體" w:hAnsi="標楷體" w:cs="Arial"/>
              </w:rPr>
              <w:t>三、課程發展</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snapToGrid w:val="0"/>
              <w:spacing w:line="280" w:lineRule="exact"/>
              <w:jc w:val="both"/>
              <w:rPr>
                <w:rFonts w:ascii="標楷體" w:hAnsi="標楷體" w:cs="Arial"/>
              </w:rPr>
            </w:pPr>
            <w:r>
              <w:rPr>
                <w:rFonts w:ascii="標楷體" w:hAnsi="標楷體" w:cs="Arial"/>
              </w:rPr>
              <w:t>二、課程發展與評鑑應用。九、實習輔導與產業合作。</w:t>
            </w:r>
          </w:p>
        </w:tc>
      </w:tr>
      <w:tr w:rsidR="002565BD">
        <w:tblPrEx>
          <w:tblCellMar>
            <w:top w:w="0" w:type="dxa"/>
            <w:bottom w:w="0" w:type="dxa"/>
          </w:tblCellMar>
        </w:tblPrEx>
        <w:tc>
          <w:tcPr>
            <w:tcW w:w="2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snapToGrid w:val="0"/>
              <w:spacing w:line="280" w:lineRule="exact"/>
              <w:jc w:val="both"/>
              <w:rPr>
                <w:rFonts w:ascii="標楷體" w:hAnsi="標楷體" w:cs="Arial"/>
              </w:rPr>
            </w:pPr>
            <w:r>
              <w:rPr>
                <w:rFonts w:ascii="標楷體" w:hAnsi="標楷體" w:cs="Arial"/>
              </w:rPr>
              <w:t>四、教師教學</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snapToGrid w:val="0"/>
              <w:spacing w:line="280" w:lineRule="exact"/>
              <w:jc w:val="both"/>
              <w:rPr>
                <w:rFonts w:ascii="標楷體" w:hAnsi="標楷體" w:cs="Arial"/>
              </w:rPr>
            </w:pPr>
            <w:r>
              <w:rPr>
                <w:rFonts w:ascii="標楷體" w:hAnsi="標楷體" w:cs="Arial"/>
              </w:rPr>
              <w:t>三、教師教學與專業發展。</w:t>
            </w:r>
          </w:p>
        </w:tc>
      </w:tr>
      <w:tr w:rsidR="002565BD">
        <w:tblPrEx>
          <w:tblCellMar>
            <w:top w:w="0" w:type="dxa"/>
            <w:bottom w:w="0" w:type="dxa"/>
          </w:tblCellMar>
        </w:tblPrEx>
        <w:trPr>
          <w:trHeight w:val="349"/>
        </w:trPr>
        <w:tc>
          <w:tcPr>
            <w:tcW w:w="2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snapToGrid w:val="0"/>
              <w:spacing w:line="280" w:lineRule="exact"/>
              <w:jc w:val="both"/>
              <w:rPr>
                <w:rFonts w:ascii="標楷體" w:hAnsi="標楷體" w:cs="Arial"/>
              </w:rPr>
            </w:pPr>
            <w:r>
              <w:rPr>
                <w:rFonts w:ascii="標楷體" w:hAnsi="標楷體" w:cs="Arial"/>
              </w:rPr>
              <w:t>五、專業發展</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snapToGrid w:val="0"/>
              <w:spacing w:line="280" w:lineRule="exact"/>
              <w:jc w:val="both"/>
              <w:rPr>
                <w:rFonts w:ascii="標楷體" w:hAnsi="標楷體" w:cs="Arial"/>
              </w:rPr>
            </w:pPr>
            <w:r>
              <w:rPr>
                <w:rFonts w:ascii="標楷體" w:hAnsi="標楷體" w:cs="Arial"/>
              </w:rPr>
              <w:t>三、教師教學與專業發展。</w:t>
            </w:r>
          </w:p>
        </w:tc>
      </w:tr>
      <w:tr w:rsidR="002565BD">
        <w:tblPrEx>
          <w:tblCellMar>
            <w:top w:w="0" w:type="dxa"/>
            <w:bottom w:w="0" w:type="dxa"/>
          </w:tblCellMar>
        </w:tblPrEx>
        <w:tc>
          <w:tcPr>
            <w:tcW w:w="2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snapToGrid w:val="0"/>
              <w:spacing w:line="280" w:lineRule="exact"/>
              <w:jc w:val="both"/>
              <w:rPr>
                <w:rFonts w:ascii="標楷體" w:hAnsi="標楷體" w:cs="Arial"/>
              </w:rPr>
            </w:pPr>
            <w:r>
              <w:rPr>
                <w:rFonts w:ascii="標楷體" w:hAnsi="標楷體" w:cs="Arial"/>
              </w:rPr>
              <w:t>六、學生學習</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snapToGrid w:val="0"/>
              <w:spacing w:line="280" w:lineRule="exact"/>
              <w:jc w:val="both"/>
              <w:rPr>
                <w:rFonts w:ascii="標楷體" w:hAnsi="標楷體" w:cs="Arial"/>
              </w:rPr>
            </w:pPr>
            <w:r>
              <w:rPr>
                <w:rFonts w:ascii="標楷體" w:hAnsi="標楷體" w:cs="Arial"/>
              </w:rPr>
              <w:t>四、學生學習與成效表現。五、學生事務與公民素養。六、學生輔導與特殊教育。九、實習輔導與產業合作。</w:t>
            </w:r>
          </w:p>
        </w:tc>
      </w:tr>
      <w:tr w:rsidR="002565BD">
        <w:tblPrEx>
          <w:tblCellMar>
            <w:top w:w="0" w:type="dxa"/>
            <w:bottom w:w="0" w:type="dxa"/>
          </w:tblCellMar>
        </w:tblPrEx>
        <w:tc>
          <w:tcPr>
            <w:tcW w:w="2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snapToGrid w:val="0"/>
              <w:spacing w:line="280" w:lineRule="exact"/>
              <w:jc w:val="both"/>
              <w:rPr>
                <w:rFonts w:ascii="標楷體" w:hAnsi="標楷體" w:cs="Arial"/>
              </w:rPr>
            </w:pPr>
            <w:r>
              <w:rPr>
                <w:rFonts w:ascii="標楷體" w:hAnsi="標楷體" w:cs="Arial"/>
              </w:rPr>
              <w:t>七、創新實驗</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snapToGrid w:val="0"/>
              <w:spacing w:line="280" w:lineRule="exact"/>
              <w:jc w:val="both"/>
            </w:pPr>
            <w:r>
              <w:t>無。</w:t>
            </w:r>
          </w:p>
        </w:tc>
      </w:tr>
      <w:tr w:rsidR="002565BD">
        <w:tblPrEx>
          <w:tblCellMar>
            <w:top w:w="0" w:type="dxa"/>
            <w:bottom w:w="0" w:type="dxa"/>
          </w:tblCellMar>
        </w:tblPrEx>
        <w:trPr>
          <w:trHeight w:val="441"/>
        </w:trPr>
        <w:tc>
          <w:tcPr>
            <w:tcW w:w="2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snapToGrid w:val="0"/>
              <w:spacing w:line="280" w:lineRule="exact"/>
              <w:jc w:val="both"/>
              <w:rPr>
                <w:rFonts w:ascii="標楷體" w:hAnsi="標楷體" w:cs="Arial"/>
              </w:rPr>
            </w:pPr>
            <w:r>
              <w:rPr>
                <w:rFonts w:ascii="標楷體" w:hAnsi="標楷體" w:cs="Arial"/>
              </w:rPr>
              <w:t>八、校園營造</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snapToGrid w:val="0"/>
              <w:spacing w:line="280" w:lineRule="exact"/>
              <w:jc w:val="both"/>
              <w:rPr>
                <w:rFonts w:ascii="標楷體" w:hAnsi="標楷體" w:cs="Arial"/>
              </w:rPr>
            </w:pPr>
            <w:r>
              <w:rPr>
                <w:rFonts w:ascii="標楷體" w:hAnsi="標楷體" w:cs="Arial"/>
              </w:rPr>
              <w:t>七、校園營造與資源統整。</w:t>
            </w:r>
          </w:p>
        </w:tc>
      </w:tr>
      <w:tr w:rsidR="002565BD">
        <w:tblPrEx>
          <w:tblCellMar>
            <w:top w:w="0" w:type="dxa"/>
            <w:bottom w:w="0" w:type="dxa"/>
          </w:tblCellMar>
        </w:tblPrEx>
        <w:trPr>
          <w:trHeight w:val="441"/>
        </w:trPr>
        <w:tc>
          <w:tcPr>
            <w:tcW w:w="2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snapToGrid w:val="0"/>
              <w:spacing w:line="280" w:lineRule="exact"/>
              <w:jc w:val="both"/>
              <w:rPr>
                <w:rFonts w:ascii="標楷體" w:hAnsi="標楷體" w:cs="Arial"/>
              </w:rPr>
            </w:pPr>
            <w:r>
              <w:rPr>
                <w:rFonts w:ascii="標楷體" w:hAnsi="標楷體" w:cs="Arial"/>
              </w:rPr>
              <w:t>九、資源統整</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pStyle w:val="a6"/>
              <w:numPr>
                <w:ilvl w:val="0"/>
                <w:numId w:val="2"/>
              </w:numPr>
              <w:snapToGrid w:val="0"/>
              <w:spacing w:line="280" w:lineRule="exact"/>
              <w:jc w:val="both"/>
            </w:pPr>
            <w:r>
              <w:rPr>
                <w:rFonts w:ascii="標楷體" w:eastAsia="標楷體" w:hAnsi="標楷體" w:cs="Arial"/>
              </w:rPr>
              <w:t>校園營造與資源統整。</w:t>
            </w:r>
          </w:p>
        </w:tc>
      </w:tr>
    </w:tbl>
    <w:p w:rsidR="002565BD" w:rsidRDefault="002565BD">
      <w:pPr>
        <w:rPr>
          <w:rFonts w:ascii="標楷體" w:hAnsi="標楷體"/>
          <w:b/>
        </w:rPr>
      </w:pPr>
    </w:p>
    <w:p w:rsidR="002565BD" w:rsidRDefault="0044341E">
      <w:pPr>
        <w:rPr>
          <w:rFonts w:ascii="標楷體" w:hAnsi="標楷體"/>
          <w:b/>
        </w:rPr>
      </w:pPr>
      <w:r>
        <w:rPr>
          <w:rFonts w:ascii="標楷體" w:hAnsi="標楷體"/>
          <w:b/>
        </w:rPr>
        <w:t>二、整體金質獎：</w:t>
      </w:r>
    </w:p>
    <w:p w:rsidR="002565BD" w:rsidRDefault="002565BD">
      <w:pPr>
        <w:rPr>
          <w:rFonts w:ascii="標楷體" w:hAnsi="標楷體"/>
          <w:b/>
        </w:rPr>
      </w:pPr>
    </w:p>
    <w:p w:rsidR="002565BD" w:rsidRDefault="0044341E">
      <w:pPr>
        <w:jc w:val="both"/>
      </w:pPr>
      <w:r>
        <w:rPr>
          <w:rFonts w:ascii="標楷體" w:hAnsi="標楷體" w:cs="Arial"/>
        </w:rPr>
        <w:t xml:space="preserve">    </w:t>
      </w:r>
      <w:r>
        <w:rPr>
          <w:rFonts w:ascii="標楷體" w:hAnsi="標楷體" w:cs="Arial"/>
        </w:rPr>
        <w:t>學校累計</w:t>
      </w:r>
      <w:r>
        <w:rPr>
          <w:rFonts w:ascii="標楷體" w:hAnsi="標楷體" w:cs="Arial"/>
        </w:rPr>
        <w:t>6</w:t>
      </w:r>
      <w:r>
        <w:rPr>
          <w:rFonts w:ascii="標楷體" w:hAnsi="標楷體" w:cs="Arial"/>
        </w:rPr>
        <w:t>項（含）以上單項優質獎（含部分學制獲獎向度），得申請整體金質獎，惟須提出尚未獲獎向度申請書</w:t>
      </w:r>
      <w:r>
        <w:rPr>
          <w:rFonts w:ascii="標楷體" w:hAnsi="標楷體" w:cs="Arial"/>
          <w:b/>
          <w:u w:val="single"/>
        </w:rPr>
        <w:t>並通過複審。另</w:t>
      </w:r>
      <w:r>
        <w:rPr>
          <w:rFonts w:ascii="標楷體" w:hAnsi="標楷體" w:cs="Arial"/>
        </w:rPr>
        <w:t>多學制學校曾以部分學制獲得課程發展、教師教學、學生學習及專業發展等單項優質獎，於申請整體金質獎時須併送該單項優質獎其他學制之優質經營成果。</w:t>
      </w:r>
    </w:p>
    <w:p w:rsidR="002565BD" w:rsidRDefault="002565BD">
      <w:r>
        <w:lastRenderedPageBreak/>
        <w:pict>
          <v:group id="Group 173" o:spid="_x0000_s1027" style="position:absolute;margin-left:0;margin-top:21.95pt;width:350.45pt;height:367.4pt;z-index:251657216;mso-position-horizontal:center;mso-position-horizontal-relative:margin" coordorigin=",439" coordsize="7009,7348">
            <v:group id="Group 3057" o:spid="_x0000_s1028" style="position:absolute;top:439;width:7009;height:6931" coordorigin=",439" coordsize="7009,6931">
              <v:group id="Group 3058" o:spid="_x0000_s1029" style="position:absolute;top:439;width:1967;height:6931" coordorigin=",439" coordsize="1967,6931">
                <v:shapetype id="_x0000_t202" coordsize="21600,21600" o:spt="202" path="m,l,21600r21600,l21600,xe">
                  <v:stroke joinstyle="miter"/>
                  <v:path gradientshapeok="t" o:connecttype="rect"/>
                </v:shapetype>
                <v:shape id="Text Box 3059" o:spid="_x0000_s1030" type="#_x0000_t202" style="position:absolute;top:6602;width:1967;height:768;visibility:visible" filled="f" stroked="f">
                  <v:textbox style="mso-rotate-with-shape:t">
                    <w:txbxContent>
                      <w:p w:rsidR="002565BD" w:rsidRDefault="0044341E">
                        <w:pPr>
                          <w:rPr>
                            <w:rFonts w:ascii="標楷體" w:hAnsi="標楷體"/>
                            <w:sz w:val="28"/>
                            <w:szCs w:val="28"/>
                          </w:rPr>
                        </w:pPr>
                        <w:r>
                          <w:rPr>
                            <w:rFonts w:ascii="標楷體" w:hAnsi="標楷體"/>
                            <w:sz w:val="28"/>
                            <w:szCs w:val="28"/>
                          </w:rPr>
                          <w:t>單項優質獎</w:t>
                        </w:r>
                      </w:p>
                    </w:txbxContent>
                  </v:textbox>
                </v:shape>
                <v:group id="Group 3060" o:spid="_x0000_s1031" style="position:absolute;left:85;top:439;width:1598;height:5920" coordorigin="85,439" coordsize="1598,5920">
                  <v:shape id="Text Box 3061" o:spid="_x0000_s1032" type="#_x0000_t202" style="position:absolute;left:111;top:439;width:1572;height:519;visibility:visible" filled="f" stroked="f">
                    <v:textbox style="mso-rotate-with-shape:t">
                      <w:txbxContent>
                        <w:p w:rsidR="002565BD" w:rsidRDefault="0044341E">
                          <w:pPr>
                            <w:rPr>
                              <w:rFonts w:ascii="標楷體" w:hAnsi="標楷體"/>
                            </w:rPr>
                          </w:pPr>
                          <w:r>
                            <w:rPr>
                              <w:rFonts w:ascii="標楷體" w:hAnsi="標楷體"/>
                            </w:rPr>
                            <w:t>學校領導</w:t>
                          </w:r>
                        </w:p>
                      </w:txbxContent>
                    </v:textbox>
                  </v:shape>
                  <v:shape id="Text Box 3062" o:spid="_x0000_s1033" type="#_x0000_t202" style="position:absolute;left:111;top:1121;width:1572;height:542;visibility:visible" filled="f" stroked="f">
                    <v:textbox style="mso-rotate-with-shape:t">
                      <w:txbxContent>
                        <w:p w:rsidR="002565BD" w:rsidRDefault="0044341E">
                          <w:pPr>
                            <w:rPr>
                              <w:rFonts w:ascii="標楷體" w:hAnsi="標楷體"/>
                            </w:rPr>
                          </w:pPr>
                          <w:r>
                            <w:rPr>
                              <w:rFonts w:ascii="標楷體" w:hAnsi="標楷體"/>
                            </w:rPr>
                            <w:t>行政管理</w:t>
                          </w:r>
                        </w:p>
                      </w:txbxContent>
                    </v:textbox>
                  </v:shape>
                  <v:shape id="Text Box 3063" o:spid="_x0000_s1034" type="#_x0000_t202" style="position:absolute;left:85;top:1834;width:1572;height:523;visibility:visible" filled="f" stroked="f">
                    <v:textbox style="mso-rotate-with-shape:t">
                      <w:txbxContent>
                        <w:p w:rsidR="002565BD" w:rsidRDefault="0044341E">
                          <w:pPr>
                            <w:rPr>
                              <w:rFonts w:ascii="標楷體" w:hAnsi="標楷體"/>
                            </w:rPr>
                          </w:pPr>
                          <w:r>
                            <w:rPr>
                              <w:rFonts w:ascii="標楷體" w:hAnsi="標楷體"/>
                            </w:rPr>
                            <w:t>課程發展</w:t>
                          </w:r>
                        </w:p>
                      </w:txbxContent>
                    </v:textbox>
                  </v:shape>
                  <v:shape id="Text Box 3064" o:spid="_x0000_s1035" type="#_x0000_t202" style="position:absolute;left:85;top:3829;width:1572;height:518;visibility:visible" filled="f" stroked="f">
                    <v:textbox style="mso-rotate-with-shape:t">
                      <w:txbxContent>
                        <w:p w:rsidR="002565BD" w:rsidRDefault="0044341E">
                          <w:pPr>
                            <w:rPr>
                              <w:rFonts w:ascii="標楷體" w:hAnsi="標楷體"/>
                            </w:rPr>
                          </w:pPr>
                          <w:r>
                            <w:rPr>
                              <w:rFonts w:ascii="標楷體" w:hAnsi="標楷體"/>
                            </w:rPr>
                            <w:t>學生學習</w:t>
                          </w:r>
                        </w:p>
                      </w:txbxContent>
                    </v:textbox>
                  </v:shape>
                  <v:shape id="Text Box 3065" o:spid="_x0000_s1036" type="#_x0000_t202" style="position:absolute;left:85;top:5150;width:1572;height:503;visibility:visible" filled="f" stroked="f">
                    <v:textbox style="mso-rotate-with-shape:t">
                      <w:txbxContent>
                        <w:p w:rsidR="002565BD" w:rsidRDefault="0044341E">
                          <w:r>
                            <w:t>校園營造</w:t>
                          </w:r>
                        </w:p>
                      </w:txbxContent>
                    </v:textbox>
                  </v:shape>
                  <v:shape id="Text Box 3066" o:spid="_x0000_s1037" type="#_x0000_t202" style="position:absolute;left:85;top:4499;width:1572;height:507;visibility:visible" filled="f" stroked="f">
                    <v:textbox style="mso-rotate-with-shape:t">
                      <w:txbxContent>
                        <w:p w:rsidR="002565BD" w:rsidRDefault="0044341E">
                          <w:r>
                            <w:rPr>
                              <w:rFonts w:ascii="標楷體" w:hAnsi="標楷體"/>
                            </w:rPr>
                            <w:t>創新實驗</w:t>
                          </w:r>
                        </w:p>
                        <w:p w:rsidR="002565BD" w:rsidRDefault="002565BD">
                          <w:pPr>
                            <w:rPr>
                              <w:rFonts w:ascii="標楷體" w:hAnsi="標楷體"/>
                            </w:rPr>
                          </w:pPr>
                        </w:p>
                      </w:txbxContent>
                    </v:textbox>
                  </v:shape>
                  <v:shape id="Text Box 3067" o:spid="_x0000_s1038" type="#_x0000_t202" style="position:absolute;left:85;top:3125;width:1572;height:505;visibility:visible" filled="f" stroked="f">
                    <v:textbox style="mso-rotate-with-shape:t">
                      <w:txbxContent>
                        <w:p w:rsidR="002565BD" w:rsidRDefault="0044341E">
                          <w:pPr>
                            <w:rPr>
                              <w:rFonts w:ascii="標楷體" w:hAnsi="標楷體"/>
                            </w:rPr>
                          </w:pPr>
                          <w:r>
                            <w:rPr>
                              <w:rFonts w:ascii="標楷體" w:hAnsi="標楷體"/>
                            </w:rPr>
                            <w:t>專業發展</w:t>
                          </w:r>
                        </w:p>
                      </w:txbxContent>
                    </v:textbox>
                  </v:shape>
                  <v:shape id="Text Box 3068" o:spid="_x0000_s1039" type="#_x0000_t202" style="position:absolute;left:85;top:2489;width:1572;height:492;visibility:visible" filled="f" stroked="f">
                    <v:textbox style="mso-rotate-with-shape:t">
                      <w:txbxContent>
                        <w:p w:rsidR="002565BD" w:rsidRDefault="0044341E">
                          <w:pPr>
                            <w:rPr>
                              <w:rFonts w:ascii="標楷體" w:hAnsi="標楷體"/>
                            </w:rPr>
                          </w:pPr>
                          <w:r>
                            <w:rPr>
                              <w:rFonts w:ascii="標楷體" w:hAnsi="標楷體"/>
                            </w:rPr>
                            <w:t>教師教學</w:t>
                          </w:r>
                        </w:p>
                      </w:txbxContent>
                    </v:textbox>
                  </v:shape>
                  <v:shape id="Text Box 3065" o:spid="_x0000_s1040" type="#_x0000_t202" style="position:absolute;left:85;top:5830;width:1572;height:529;visibility:visible" filled="f" stroked="f">
                    <v:textbox style="mso-rotate-with-shape:t">
                      <w:txbxContent>
                        <w:p w:rsidR="002565BD" w:rsidRDefault="0044341E">
                          <w:pPr>
                            <w:rPr>
                              <w:rFonts w:ascii="標楷體" w:hAnsi="標楷體"/>
                            </w:rPr>
                          </w:pPr>
                          <w:r>
                            <w:rPr>
                              <w:rFonts w:ascii="標楷體" w:hAnsi="標楷體"/>
                            </w:rPr>
                            <w:t>資源統整</w:t>
                          </w:r>
                        </w:p>
                        <w:p w:rsidR="002565BD" w:rsidRDefault="002565BD">
                          <w:pPr>
                            <w:rPr>
                              <w:rFonts w:ascii="標楷體" w:hAnsi="標楷體"/>
                            </w:rPr>
                          </w:pPr>
                        </w:p>
                      </w:txbxContent>
                    </v:textbox>
                  </v:shape>
                </v:group>
              </v:group>
              <v:group id="Group 3069" o:spid="_x0000_s1041" style="position:absolute;left:5042;top:746;width:1967;height:6594" coordorigin="5042,746" coordsize="1967,6594">
                <v:shape id="Text Box 3070" o:spid="_x0000_s1042" type="#_x0000_t202" style="position:absolute;left:5042;top:6572;width:1967;height:768;visibility:visible" filled="f" stroked="f">
                  <v:textbox style="mso-rotate-with-shape:t">
                    <w:txbxContent>
                      <w:p w:rsidR="002565BD" w:rsidRDefault="0044341E">
                        <w:pPr>
                          <w:rPr>
                            <w:rFonts w:ascii="標楷體" w:hAnsi="標楷體"/>
                            <w:sz w:val="28"/>
                            <w:szCs w:val="28"/>
                          </w:rPr>
                        </w:pPr>
                        <w:r>
                          <w:rPr>
                            <w:rFonts w:ascii="標楷體" w:hAnsi="標楷體"/>
                            <w:sz w:val="28"/>
                            <w:szCs w:val="28"/>
                          </w:rPr>
                          <w:t>整體金質獎</w:t>
                        </w:r>
                      </w:p>
                    </w:txbxContent>
                  </v:textbox>
                </v:shape>
                <v:shape id="Text Box 3071" o:spid="_x0000_s1043" type="#_x0000_t202" style="position:absolute;left:5084;top:746;width:1861;height:5120;visibility:visible" filled="f" stroked="f">
                  <v:textbox style="mso-rotate-with-shape:t">
                    <w:txbxContent>
                      <w:p w:rsidR="002565BD" w:rsidRDefault="0044341E">
                        <w:pPr>
                          <w:spacing w:line="520" w:lineRule="exact"/>
                          <w:jc w:val="center"/>
                          <w:rPr>
                            <w:rFonts w:ascii="標楷體" w:hAnsi="標楷體"/>
                          </w:rPr>
                        </w:pPr>
                        <w:r>
                          <w:rPr>
                            <w:rFonts w:ascii="標楷體" w:hAnsi="標楷體"/>
                          </w:rPr>
                          <w:t>學校領導</w:t>
                        </w:r>
                      </w:p>
                      <w:p w:rsidR="002565BD" w:rsidRDefault="0044341E">
                        <w:pPr>
                          <w:spacing w:line="520" w:lineRule="exact"/>
                          <w:jc w:val="center"/>
                          <w:rPr>
                            <w:rFonts w:ascii="標楷體" w:hAnsi="標楷體"/>
                          </w:rPr>
                        </w:pPr>
                        <w:r>
                          <w:rPr>
                            <w:rFonts w:ascii="標楷體" w:hAnsi="標楷體"/>
                          </w:rPr>
                          <w:t>行政管理</w:t>
                        </w:r>
                      </w:p>
                      <w:p w:rsidR="002565BD" w:rsidRDefault="0044341E">
                        <w:pPr>
                          <w:spacing w:line="520" w:lineRule="exact"/>
                          <w:jc w:val="center"/>
                          <w:rPr>
                            <w:rFonts w:ascii="標楷體" w:hAnsi="標楷體"/>
                          </w:rPr>
                        </w:pPr>
                        <w:r>
                          <w:rPr>
                            <w:rFonts w:ascii="標楷體" w:hAnsi="標楷體"/>
                          </w:rPr>
                          <w:t>課程發展</w:t>
                        </w:r>
                      </w:p>
                      <w:p w:rsidR="002565BD" w:rsidRDefault="0044341E">
                        <w:pPr>
                          <w:spacing w:line="520" w:lineRule="exact"/>
                          <w:jc w:val="center"/>
                          <w:rPr>
                            <w:rFonts w:ascii="標楷體" w:hAnsi="標楷體"/>
                          </w:rPr>
                        </w:pPr>
                        <w:r>
                          <w:rPr>
                            <w:rFonts w:ascii="標楷體" w:hAnsi="標楷體"/>
                          </w:rPr>
                          <w:t>教師教學</w:t>
                        </w:r>
                      </w:p>
                      <w:p w:rsidR="002565BD" w:rsidRDefault="0044341E">
                        <w:pPr>
                          <w:spacing w:line="520" w:lineRule="exact"/>
                          <w:jc w:val="center"/>
                          <w:rPr>
                            <w:rFonts w:ascii="標楷體" w:hAnsi="標楷體"/>
                          </w:rPr>
                        </w:pPr>
                        <w:r>
                          <w:rPr>
                            <w:rFonts w:ascii="標楷體" w:hAnsi="標楷體"/>
                          </w:rPr>
                          <w:t>專業發展</w:t>
                        </w:r>
                      </w:p>
                      <w:p w:rsidR="002565BD" w:rsidRDefault="0044341E">
                        <w:pPr>
                          <w:spacing w:line="520" w:lineRule="exact"/>
                          <w:jc w:val="center"/>
                          <w:rPr>
                            <w:rFonts w:ascii="標楷體" w:hAnsi="標楷體"/>
                          </w:rPr>
                        </w:pPr>
                        <w:r>
                          <w:rPr>
                            <w:rFonts w:ascii="標楷體" w:hAnsi="標楷體"/>
                          </w:rPr>
                          <w:t>學生學習</w:t>
                        </w:r>
                      </w:p>
                      <w:p w:rsidR="002565BD" w:rsidRDefault="0044341E">
                        <w:pPr>
                          <w:spacing w:line="520" w:lineRule="exact"/>
                          <w:jc w:val="center"/>
                        </w:pPr>
                        <w:r>
                          <w:rPr>
                            <w:rFonts w:ascii="標楷體" w:hAnsi="標楷體"/>
                          </w:rPr>
                          <w:t>創新實驗</w:t>
                        </w:r>
                      </w:p>
                      <w:p w:rsidR="002565BD" w:rsidRDefault="0044341E">
                        <w:pPr>
                          <w:spacing w:line="520" w:lineRule="exact"/>
                          <w:jc w:val="center"/>
                          <w:rPr>
                            <w:rFonts w:ascii="標楷體" w:hAnsi="標楷體"/>
                          </w:rPr>
                        </w:pPr>
                        <w:r>
                          <w:rPr>
                            <w:rFonts w:ascii="標楷體" w:hAnsi="標楷體"/>
                          </w:rPr>
                          <w:t>校園營造</w:t>
                        </w:r>
                      </w:p>
                      <w:p w:rsidR="002565BD" w:rsidRDefault="0044341E">
                        <w:pPr>
                          <w:spacing w:line="520" w:lineRule="exact"/>
                          <w:jc w:val="center"/>
                          <w:rPr>
                            <w:rFonts w:ascii="標楷體" w:hAnsi="標楷體"/>
                          </w:rPr>
                        </w:pPr>
                        <w:r>
                          <w:rPr>
                            <w:rFonts w:ascii="標楷體" w:hAnsi="標楷體"/>
                          </w:rPr>
                          <w:t>資源統整</w:t>
                        </w:r>
                      </w:p>
                      <w:p w:rsidR="002565BD" w:rsidRDefault="002565BD">
                        <w:pPr>
                          <w:spacing w:line="520" w:lineRule="exact"/>
                          <w:jc w:val="center"/>
                          <w:rPr>
                            <w:rFonts w:ascii="標楷體" w:hAnsi="標楷體"/>
                            <w:b/>
                            <w:color w:val="FF0000"/>
                            <w:u w:val="single"/>
                          </w:rPr>
                        </w:pPr>
                      </w:p>
                      <w:p w:rsidR="002565BD" w:rsidRDefault="002565BD">
                        <w:pPr>
                          <w:spacing w:line="520" w:lineRule="exact"/>
                          <w:jc w:val="center"/>
                          <w:rPr>
                            <w:rFonts w:ascii="標楷體" w:hAnsi="標楷體"/>
                          </w:rPr>
                        </w:pPr>
                      </w:p>
                    </w:txbxContent>
                  </v:textbox>
                </v:shape>
              </v:group>
              <v:group id="Group 3072" o:spid="_x0000_s1044" style="position:absolute;left:2045;top:1095;width:2997;height:4463" coordorigin="2045,1095" coordsize="2997,4463">
                <v:shape id="AutoShape 3073" o:spid="_x0000_s1045" style="position:absolute;left:2045;top:1095;width:2997;height:4463;visibility:visible;mso-wrap-style:square;v-text-anchor:top" coordsize="21600,21600" path="m16200,r5400,10800l16200,21800r,-5600l4000,16200r,-10800l16200,5400,16200,m,5400l,16200r1000,l1000,5400,,5400t2000,l2000,16200r1000,l3000,5400r-1000,xe" filled="f" strokecolor="#4f81bd" strokeweight=".26467mm">
                  <v:stroke joinstyle="miter"/>
                  <v:path arrowok="t" o:connecttype="custom" o:connectlocs="951712,0;1903424,1416973;951712,2833945;0,1416973;1427568,0;1427568,2833945" o:connectangles="270,0,90,180,270,90" textboxrect="4000,5400,18900,16200"/>
                </v:shape>
                <v:shape id="Text Box 3074" o:spid="_x0000_s1046" type="#_x0000_t202" style="position:absolute;left:2403;top:2797;width:2639;height:1634;visibility:visible" filled="f" stroked="f">
                  <v:textbox style="mso-rotate-with-shape:t">
                    <w:txbxContent>
                      <w:p w:rsidR="002565BD" w:rsidRDefault="0044341E">
                        <w:r>
                          <w:rPr>
                            <w:rFonts w:ascii="標楷體" w:hAnsi="標楷體"/>
                          </w:rPr>
                          <w:t>累計獲</w:t>
                        </w:r>
                        <w:r>
                          <w:rPr>
                            <w:rFonts w:ascii="標楷體" w:hAnsi="標楷體"/>
                            <w:b/>
                          </w:rPr>
                          <w:t>6</w:t>
                        </w:r>
                        <w:r>
                          <w:rPr>
                            <w:rFonts w:ascii="標楷體" w:hAnsi="標楷體"/>
                          </w:rPr>
                          <w:t>項以上單項優質獎，得申請整體金質獎</w:t>
                        </w:r>
                      </w:p>
                    </w:txbxContent>
                  </v:textbox>
                </v:shape>
              </v:group>
            </v:group>
            <v:shape id="Text Box 166" o:spid="_x0000_s1047" type="#_x0000_t202" style="position:absolute;left:1801;top:7370;width:3496;height:417;visibility:visible" filled="f" stroked="f">
              <v:textbox style="mso-rotate-with-shape:t" inset="0,0,0,0">
                <w:txbxContent>
                  <w:p w:rsidR="002565BD" w:rsidRDefault="0044341E">
                    <w:pPr>
                      <w:pStyle w:val="af4"/>
                      <w:jc w:val="center"/>
                    </w:pPr>
                    <w:r>
                      <w:rPr>
                        <w:rFonts w:ascii="標楷體" w:hAnsi="標楷體"/>
                        <w:b/>
                        <w:sz w:val="24"/>
                        <w:szCs w:val="24"/>
                        <w:lang w:val="zh-TW"/>
                      </w:rPr>
                      <w:t>圖</w:t>
                    </w:r>
                    <w:r>
                      <w:rPr>
                        <w:rFonts w:ascii="標楷體" w:hAnsi="標楷體"/>
                        <w:b/>
                        <w:sz w:val="24"/>
                        <w:szCs w:val="24"/>
                        <w:lang w:val="zh-TW"/>
                      </w:rPr>
                      <w:t xml:space="preserve"> 1</w:t>
                    </w:r>
                    <w:r>
                      <w:rPr>
                        <w:rFonts w:ascii="標楷體" w:hAnsi="標楷體"/>
                        <w:b/>
                        <w:sz w:val="24"/>
                        <w:szCs w:val="24"/>
                        <w:lang w:val="zh-TW"/>
                      </w:rPr>
                      <w:t>優質學校參選向度</w:t>
                    </w:r>
                  </w:p>
                </w:txbxContent>
              </v:textbox>
            </v:shape>
            <w10:wrap type="topAndBottom" anchorx="margin"/>
          </v:group>
        </w:pict>
      </w:r>
    </w:p>
    <w:p w:rsidR="002565BD" w:rsidRDefault="0044341E">
      <w:pPr>
        <w:pStyle w:val="1"/>
        <w:snapToGrid w:val="0"/>
        <w:spacing w:before="120" w:line="360" w:lineRule="auto"/>
        <w:rPr>
          <w:rFonts w:ascii="標楷體" w:hAnsi="標楷體"/>
          <w:sz w:val="28"/>
          <w:szCs w:val="28"/>
        </w:rPr>
      </w:pPr>
      <w:bookmarkStart w:id="4" w:name="_Toc23858993"/>
      <w:r>
        <w:rPr>
          <w:rFonts w:ascii="標楷體" w:hAnsi="標楷體"/>
          <w:sz w:val="28"/>
          <w:szCs w:val="28"/>
        </w:rPr>
        <w:t>伍、評選期程</w:t>
      </w:r>
      <w:bookmarkEnd w:id="4"/>
    </w:p>
    <w:p w:rsidR="002565BD" w:rsidRDefault="0044341E">
      <w:pPr>
        <w:widowControl/>
        <w:spacing w:line="360" w:lineRule="auto"/>
        <w:ind w:left="905" w:right="-283" w:hanging="480"/>
      </w:pPr>
      <w:r>
        <w:rPr>
          <w:rFonts w:ascii="標楷體" w:hAnsi="標楷體" w:cs="DFKaiShu-Md-Identity-H"/>
          <w:kern w:val="0"/>
        </w:rPr>
        <w:t>一、網路報名及資料上傳：</w:t>
      </w:r>
      <w:r>
        <w:rPr>
          <w:rFonts w:cs="Times New Roman"/>
          <w:b/>
          <w:kern w:val="0"/>
          <w:u w:val="single"/>
        </w:rPr>
        <w:t>110</w:t>
      </w:r>
      <w:r>
        <w:rPr>
          <w:rFonts w:cs="Times New Roman"/>
          <w:b/>
          <w:kern w:val="0"/>
          <w:u w:val="single"/>
        </w:rPr>
        <w:t>年</w:t>
      </w:r>
      <w:r>
        <w:rPr>
          <w:rFonts w:cs="Times New Roman"/>
          <w:b/>
          <w:kern w:val="0"/>
          <w:u w:val="single"/>
        </w:rPr>
        <w:t>1</w:t>
      </w:r>
      <w:r>
        <w:rPr>
          <w:rFonts w:cs="Times New Roman"/>
          <w:b/>
          <w:kern w:val="0"/>
          <w:u w:val="single"/>
        </w:rPr>
        <w:t>月</w:t>
      </w:r>
      <w:r>
        <w:rPr>
          <w:rFonts w:cs="Times New Roman"/>
          <w:b/>
          <w:kern w:val="0"/>
          <w:u w:val="single"/>
        </w:rPr>
        <w:t>4</w:t>
      </w:r>
      <w:r>
        <w:rPr>
          <w:rFonts w:cs="Times New Roman"/>
          <w:b/>
          <w:kern w:val="0"/>
          <w:u w:val="single"/>
        </w:rPr>
        <w:t>日（週一）上午</w:t>
      </w:r>
      <w:r>
        <w:rPr>
          <w:rFonts w:cs="Times New Roman"/>
          <w:b/>
          <w:kern w:val="0"/>
          <w:u w:val="single"/>
        </w:rPr>
        <w:t>9</w:t>
      </w:r>
      <w:r>
        <w:rPr>
          <w:rFonts w:cs="Times New Roman"/>
          <w:b/>
          <w:kern w:val="0"/>
          <w:u w:val="single"/>
        </w:rPr>
        <w:t>時至</w:t>
      </w:r>
      <w:r>
        <w:rPr>
          <w:rFonts w:cs="Times New Roman"/>
          <w:b/>
          <w:kern w:val="0"/>
          <w:u w:val="single"/>
        </w:rPr>
        <w:t>110</w:t>
      </w:r>
      <w:r>
        <w:rPr>
          <w:rFonts w:cs="Times New Roman"/>
          <w:b/>
          <w:kern w:val="0"/>
          <w:u w:val="single"/>
        </w:rPr>
        <w:t>年</w:t>
      </w:r>
      <w:r>
        <w:rPr>
          <w:rFonts w:cs="Times New Roman"/>
          <w:b/>
          <w:kern w:val="0"/>
          <w:u w:val="single"/>
        </w:rPr>
        <w:t>1</w:t>
      </w:r>
      <w:r>
        <w:rPr>
          <w:rFonts w:cs="Times New Roman"/>
          <w:b/>
          <w:kern w:val="0"/>
          <w:u w:val="single"/>
        </w:rPr>
        <w:t>月</w:t>
      </w:r>
      <w:r>
        <w:rPr>
          <w:rFonts w:cs="Times New Roman"/>
          <w:b/>
          <w:kern w:val="0"/>
          <w:u w:val="single"/>
        </w:rPr>
        <w:t>13</w:t>
      </w:r>
      <w:r>
        <w:rPr>
          <w:rFonts w:cs="Times New Roman"/>
          <w:b/>
          <w:kern w:val="0"/>
          <w:u w:val="single"/>
        </w:rPr>
        <w:t>日（週三）中午</w:t>
      </w:r>
      <w:r>
        <w:rPr>
          <w:rFonts w:cs="Times New Roman"/>
          <w:b/>
          <w:kern w:val="0"/>
          <w:u w:val="single"/>
        </w:rPr>
        <w:t>12:00</w:t>
      </w:r>
      <w:r>
        <w:rPr>
          <w:rFonts w:cs="Times New Roman"/>
          <w:b/>
          <w:kern w:val="0"/>
          <w:u w:val="single"/>
        </w:rPr>
        <w:t>止</w:t>
      </w:r>
      <w:r>
        <w:rPr>
          <w:rFonts w:cs="Times New Roman"/>
          <w:kern w:val="0"/>
        </w:rPr>
        <w:t>(</w:t>
      </w:r>
      <w:r>
        <w:rPr>
          <w:rFonts w:cs="Times New Roman"/>
          <w:kern w:val="0"/>
        </w:rPr>
        <w:t>含臺北市優質學校資源網報名資料上傳成功</w:t>
      </w:r>
      <w:r>
        <w:rPr>
          <w:rFonts w:cs="Times New Roman"/>
          <w:kern w:val="0"/>
        </w:rPr>
        <w:t>)</w:t>
      </w:r>
      <w:r>
        <w:rPr>
          <w:rFonts w:cs="Times New Roman"/>
          <w:kern w:val="0"/>
        </w:rPr>
        <w:t>。</w:t>
      </w:r>
    </w:p>
    <w:p w:rsidR="002565BD" w:rsidRDefault="0044341E">
      <w:pPr>
        <w:widowControl/>
        <w:spacing w:line="360" w:lineRule="auto"/>
        <w:ind w:left="425" w:right="-1133"/>
      </w:pPr>
      <w:r>
        <w:rPr>
          <w:rFonts w:cs="Times New Roman"/>
          <w:kern w:val="0"/>
        </w:rPr>
        <w:t>二、資料審核及補正</w:t>
      </w:r>
      <w:r>
        <w:rPr>
          <w:rFonts w:ascii="標楷體" w:hAnsi="標楷體" w:cs="DFKaiShu-Md-Identity-H"/>
          <w:kern w:val="0"/>
        </w:rPr>
        <w:t>：</w:t>
      </w:r>
      <w:r>
        <w:rPr>
          <w:rFonts w:cs="Times New Roman"/>
          <w:b/>
          <w:kern w:val="0"/>
          <w:u w:val="single"/>
        </w:rPr>
        <w:t>110</w:t>
      </w:r>
      <w:r>
        <w:rPr>
          <w:rFonts w:cs="Times New Roman"/>
          <w:b/>
          <w:kern w:val="0"/>
          <w:u w:val="single"/>
        </w:rPr>
        <w:t>年</w:t>
      </w:r>
      <w:r>
        <w:rPr>
          <w:rFonts w:cs="Times New Roman"/>
          <w:b/>
          <w:kern w:val="0"/>
          <w:u w:val="single"/>
        </w:rPr>
        <w:t>1</w:t>
      </w:r>
      <w:r>
        <w:rPr>
          <w:rFonts w:cs="Times New Roman"/>
          <w:b/>
          <w:kern w:val="0"/>
          <w:u w:val="single"/>
        </w:rPr>
        <w:t>月</w:t>
      </w:r>
      <w:r>
        <w:rPr>
          <w:rFonts w:cs="Times New Roman"/>
          <w:b/>
          <w:kern w:val="0"/>
          <w:u w:val="single"/>
        </w:rPr>
        <w:t>13</w:t>
      </w:r>
      <w:r>
        <w:rPr>
          <w:rFonts w:cs="Times New Roman"/>
          <w:b/>
          <w:kern w:val="0"/>
          <w:u w:val="single"/>
        </w:rPr>
        <w:t>日（週三）中午</w:t>
      </w:r>
      <w:r>
        <w:rPr>
          <w:rFonts w:cs="Times New Roman"/>
          <w:b/>
          <w:kern w:val="0"/>
          <w:u w:val="single"/>
        </w:rPr>
        <w:t>12</w:t>
      </w:r>
      <w:r>
        <w:rPr>
          <w:rFonts w:cs="Times New Roman"/>
          <w:b/>
          <w:kern w:val="0"/>
          <w:u w:val="single"/>
        </w:rPr>
        <w:t>時至</w:t>
      </w:r>
      <w:r>
        <w:rPr>
          <w:rFonts w:cs="Times New Roman"/>
          <w:b/>
          <w:kern w:val="0"/>
          <w:u w:val="single"/>
        </w:rPr>
        <w:t>110</w:t>
      </w:r>
      <w:r>
        <w:rPr>
          <w:rFonts w:cs="Times New Roman"/>
          <w:b/>
          <w:kern w:val="0"/>
          <w:u w:val="single"/>
        </w:rPr>
        <w:t>年</w:t>
      </w:r>
      <w:r>
        <w:rPr>
          <w:rFonts w:cs="Times New Roman"/>
          <w:b/>
          <w:kern w:val="0"/>
          <w:u w:val="single"/>
        </w:rPr>
        <w:t>1</w:t>
      </w:r>
      <w:r>
        <w:rPr>
          <w:rFonts w:cs="Times New Roman"/>
          <w:b/>
          <w:kern w:val="0"/>
          <w:u w:val="single"/>
        </w:rPr>
        <w:t>月</w:t>
      </w:r>
      <w:r>
        <w:rPr>
          <w:rFonts w:cs="Times New Roman"/>
          <w:b/>
          <w:kern w:val="0"/>
          <w:u w:val="single"/>
        </w:rPr>
        <w:t>14</w:t>
      </w:r>
      <w:r>
        <w:rPr>
          <w:rFonts w:cs="Times New Roman"/>
          <w:b/>
          <w:kern w:val="0"/>
          <w:u w:val="single"/>
        </w:rPr>
        <w:t>日（週四）</w:t>
      </w:r>
    </w:p>
    <w:p w:rsidR="002565BD" w:rsidRDefault="0044341E">
      <w:pPr>
        <w:widowControl/>
        <w:spacing w:line="360" w:lineRule="auto"/>
        <w:ind w:left="1266" w:right="-1133" w:hanging="841"/>
      </w:pPr>
      <w:r>
        <w:rPr>
          <w:rFonts w:cs="Times New Roman"/>
          <w:b/>
          <w:kern w:val="0"/>
        </w:rPr>
        <w:t xml:space="preserve">    </w:t>
      </w:r>
      <w:r>
        <w:rPr>
          <w:rFonts w:cs="Times New Roman"/>
          <w:b/>
          <w:kern w:val="0"/>
          <w:u w:val="single"/>
        </w:rPr>
        <w:t>16</w:t>
      </w:r>
      <w:r>
        <w:rPr>
          <w:rFonts w:cs="Times New Roman"/>
          <w:b/>
          <w:kern w:val="0"/>
          <w:u w:val="single"/>
        </w:rPr>
        <w:t>時止</w:t>
      </w:r>
      <w:r>
        <w:rPr>
          <w:rFonts w:cs="Times New Roman"/>
          <w:kern w:val="0"/>
          <w:u w:val="single"/>
        </w:rPr>
        <w:t>。</w:t>
      </w:r>
    </w:p>
    <w:p w:rsidR="002565BD" w:rsidRDefault="0044341E">
      <w:pPr>
        <w:widowControl/>
        <w:spacing w:line="360" w:lineRule="auto"/>
        <w:ind w:left="1265" w:right="-1133" w:hanging="840"/>
      </w:pPr>
      <w:r>
        <w:rPr>
          <w:rFonts w:cs="Times New Roman"/>
          <w:kern w:val="0"/>
        </w:rPr>
        <w:t>三、資料初審：</w:t>
      </w:r>
      <w:r>
        <w:rPr>
          <w:rFonts w:cs="Times New Roman"/>
          <w:b/>
          <w:kern w:val="0"/>
          <w:u w:val="single"/>
        </w:rPr>
        <w:t>自</w:t>
      </w:r>
      <w:r>
        <w:rPr>
          <w:rFonts w:cs="Times New Roman"/>
          <w:b/>
          <w:kern w:val="0"/>
          <w:u w:val="single"/>
        </w:rPr>
        <w:t>110</w:t>
      </w:r>
      <w:r>
        <w:rPr>
          <w:rFonts w:cs="Times New Roman"/>
          <w:b/>
          <w:kern w:val="0"/>
          <w:u w:val="single"/>
        </w:rPr>
        <w:t>年</w:t>
      </w:r>
      <w:r>
        <w:rPr>
          <w:rFonts w:cs="Times New Roman"/>
          <w:b/>
          <w:kern w:val="0"/>
          <w:u w:val="single"/>
        </w:rPr>
        <w:t>1</w:t>
      </w:r>
      <w:r>
        <w:rPr>
          <w:rFonts w:cs="Times New Roman"/>
          <w:b/>
          <w:kern w:val="0"/>
          <w:u w:val="single"/>
        </w:rPr>
        <w:t>月</w:t>
      </w:r>
      <w:r>
        <w:rPr>
          <w:rFonts w:cs="Times New Roman"/>
          <w:b/>
          <w:kern w:val="0"/>
          <w:u w:val="single"/>
        </w:rPr>
        <w:t>16</w:t>
      </w:r>
      <w:r>
        <w:rPr>
          <w:rFonts w:cs="Times New Roman"/>
          <w:b/>
          <w:kern w:val="0"/>
          <w:u w:val="single"/>
        </w:rPr>
        <w:t>日（週六）起至</w:t>
      </w:r>
      <w:r>
        <w:rPr>
          <w:rFonts w:cs="Times New Roman"/>
          <w:b/>
          <w:kern w:val="0"/>
          <w:u w:val="single"/>
        </w:rPr>
        <w:t>110</w:t>
      </w:r>
      <w:r>
        <w:rPr>
          <w:rFonts w:cs="Times New Roman"/>
          <w:b/>
          <w:kern w:val="0"/>
          <w:u w:val="single"/>
        </w:rPr>
        <w:t>年</w:t>
      </w:r>
      <w:r>
        <w:rPr>
          <w:rFonts w:cs="Times New Roman"/>
          <w:b/>
          <w:kern w:val="0"/>
          <w:u w:val="single"/>
        </w:rPr>
        <w:t>1</w:t>
      </w:r>
      <w:r>
        <w:rPr>
          <w:rFonts w:cs="Times New Roman"/>
          <w:b/>
          <w:kern w:val="0"/>
          <w:u w:val="single"/>
        </w:rPr>
        <w:t>月</w:t>
      </w:r>
      <w:r>
        <w:rPr>
          <w:rFonts w:cs="Times New Roman"/>
          <w:b/>
          <w:kern w:val="0"/>
          <w:u w:val="single"/>
        </w:rPr>
        <w:t>29</w:t>
      </w:r>
      <w:r>
        <w:rPr>
          <w:rFonts w:cs="Times New Roman"/>
          <w:b/>
          <w:kern w:val="0"/>
          <w:u w:val="single"/>
        </w:rPr>
        <w:t>日</w:t>
      </w:r>
      <w:r>
        <w:rPr>
          <w:rFonts w:cs="Times New Roman"/>
          <w:b/>
          <w:kern w:val="0"/>
          <w:u w:val="single"/>
        </w:rPr>
        <w:t>(</w:t>
      </w:r>
      <w:r>
        <w:rPr>
          <w:rFonts w:cs="Times New Roman"/>
          <w:b/>
          <w:kern w:val="0"/>
          <w:u w:val="single"/>
        </w:rPr>
        <w:t>週五</w:t>
      </w:r>
      <w:r>
        <w:rPr>
          <w:rFonts w:cs="Times New Roman"/>
          <w:b/>
          <w:kern w:val="0"/>
          <w:u w:val="single"/>
        </w:rPr>
        <w:t>)</w:t>
      </w:r>
      <w:r>
        <w:rPr>
          <w:rFonts w:cs="Times New Roman"/>
          <w:b/>
          <w:kern w:val="0"/>
          <w:u w:val="single"/>
        </w:rPr>
        <w:t>中午</w:t>
      </w:r>
      <w:r>
        <w:rPr>
          <w:rFonts w:cs="Times New Roman"/>
          <w:b/>
          <w:kern w:val="0"/>
          <w:u w:val="single"/>
        </w:rPr>
        <w:t>12</w:t>
      </w:r>
      <w:r>
        <w:rPr>
          <w:rFonts w:cs="Times New Roman"/>
          <w:b/>
          <w:kern w:val="0"/>
          <w:u w:val="single"/>
        </w:rPr>
        <w:t>時止</w:t>
      </w:r>
    </w:p>
    <w:p w:rsidR="002565BD" w:rsidRDefault="0044341E">
      <w:pPr>
        <w:widowControl/>
        <w:spacing w:line="360" w:lineRule="auto"/>
        <w:ind w:left="425"/>
      </w:pPr>
      <w:r>
        <w:rPr>
          <w:kern w:val="0"/>
        </w:rPr>
        <w:t xml:space="preserve">    </w:t>
      </w:r>
      <w:r>
        <w:rPr>
          <w:kern w:val="0"/>
        </w:rPr>
        <w:t>結果公布：</w:t>
      </w:r>
      <w:r>
        <w:rPr>
          <w:b/>
          <w:kern w:val="0"/>
          <w:u w:val="single"/>
        </w:rPr>
        <w:t>110</w:t>
      </w:r>
      <w:r>
        <w:rPr>
          <w:b/>
          <w:kern w:val="0"/>
          <w:u w:val="single"/>
        </w:rPr>
        <w:t>年</w:t>
      </w:r>
      <w:r>
        <w:rPr>
          <w:b/>
          <w:kern w:val="0"/>
          <w:u w:val="single"/>
        </w:rPr>
        <w:t>2</w:t>
      </w:r>
      <w:r>
        <w:rPr>
          <w:b/>
          <w:kern w:val="0"/>
          <w:u w:val="single"/>
        </w:rPr>
        <w:t>月</w:t>
      </w:r>
      <w:r>
        <w:rPr>
          <w:b/>
          <w:kern w:val="0"/>
          <w:u w:val="single"/>
        </w:rPr>
        <w:t>6</w:t>
      </w:r>
      <w:r>
        <w:rPr>
          <w:b/>
          <w:kern w:val="0"/>
          <w:u w:val="single"/>
        </w:rPr>
        <w:t>日</w:t>
      </w:r>
      <w:r>
        <w:rPr>
          <w:b/>
          <w:kern w:val="0"/>
          <w:u w:val="single"/>
        </w:rPr>
        <w:t>(</w:t>
      </w:r>
      <w:r>
        <w:rPr>
          <w:b/>
          <w:kern w:val="0"/>
          <w:u w:val="single"/>
        </w:rPr>
        <w:t>週六</w:t>
      </w:r>
      <w:r>
        <w:rPr>
          <w:b/>
          <w:kern w:val="0"/>
          <w:u w:val="single"/>
        </w:rPr>
        <w:t xml:space="preserve">) </w:t>
      </w:r>
      <w:r>
        <w:rPr>
          <w:b/>
          <w:kern w:val="0"/>
          <w:u w:val="single"/>
        </w:rPr>
        <w:t>下午</w:t>
      </w:r>
      <w:r>
        <w:rPr>
          <w:b/>
          <w:kern w:val="0"/>
          <w:u w:val="single"/>
        </w:rPr>
        <w:t>5</w:t>
      </w:r>
      <w:r>
        <w:rPr>
          <w:b/>
          <w:kern w:val="0"/>
          <w:u w:val="single"/>
        </w:rPr>
        <w:t>時之後</w:t>
      </w:r>
      <w:r>
        <w:rPr>
          <w:rFonts w:eastAsia="新細明體"/>
          <w:b/>
          <w:kern w:val="0"/>
          <w:u w:val="single"/>
        </w:rPr>
        <w:t>。</w:t>
      </w:r>
    </w:p>
    <w:p w:rsidR="002565BD" w:rsidRDefault="0044341E">
      <w:pPr>
        <w:widowControl/>
        <w:spacing w:line="360" w:lineRule="auto"/>
        <w:ind w:left="425"/>
      </w:pPr>
      <w:r>
        <w:rPr>
          <w:rFonts w:cs="Times New Roman"/>
          <w:kern w:val="0"/>
        </w:rPr>
        <w:t>四、實地複審：</w:t>
      </w:r>
      <w:r>
        <w:rPr>
          <w:rFonts w:cs="Times New Roman"/>
          <w:b/>
          <w:kern w:val="0"/>
          <w:u w:val="single"/>
        </w:rPr>
        <w:t>自</w:t>
      </w:r>
      <w:r>
        <w:rPr>
          <w:rFonts w:cs="Times New Roman"/>
          <w:b/>
          <w:kern w:val="0"/>
          <w:u w:val="single"/>
        </w:rPr>
        <w:t>110</w:t>
      </w:r>
      <w:r>
        <w:rPr>
          <w:rFonts w:cs="Times New Roman"/>
          <w:b/>
          <w:kern w:val="0"/>
          <w:u w:val="single"/>
        </w:rPr>
        <w:t>年</w:t>
      </w:r>
      <w:r>
        <w:rPr>
          <w:rFonts w:cs="Times New Roman"/>
          <w:b/>
          <w:kern w:val="0"/>
          <w:u w:val="single"/>
        </w:rPr>
        <w:t>3</w:t>
      </w:r>
      <w:r>
        <w:rPr>
          <w:rFonts w:cs="Times New Roman"/>
          <w:b/>
          <w:kern w:val="0"/>
          <w:u w:val="single"/>
        </w:rPr>
        <w:t>月</w:t>
      </w:r>
      <w:r>
        <w:rPr>
          <w:rFonts w:cs="Times New Roman"/>
          <w:b/>
          <w:kern w:val="0"/>
          <w:u w:val="single"/>
        </w:rPr>
        <w:t>9</w:t>
      </w:r>
      <w:r>
        <w:rPr>
          <w:rFonts w:cs="Times New Roman"/>
          <w:b/>
          <w:kern w:val="0"/>
          <w:u w:val="single"/>
        </w:rPr>
        <w:t>日（週二）起至</w:t>
      </w:r>
      <w:r>
        <w:rPr>
          <w:rFonts w:cs="Times New Roman"/>
          <w:b/>
          <w:kern w:val="0"/>
          <w:u w:val="single"/>
        </w:rPr>
        <w:t>110</w:t>
      </w:r>
      <w:r>
        <w:rPr>
          <w:rFonts w:cs="Times New Roman"/>
          <w:b/>
          <w:kern w:val="0"/>
          <w:u w:val="single"/>
        </w:rPr>
        <w:t>年</w:t>
      </w:r>
      <w:r>
        <w:rPr>
          <w:rFonts w:cs="Times New Roman"/>
          <w:b/>
          <w:kern w:val="0"/>
          <w:u w:val="single"/>
        </w:rPr>
        <w:t>4</w:t>
      </w:r>
      <w:r>
        <w:rPr>
          <w:rFonts w:cs="Times New Roman"/>
          <w:b/>
          <w:kern w:val="0"/>
          <w:u w:val="single"/>
        </w:rPr>
        <w:t>月</w:t>
      </w:r>
      <w:r>
        <w:rPr>
          <w:rFonts w:cs="Times New Roman"/>
          <w:b/>
          <w:kern w:val="0"/>
          <w:u w:val="single"/>
        </w:rPr>
        <w:t>16</w:t>
      </w:r>
      <w:r>
        <w:rPr>
          <w:rFonts w:cs="Times New Roman"/>
          <w:b/>
          <w:kern w:val="0"/>
          <w:u w:val="single"/>
        </w:rPr>
        <w:t>日</w:t>
      </w:r>
      <w:r>
        <w:rPr>
          <w:rFonts w:cs="Times New Roman"/>
          <w:b/>
          <w:kern w:val="0"/>
          <w:u w:val="single"/>
        </w:rPr>
        <w:t>(</w:t>
      </w:r>
      <w:r>
        <w:rPr>
          <w:rFonts w:cs="Times New Roman"/>
          <w:b/>
          <w:kern w:val="0"/>
          <w:u w:val="single"/>
        </w:rPr>
        <w:t>週五</w:t>
      </w:r>
      <w:r>
        <w:rPr>
          <w:rFonts w:cs="Times New Roman"/>
          <w:b/>
          <w:kern w:val="0"/>
          <w:u w:val="single"/>
        </w:rPr>
        <w:t>)</w:t>
      </w:r>
      <w:r>
        <w:rPr>
          <w:rFonts w:cs="Times New Roman"/>
          <w:b/>
          <w:kern w:val="0"/>
          <w:u w:val="single"/>
        </w:rPr>
        <w:t>止</w:t>
      </w:r>
      <w:r>
        <w:rPr>
          <w:rFonts w:eastAsia="新細明體" w:cs="Times New Roman"/>
          <w:b/>
          <w:kern w:val="0"/>
          <w:u w:val="single"/>
        </w:rPr>
        <w:t>。</w:t>
      </w:r>
      <w:r>
        <w:rPr>
          <w:rFonts w:cs="Times New Roman"/>
          <w:kern w:val="0"/>
        </w:rPr>
        <w:br/>
      </w:r>
      <w:r>
        <w:rPr>
          <w:rFonts w:cs="Times New Roman"/>
          <w:kern w:val="0"/>
        </w:rPr>
        <w:t xml:space="preserve">    </w:t>
      </w:r>
      <w:r>
        <w:rPr>
          <w:rFonts w:cs="Times New Roman"/>
          <w:kern w:val="0"/>
        </w:rPr>
        <w:t>結果公布：</w:t>
      </w:r>
      <w:r>
        <w:rPr>
          <w:rFonts w:cs="Times New Roman"/>
          <w:b/>
          <w:kern w:val="0"/>
          <w:u w:val="single"/>
        </w:rPr>
        <w:t>110</w:t>
      </w:r>
      <w:r>
        <w:rPr>
          <w:rFonts w:cs="Times New Roman"/>
          <w:b/>
          <w:kern w:val="0"/>
          <w:u w:val="single"/>
        </w:rPr>
        <w:t>年</w:t>
      </w:r>
      <w:r>
        <w:rPr>
          <w:rFonts w:cs="Times New Roman"/>
          <w:b/>
          <w:kern w:val="0"/>
          <w:u w:val="single"/>
        </w:rPr>
        <w:t>4</w:t>
      </w:r>
      <w:r>
        <w:rPr>
          <w:rFonts w:cs="Times New Roman"/>
          <w:b/>
          <w:kern w:val="0"/>
          <w:u w:val="single"/>
        </w:rPr>
        <w:t>月</w:t>
      </w:r>
      <w:r>
        <w:rPr>
          <w:rFonts w:cs="Times New Roman"/>
          <w:b/>
          <w:kern w:val="0"/>
          <w:u w:val="single"/>
        </w:rPr>
        <w:t>24</w:t>
      </w:r>
      <w:r>
        <w:rPr>
          <w:rFonts w:cs="Times New Roman"/>
          <w:b/>
          <w:kern w:val="0"/>
          <w:u w:val="single"/>
        </w:rPr>
        <w:t>日</w:t>
      </w:r>
      <w:r>
        <w:rPr>
          <w:rFonts w:cs="Times New Roman"/>
          <w:b/>
          <w:kern w:val="0"/>
          <w:u w:val="single"/>
        </w:rPr>
        <w:t>(</w:t>
      </w:r>
      <w:r>
        <w:rPr>
          <w:rFonts w:cs="Times New Roman"/>
          <w:b/>
          <w:kern w:val="0"/>
          <w:u w:val="single"/>
        </w:rPr>
        <w:t>週六</w:t>
      </w:r>
      <w:r>
        <w:rPr>
          <w:rFonts w:cs="Times New Roman"/>
          <w:b/>
          <w:kern w:val="0"/>
          <w:u w:val="single"/>
        </w:rPr>
        <w:t xml:space="preserve">) </w:t>
      </w:r>
      <w:r>
        <w:rPr>
          <w:rFonts w:cs="Times New Roman"/>
          <w:b/>
          <w:kern w:val="0"/>
          <w:u w:val="single"/>
        </w:rPr>
        <w:t>下午</w:t>
      </w:r>
      <w:r>
        <w:rPr>
          <w:rFonts w:cs="Times New Roman"/>
          <w:b/>
          <w:kern w:val="0"/>
          <w:u w:val="single"/>
        </w:rPr>
        <w:t>5</w:t>
      </w:r>
      <w:r>
        <w:rPr>
          <w:rFonts w:cs="Times New Roman"/>
          <w:b/>
          <w:kern w:val="0"/>
          <w:u w:val="single"/>
        </w:rPr>
        <w:t>時之後</w:t>
      </w:r>
      <w:r>
        <w:rPr>
          <w:rFonts w:eastAsia="新細明體" w:cs="Times New Roman"/>
          <w:b/>
          <w:kern w:val="0"/>
          <w:u w:val="single"/>
        </w:rPr>
        <w:t>。</w:t>
      </w:r>
    </w:p>
    <w:p w:rsidR="002565BD" w:rsidRDefault="0044341E">
      <w:pPr>
        <w:widowControl/>
        <w:spacing w:line="360" w:lineRule="auto"/>
        <w:ind w:left="425"/>
      </w:pPr>
      <w:r>
        <w:rPr>
          <w:rFonts w:cs="Times New Roman"/>
          <w:kern w:val="0"/>
        </w:rPr>
        <w:t>五、決</w:t>
      </w:r>
      <w:r>
        <w:rPr>
          <w:rFonts w:cs="Times New Roman"/>
          <w:kern w:val="0"/>
        </w:rPr>
        <w:t xml:space="preserve">    </w:t>
      </w:r>
      <w:r>
        <w:rPr>
          <w:rFonts w:cs="Times New Roman"/>
          <w:kern w:val="0"/>
        </w:rPr>
        <w:t>審：</w:t>
      </w:r>
      <w:r>
        <w:rPr>
          <w:rFonts w:cs="Times New Roman"/>
          <w:b/>
          <w:kern w:val="0"/>
          <w:u w:val="single"/>
        </w:rPr>
        <w:t>110</w:t>
      </w:r>
      <w:r>
        <w:rPr>
          <w:rFonts w:cs="Times New Roman"/>
          <w:b/>
          <w:kern w:val="0"/>
          <w:u w:val="single"/>
        </w:rPr>
        <w:t>年</w:t>
      </w:r>
      <w:r>
        <w:rPr>
          <w:rFonts w:cs="Times New Roman"/>
          <w:b/>
          <w:kern w:val="0"/>
          <w:u w:val="single"/>
        </w:rPr>
        <w:t>5</w:t>
      </w:r>
      <w:r>
        <w:rPr>
          <w:rFonts w:cs="Times New Roman"/>
          <w:b/>
          <w:kern w:val="0"/>
          <w:u w:val="single"/>
        </w:rPr>
        <w:t>月</w:t>
      </w:r>
      <w:r>
        <w:rPr>
          <w:rFonts w:cs="Times New Roman"/>
          <w:b/>
          <w:kern w:val="0"/>
          <w:u w:val="single"/>
        </w:rPr>
        <w:t>1</w:t>
      </w:r>
      <w:r>
        <w:rPr>
          <w:rFonts w:cs="Times New Roman"/>
          <w:b/>
          <w:kern w:val="0"/>
          <w:u w:val="single"/>
        </w:rPr>
        <w:t>日</w:t>
      </w:r>
      <w:r>
        <w:rPr>
          <w:rFonts w:cs="Times New Roman"/>
          <w:b/>
          <w:kern w:val="0"/>
          <w:u w:val="single"/>
        </w:rPr>
        <w:t>(</w:t>
      </w:r>
      <w:r>
        <w:rPr>
          <w:rFonts w:cs="Times New Roman"/>
          <w:b/>
          <w:kern w:val="0"/>
          <w:u w:val="single"/>
        </w:rPr>
        <w:t>週六</w:t>
      </w:r>
      <w:r>
        <w:rPr>
          <w:rFonts w:cs="Times New Roman"/>
          <w:b/>
          <w:kern w:val="0"/>
          <w:u w:val="single"/>
        </w:rPr>
        <w:t>)</w:t>
      </w:r>
      <w:r>
        <w:rPr>
          <w:rFonts w:eastAsia="新細明體" w:cs="Times New Roman"/>
          <w:kern w:val="0"/>
          <w:u w:val="single"/>
        </w:rPr>
        <w:t>。</w:t>
      </w:r>
    </w:p>
    <w:p w:rsidR="002565BD" w:rsidRDefault="0044341E">
      <w:pPr>
        <w:widowControl/>
        <w:spacing w:line="360" w:lineRule="auto"/>
        <w:ind w:left="425"/>
      </w:pPr>
      <w:r>
        <w:rPr>
          <w:rFonts w:cs="Times New Roman"/>
          <w:kern w:val="0"/>
        </w:rPr>
        <w:t xml:space="preserve">    </w:t>
      </w:r>
      <w:r>
        <w:rPr>
          <w:rFonts w:cs="Times New Roman"/>
          <w:kern w:val="0"/>
        </w:rPr>
        <w:t>結果公布：</w:t>
      </w:r>
      <w:r>
        <w:rPr>
          <w:rFonts w:cs="Times New Roman"/>
          <w:b/>
          <w:kern w:val="0"/>
          <w:u w:val="single"/>
        </w:rPr>
        <w:t>110</w:t>
      </w:r>
      <w:r>
        <w:rPr>
          <w:rFonts w:cs="Times New Roman"/>
          <w:b/>
          <w:kern w:val="0"/>
          <w:u w:val="single"/>
        </w:rPr>
        <w:t>年</w:t>
      </w:r>
      <w:r>
        <w:rPr>
          <w:rFonts w:cs="Times New Roman"/>
          <w:b/>
          <w:kern w:val="0"/>
          <w:u w:val="single"/>
        </w:rPr>
        <w:t>5</w:t>
      </w:r>
      <w:r>
        <w:rPr>
          <w:rFonts w:cs="Times New Roman"/>
          <w:b/>
          <w:kern w:val="0"/>
          <w:u w:val="single"/>
        </w:rPr>
        <w:t>月</w:t>
      </w:r>
      <w:r>
        <w:rPr>
          <w:rFonts w:cs="Times New Roman"/>
          <w:b/>
          <w:kern w:val="0"/>
          <w:u w:val="single"/>
        </w:rPr>
        <w:t>1</w:t>
      </w:r>
      <w:r>
        <w:rPr>
          <w:rFonts w:cs="Times New Roman"/>
          <w:b/>
          <w:kern w:val="0"/>
          <w:u w:val="single"/>
        </w:rPr>
        <w:t>日</w:t>
      </w:r>
      <w:r>
        <w:rPr>
          <w:rFonts w:cs="Times New Roman"/>
          <w:b/>
          <w:kern w:val="0"/>
          <w:u w:val="single"/>
        </w:rPr>
        <w:t>(</w:t>
      </w:r>
      <w:r>
        <w:rPr>
          <w:rFonts w:cs="Times New Roman"/>
          <w:b/>
          <w:kern w:val="0"/>
          <w:u w:val="single"/>
        </w:rPr>
        <w:t>週六</w:t>
      </w:r>
      <w:r>
        <w:rPr>
          <w:rFonts w:cs="Times New Roman"/>
          <w:b/>
          <w:kern w:val="0"/>
          <w:u w:val="single"/>
        </w:rPr>
        <w:t xml:space="preserve">) </w:t>
      </w:r>
      <w:r>
        <w:rPr>
          <w:rFonts w:cs="Times New Roman"/>
          <w:b/>
          <w:kern w:val="0"/>
          <w:u w:val="single"/>
        </w:rPr>
        <w:t>下午</w:t>
      </w:r>
      <w:r>
        <w:rPr>
          <w:rFonts w:cs="Times New Roman"/>
          <w:b/>
          <w:kern w:val="0"/>
          <w:u w:val="single"/>
        </w:rPr>
        <w:t>5</w:t>
      </w:r>
      <w:r>
        <w:rPr>
          <w:rFonts w:cs="Times New Roman"/>
          <w:b/>
          <w:kern w:val="0"/>
          <w:u w:val="single"/>
        </w:rPr>
        <w:t>時之後</w:t>
      </w:r>
      <w:r>
        <w:rPr>
          <w:rFonts w:eastAsia="新細明體" w:cs="Times New Roman"/>
          <w:b/>
          <w:kern w:val="0"/>
          <w:u w:val="single"/>
        </w:rPr>
        <w:t>。</w:t>
      </w:r>
    </w:p>
    <w:p w:rsidR="002565BD" w:rsidRDefault="0044341E">
      <w:pPr>
        <w:widowControl/>
        <w:spacing w:line="360" w:lineRule="auto"/>
        <w:ind w:left="425"/>
      </w:pPr>
      <w:r>
        <w:rPr>
          <w:rFonts w:cs="Times New Roman"/>
          <w:kern w:val="0"/>
        </w:rPr>
        <w:lastRenderedPageBreak/>
        <w:t>六</w:t>
      </w:r>
      <w:r>
        <w:rPr>
          <w:rFonts w:eastAsia="新細明體" w:cs="Times New Roman"/>
          <w:kern w:val="0"/>
        </w:rPr>
        <w:t>、</w:t>
      </w:r>
      <w:r>
        <w:rPr>
          <w:rFonts w:cs="Times New Roman"/>
          <w:kern w:val="0"/>
        </w:rPr>
        <w:t>頒獎典禮：</w:t>
      </w:r>
      <w:r>
        <w:rPr>
          <w:rFonts w:cs="Times New Roman"/>
          <w:b/>
          <w:kern w:val="0"/>
          <w:u w:val="single"/>
        </w:rPr>
        <w:t>110</w:t>
      </w:r>
      <w:r>
        <w:rPr>
          <w:rFonts w:cs="Times New Roman"/>
          <w:b/>
          <w:kern w:val="0"/>
          <w:u w:val="single"/>
        </w:rPr>
        <w:t>年</w:t>
      </w:r>
      <w:r>
        <w:rPr>
          <w:rFonts w:cs="Times New Roman"/>
          <w:b/>
          <w:kern w:val="0"/>
          <w:u w:val="single"/>
        </w:rPr>
        <w:t>6</w:t>
      </w:r>
      <w:r>
        <w:rPr>
          <w:rFonts w:cs="Times New Roman"/>
          <w:b/>
          <w:kern w:val="0"/>
          <w:u w:val="single"/>
        </w:rPr>
        <w:t>月</w:t>
      </w:r>
      <w:r>
        <w:rPr>
          <w:rFonts w:cs="Times New Roman"/>
          <w:b/>
          <w:kern w:val="0"/>
          <w:u w:val="single"/>
        </w:rPr>
        <w:t>26</w:t>
      </w:r>
      <w:r>
        <w:rPr>
          <w:rFonts w:cs="Times New Roman"/>
          <w:b/>
          <w:kern w:val="0"/>
          <w:u w:val="single"/>
        </w:rPr>
        <w:t>日</w:t>
      </w:r>
      <w:r>
        <w:rPr>
          <w:rFonts w:cs="Times New Roman"/>
          <w:b/>
          <w:kern w:val="0"/>
          <w:u w:val="single"/>
        </w:rPr>
        <w:t>(</w:t>
      </w:r>
      <w:r>
        <w:rPr>
          <w:rFonts w:cs="Times New Roman"/>
          <w:b/>
          <w:kern w:val="0"/>
          <w:u w:val="single"/>
        </w:rPr>
        <w:t>週六</w:t>
      </w:r>
      <w:r>
        <w:rPr>
          <w:rFonts w:cs="Times New Roman"/>
          <w:b/>
          <w:kern w:val="0"/>
          <w:u w:val="single"/>
        </w:rPr>
        <w:t>)</w:t>
      </w:r>
      <w:r>
        <w:rPr>
          <w:rFonts w:cs="Times New Roman"/>
          <w:b/>
          <w:kern w:val="0"/>
          <w:u w:val="single"/>
        </w:rPr>
        <w:t>。</w:t>
      </w:r>
    </w:p>
    <w:p w:rsidR="002565BD" w:rsidRDefault="0044341E">
      <w:pPr>
        <w:widowControl/>
        <w:spacing w:line="360" w:lineRule="auto"/>
        <w:ind w:left="905" w:hanging="480"/>
      </w:pPr>
      <w:r>
        <w:rPr>
          <w:rFonts w:cs="Times New Roman"/>
          <w:kern w:val="0"/>
        </w:rPr>
        <w:t>七、</w:t>
      </w:r>
      <w:r>
        <w:rPr>
          <w:rFonts w:cs="Times New Roman"/>
          <w:b/>
          <w:kern w:val="0"/>
          <w:u w:val="single"/>
        </w:rPr>
        <w:t>上開期程如有異動，將即時公告於</w:t>
      </w:r>
      <w:r>
        <w:rPr>
          <w:rFonts w:ascii="標楷體" w:hAnsi="標楷體"/>
          <w:b/>
          <w:u w:val="single"/>
        </w:rPr>
        <w:t>臺北市優質學校資源網</w:t>
      </w:r>
      <w:r>
        <w:rPr>
          <w:rFonts w:cs="Times New Roman"/>
          <w:b/>
        </w:rPr>
        <w:t>(</w:t>
      </w:r>
      <w:hyperlink r:id="rId40" w:history="1">
        <w:r>
          <w:rPr>
            <w:rStyle w:val="aa"/>
            <w:rFonts w:cs="Times New Roman"/>
            <w:b/>
            <w:color w:val="auto"/>
          </w:rPr>
          <w:t>http://tpqs.tp.edu.tw/</w:t>
        </w:r>
      </w:hyperlink>
      <w:r>
        <w:rPr>
          <w:rFonts w:cs="Times New Roman"/>
          <w:b/>
        </w:rPr>
        <w:t>)</w:t>
      </w:r>
    </w:p>
    <w:p w:rsidR="002565BD" w:rsidRDefault="0044341E">
      <w:pPr>
        <w:pStyle w:val="1"/>
        <w:snapToGrid w:val="0"/>
        <w:spacing w:line="360" w:lineRule="auto"/>
        <w:rPr>
          <w:rFonts w:ascii="標楷體" w:hAnsi="標楷體"/>
          <w:sz w:val="28"/>
          <w:szCs w:val="28"/>
        </w:rPr>
      </w:pPr>
      <w:bookmarkStart w:id="5" w:name="_Toc23858994"/>
      <w:r>
        <w:rPr>
          <w:rFonts w:ascii="標楷體" w:hAnsi="標楷體"/>
          <w:sz w:val="28"/>
          <w:szCs w:val="28"/>
        </w:rPr>
        <w:t>陸、申請方式</w:t>
      </w:r>
      <w:bookmarkEnd w:id="5"/>
    </w:p>
    <w:p w:rsidR="002565BD" w:rsidRDefault="0044341E">
      <w:pPr>
        <w:snapToGrid w:val="0"/>
        <w:spacing w:line="360" w:lineRule="auto"/>
        <w:ind w:left="425" w:hanging="425"/>
      </w:pPr>
      <w:r>
        <w:rPr>
          <w:rFonts w:ascii="標楷體" w:hAnsi="標楷體" w:cs="Arial"/>
        </w:rPr>
        <w:t xml:space="preserve">        </w:t>
      </w:r>
      <w:r>
        <w:rPr>
          <w:rFonts w:ascii="標楷體" w:hAnsi="標楷體" w:cs="Arial"/>
        </w:rPr>
        <w:t>為尊重學校參選期程規劃，</w:t>
      </w:r>
      <w:r>
        <w:rPr>
          <w:rFonts w:ascii="標楷體" w:hAnsi="標楷體"/>
        </w:rPr>
        <w:t>自行參選組與校務評鑑績優推薦組，均須依據</w:t>
      </w:r>
      <w:r>
        <w:rPr>
          <w:rFonts w:ascii="標楷體" w:hAnsi="標楷體"/>
        </w:rPr>
        <w:t xml:space="preserve"> </w:t>
      </w:r>
      <w:r>
        <w:rPr>
          <w:rFonts w:ascii="標楷體" w:hAnsi="標楷體"/>
        </w:rPr>
        <w:t>以下流程，完成報名暨資料上傳作業。</w:t>
      </w:r>
    </w:p>
    <w:p w:rsidR="002565BD" w:rsidRDefault="0044341E">
      <w:pPr>
        <w:autoSpaceDE w:val="0"/>
        <w:snapToGrid w:val="0"/>
        <w:spacing w:line="360" w:lineRule="auto"/>
        <w:ind w:left="480" w:firstLine="480"/>
      </w:pPr>
      <w:r>
        <w:rPr>
          <w:rFonts w:ascii="標楷體" w:hAnsi="標楷體" w:cs="DFKaiShu-Md-Identity-H"/>
          <w:kern w:val="0"/>
        </w:rPr>
        <w:t>學校須先進行網路登錄報名，取得參選編號，上傳申請書全文，並於學校網站設置</w:t>
      </w:r>
      <w:r>
        <w:rPr>
          <w:rFonts w:ascii="標楷體" w:hAnsi="標楷體"/>
        </w:rPr>
        <w:t>優質學校網頁專區，</w:t>
      </w:r>
      <w:r>
        <w:rPr>
          <w:rFonts w:ascii="標楷體" w:hAnsi="標楷體" w:cs="DFKaiShu-Md-Identity-H"/>
          <w:kern w:val="0"/>
        </w:rPr>
        <w:t>始完成申請。詳述如下：</w:t>
      </w:r>
    </w:p>
    <w:p w:rsidR="002565BD" w:rsidRDefault="0044341E">
      <w:pPr>
        <w:snapToGrid w:val="0"/>
        <w:spacing w:line="360" w:lineRule="auto"/>
        <w:ind w:left="425"/>
        <w:rPr>
          <w:rFonts w:ascii="標楷體" w:hAnsi="標楷體"/>
          <w:b/>
        </w:rPr>
      </w:pPr>
      <w:r>
        <w:rPr>
          <w:rFonts w:ascii="標楷體" w:hAnsi="標楷體"/>
          <w:b/>
        </w:rPr>
        <w:t>一、網路報名登錄：</w:t>
      </w:r>
    </w:p>
    <w:p w:rsidR="002565BD" w:rsidRDefault="0044341E">
      <w:pPr>
        <w:spacing w:line="360" w:lineRule="auto"/>
        <w:ind w:left="1440" w:hanging="480"/>
      </w:pPr>
      <w:r>
        <w:rPr>
          <w:rFonts w:ascii="標楷體" w:hAnsi="標楷體"/>
        </w:rPr>
        <w:t>(</w:t>
      </w:r>
      <w:r>
        <w:rPr>
          <w:rFonts w:ascii="標楷體" w:hAnsi="標楷體"/>
        </w:rPr>
        <w:t>一</w:t>
      </w:r>
      <w:r>
        <w:rPr>
          <w:rFonts w:ascii="標楷體" w:hAnsi="標楷體"/>
        </w:rPr>
        <w:t>)</w:t>
      </w:r>
      <w:r>
        <w:rPr>
          <w:rFonts w:ascii="標楷體" w:hAnsi="標楷體"/>
        </w:rPr>
        <w:t>時間：</w:t>
      </w:r>
      <w:r>
        <w:rPr>
          <w:rFonts w:cs="Times New Roman"/>
          <w:b/>
          <w:kern w:val="0"/>
          <w:u w:val="single"/>
        </w:rPr>
        <w:t>110</w:t>
      </w:r>
      <w:r>
        <w:rPr>
          <w:rFonts w:cs="Times New Roman"/>
          <w:b/>
          <w:kern w:val="0"/>
          <w:u w:val="single"/>
        </w:rPr>
        <w:t>年</w:t>
      </w:r>
      <w:r>
        <w:rPr>
          <w:rFonts w:cs="Times New Roman"/>
          <w:b/>
          <w:kern w:val="0"/>
          <w:u w:val="single"/>
        </w:rPr>
        <w:t>1</w:t>
      </w:r>
      <w:r>
        <w:rPr>
          <w:rFonts w:cs="Times New Roman"/>
          <w:b/>
          <w:kern w:val="0"/>
          <w:u w:val="single"/>
        </w:rPr>
        <w:t>月</w:t>
      </w:r>
      <w:r>
        <w:rPr>
          <w:rFonts w:cs="Times New Roman"/>
          <w:b/>
          <w:kern w:val="0"/>
          <w:u w:val="single"/>
        </w:rPr>
        <w:t>4</w:t>
      </w:r>
      <w:r>
        <w:rPr>
          <w:rFonts w:cs="Times New Roman"/>
          <w:b/>
          <w:kern w:val="0"/>
          <w:u w:val="single"/>
        </w:rPr>
        <w:t>日（週一）上午</w:t>
      </w:r>
      <w:r>
        <w:rPr>
          <w:rFonts w:cs="Times New Roman"/>
          <w:b/>
          <w:kern w:val="0"/>
          <w:u w:val="single"/>
        </w:rPr>
        <w:t>9</w:t>
      </w:r>
      <w:r>
        <w:rPr>
          <w:rFonts w:cs="Times New Roman"/>
          <w:b/>
          <w:kern w:val="0"/>
          <w:u w:val="single"/>
        </w:rPr>
        <w:t>時起至</w:t>
      </w:r>
      <w:r>
        <w:rPr>
          <w:rFonts w:cs="Times New Roman"/>
          <w:b/>
          <w:kern w:val="0"/>
          <w:u w:val="single"/>
        </w:rPr>
        <w:t>110</w:t>
      </w:r>
      <w:r>
        <w:rPr>
          <w:rFonts w:cs="Times New Roman"/>
          <w:b/>
          <w:kern w:val="0"/>
          <w:u w:val="single"/>
        </w:rPr>
        <w:t>年</w:t>
      </w:r>
      <w:r>
        <w:rPr>
          <w:rFonts w:cs="Times New Roman"/>
          <w:b/>
          <w:kern w:val="0"/>
          <w:u w:val="single"/>
        </w:rPr>
        <w:t>1</w:t>
      </w:r>
      <w:r>
        <w:rPr>
          <w:rFonts w:cs="Times New Roman"/>
          <w:b/>
          <w:kern w:val="0"/>
          <w:u w:val="single"/>
        </w:rPr>
        <w:t>月</w:t>
      </w:r>
      <w:r>
        <w:rPr>
          <w:rFonts w:cs="Times New Roman"/>
          <w:b/>
          <w:kern w:val="0"/>
          <w:u w:val="single"/>
        </w:rPr>
        <w:t>13</w:t>
      </w:r>
      <w:r>
        <w:rPr>
          <w:rFonts w:cs="Times New Roman"/>
          <w:b/>
          <w:kern w:val="0"/>
          <w:u w:val="single"/>
        </w:rPr>
        <w:t>日（週三）中午</w:t>
      </w:r>
      <w:r>
        <w:rPr>
          <w:rFonts w:cs="Times New Roman"/>
          <w:b/>
          <w:kern w:val="0"/>
          <w:u w:val="single"/>
        </w:rPr>
        <w:t>12</w:t>
      </w:r>
      <w:r>
        <w:rPr>
          <w:rFonts w:cs="Times New Roman"/>
          <w:b/>
          <w:kern w:val="0"/>
          <w:u w:val="single"/>
        </w:rPr>
        <w:t>：</w:t>
      </w:r>
      <w:r>
        <w:rPr>
          <w:rFonts w:cs="Times New Roman"/>
          <w:b/>
          <w:kern w:val="0"/>
          <w:u w:val="single"/>
        </w:rPr>
        <w:t>00</w:t>
      </w:r>
      <w:r>
        <w:rPr>
          <w:rFonts w:cs="Times New Roman"/>
          <w:b/>
          <w:kern w:val="0"/>
          <w:u w:val="single"/>
        </w:rPr>
        <w:t>止。</w:t>
      </w:r>
    </w:p>
    <w:p w:rsidR="002565BD" w:rsidRDefault="0044341E">
      <w:pPr>
        <w:spacing w:line="360" w:lineRule="auto"/>
        <w:ind w:left="1440" w:hanging="480"/>
      </w:pPr>
      <w:r>
        <w:rPr>
          <w:rFonts w:ascii="標楷體" w:hAnsi="標楷體"/>
        </w:rPr>
        <w:t>(</w:t>
      </w:r>
      <w:r>
        <w:rPr>
          <w:rFonts w:ascii="標楷體" w:hAnsi="標楷體"/>
        </w:rPr>
        <w:t>二</w:t>
      </w:r>
      <w:r>
        <w:rPr>
          <w:rFonts w:ascii="標楷體" w:hAnsi="標楷體"/>
        </w:rPr>
        <w:t>)</w:t>
      </w:r>
      <w:r>
        <w:rPr>
          <w:rFonts w:ascii="標楷體" w:hAnsi="標楷體"/>
        </w:rPr>
        <w:t>網址：臺北市優質學校資源網</w:t>
      </w:r>
      <w:r>
        <w:rPr>
          <w:rFonts w:cs="Times New Roman"/>
        </w:rPr>
        <w:t>(</w:t>
      </w:r>
      <w:hyperlink r:id="rId41" w:history="1">
        <w:r>
          <w:rPr>
            <w:rStyle w:val="aa"/>
            <w:rFonts w:cs="Times New Roman"/>
            <w:color w:val="auto"/>
          </w:rPr>
          <w:t>http://tpqs.tp.edu.tw/</w:t>
        </w:r>
      </w:hyperlink>
      <w:r>
        <w:rPr>
          <w:rFonts w:cs="Times New Roman"/>
        </w:rPr>
        <w:t>)</w:t>
      </w:r>
    </w:p>
    <w:p w:rsidR="002565BD" w:rsidRDefault="0044341E">
      <w:pPr>
        <w:spacing w:line="360" w:lineRule="auto"/>
        <w:ind w:left="1440" w:hanging="480"/>
        <w:rPr>
          <w:rFonts w:ascii="標楷體" w:hAnsi="標楷體"/>
        </w:rPr>
      </w:pPr>
      <w:r>
        <w:rPr>
          <w:rFonts w:ascii="標楷體" w:hAnsi="標楷體"/>
        </w:rPr>
        <w:t>(</w:t>
      </w:r>
      <w:r>
        <w:rPr>
          <w:rFonts w:ascii="標楷體" w:hAnsi="標楷體"/>
        </w:rPr>
        <w:t>三</w:t>
      </w:r>
      <w:r>
        <w:rPr>
          <w:rFonts w:ascii="標楷體" w:hAnsi="標楷體"/>
        </w:rPr>
        <w:t>)</w:t>
      </w:r>
      <w:r>
        <w:rPr>
          <w:rFonts w:ascii="標楷體" w:hAnsi="標楷體"/>
        </w:rPr>
        <w:t>程序：</w:t>
      </w:r>
    </w:p>
    <w:p w:rsidR="002565BD" w:rsidRDefault="0044341E">
      <w:pPr>
        <w:snapToGrid w:val="0"/>
        <w:spacing w:line="360" w:lineRule="auto"/>
        <w:ind w:left="1440"/>
        <w:rPr>
          <w:rFonts w:ascii="標楷體" w:hAnsi="標楷體"/>
        </w:rPr>
      </w:pPr>
      <w:r>
        <w:rPr>
          <w:rFonts w:ascii="標楷體" w:hAnsi="標楷體"/>
        </w:rPr>
        <w:t>1.</w:t>
      </w:r>
      <w:r>
        <w:rPr>
          <w:rFonts w:ascii="標楷體" w:hAnsi="標楷體"/>
        </w:rPr>
        <w:t>填寫報名表，取得參選編號。</w:t>
      </w:r>
    </w:p>
    <w:p w:rsidR="002565BD" w:rsidRDefault="0044341E">
      <w:pPr>
        <w:snapToGrid w:val="0"/>
        <w:spacing w:line="360" w:lineRule="auto"/>
        <w:ind w:left="1440"/>
        <w:rPr>
          <w:rFonts w:ascii="標楷體" w:hAnsi="標楷體"/>
        </w:rPr>
      </w:pPr>
      <w:r>
        <w:rPr>
          <w:rFonts w:ascii="標楷體" w:hAnsi="標楷體"/>
        </w:rPr>
        <w:t>2.</w:t>
      </w:r>
      <w:r>
        <w:rPr>
          <w:rFonts w:ascii="標楷體" w:hAnsi="標楷體"/>
        </w:rPr>
        <w:t>將取得之參選編號，填寫於各項繳交表件上。</w:t>
      </w:r>
    </w:p>
    <w:p w:rsidR="002565BD" w:rsidRDefault="0044341E">
      <w:pPr>
        <w:snapToGrid w:val="0"/>
        <w:spacing w:line="360" w:lineRule="auto"/>
        <w:ind w:left="1440"/>
        <w:rPr>
          <w:rFonts w:ascii="標楷體" w:hAnsi="標楷體"/>
        </w:rPr>
      </w:pPr>
      <w:r>
        <w:rPr>
          <w:rFonts w:ascii="標楷體" w:hAnsi="標楷體"/>
        </w:rPr>
        <w:t>3.</w:t>
      </w:r>
      <w:r>
        <w:rPr>
          <w:rFonts w:ascii="標楷體" w:hAnsi="標楷體"/>
        </w:rPr>
        <w:t>務必於網路報名截止時間前上傳參選表件及申請書全文</w:t>
      </w:r>
      <w:r>
        <w:rPr>
          <w:rFonts w:ascii="標楷體" w:hAnsi="標楷體"/>
        </w:rPr>
        <w:t>(PDF</w:t>
      </w:r>
      <w:r>
        <w:rPr>
          <w:rFonts w:ascii="標楷體" w:hAnsi="標楷體"/>
        </w:rPr>
        <w:t>檔案</w:t>
      </w:r>
      <w:r>
        <w:rPr>
          <w:rFonts w:ascii="標楷體" w:hAnsi="標楷體"/>
        </w:rPr>
        <w:t>)</w:t>
      </w:r>
      <w:r>
        <w:rPr>
          <w:rFonts w:ascii="標楷體" w:hAnsi="標楷體"/>
        </w:rPr>
        <w:t>。</w:t>
      </w:r>
    </w:p>
    <w:p w:rsidR="002565BD" w:rsidRDefault="0044341E">
      <w:pPr>
        <w:spacing w:line="360" w:lineRule="auto"/>
        <w:ind w:left="1699" w:hanging="259"/>
      </w:pPr>
      <w:r>
        <w:rPr>
          <w:rFonts w:ascii="標楷體" w:hAnsi="標楷體"/>
        </w:rPr>
        <w:t>4</w:t>
      </w:r>
      <w:r>
        <w:rPr>
          <w:rFonts w:ascii="標楷體" w:hAnsi="標楷體"/>
          <w:b/>
        </w:rPr>
        <w:t>.</w:t>
      </w:r>
      <w:r>
        <w:rPr>
          <w:rFonts w:cs="Times New Roman"/>
        </w:rPr>
        <w:t>填寫報名表</w:t>
      </w:r>
      <w:r>
        <w:rPr>
          <w:rFonts w:cs="Times New Roman"/>
        </w:rPr>
        <w:t>(</w:t>
      </w:r>
      <w:r>
        <w:rPr>
          <w:rFonts w:cs="Times New Roman"/>
        </w:rPr>
        <w:t>附件</w:t>
      </w:r>
      <w:r>
        <w:rPr>
          <w:rFonts w:cs="Times New Roman"/>
        </w:rPr>
        <w:t>5)</w:t>
      </w:r>
      <w:r>
        <w:rPr>
          <w:rFonts w:cs="Times New Roman"/>
        </w:rPr>
        <w:t>、切結書</w:t>
      </w:r>
      <w:r>
        <w:rPr>
          <w:rFonts w:cs="Times New Roman"/>
        </w:rPr>
        <w:t>(</w:t>
      </w:r>
      <w:r>
        <w:rPr>
          <w:rFonts w:cs="Times New Roman"/>
        </w:rPr>
        <w:t>附件</w:t>
      </w:r>
      <w:r>
        <w:rPr>
          <w:rFonts w:cs="Times New Roman"/>
        </w:rPr>
        <w:t>6)</w:t>
      </w:r>
      <w:r>
        <w:rPr>
          <w:rFonts w:cs="Times New Roman"/>
        </w:rPr>
        <w:t>及授權書</w:t>
      </w:r>
      <w:r>
        <w:rPr>
          <w:rFonts w:cs="Times New Roman"/>
        </w:rPr>
        <w:t>(</w:t>
      </w:r>
      <w:r>
        <w:rPr>
          <w:rFonts w:cs="Times New Roman"/>
        </w:rPr>
        <w:t>附件</w:t>
      </w:r>
      <w:r>
        <w:rPr>
          <w:rFonts w:cs="Times New Roman"/>
        </w:rPr>
        <w:t>7)</w:t>
      </w:r>
      <w:r>
        <w:rPr>
          <w:rFonts w:cs="Times New Roman"/>
        </w:rPr>
        <w:t>、參選申請書</w:t>
      </w:r>
      <w:r>
        <w:rPr>
          <w:rFonts w:cs="Times New Roman"/>
        </w:rPr>
        <w:t>(</w:t>
      </w:r>
      <w:r>
        <w:rPr>
          <w:rFonts w:cs="Times New Roman"/>
        </w:rPr>
        <w:t>附件</w:t>
      </w:r>
      <w:r>
        <w:rPr>
          <w:rFonts w:cs="Times New Roman"/>
        </w:rPr>
        <w:t>8)</w:t>
      </w:r>
      <w:r>
        <w:rPr>
          <w:rFonts w:cs="Times New Roman"/>
        </w:rPr>
        <w:t>各</w:t>
      </w:r>
      <w:r>
        <w:rPr>
          <w:rFonts w:cs="Times New Roman"/>
        </w:rPr>
        <w:t>1</w:t>
      </w:r>
      <w:r>
        <w:rPr>
          <w:rFonts w:cs="Times New Roman"/>
        </w:rPr>
        <w:t>份，核章後掃描成</w:t>
      </w:r>
      <w:r>
        <w:rPr>
          <w:rFonts w:cs="Times New Roman"/>
        </w:rPr>
        <w:t>PDF</w:t>
      </w:r>
      <w:r>
        <w:rPr>
          <w:rFonts w:cs="Times New Roman"/>
        </w:rPr>
        <w:t>檔，於</w:t>
      </w:r>
      <w:r>
        <w:rPr>
          <w:rFonts w:ascii="標楷體" w:hAnsi="標楷體"/>
        </w:rPr>
        <w:t>截止時間前上傳臺北市優質學校資源網</w:t>
      </w:r>
      <w:r>
        <w:rPr>
          <w:rFonts w:cs="Times New Roman"/>
        </w:rPr>
        <w:t>。</w:t>
      </w:r>
    </w:p>
    <w:p w:rsidR="002565BD" w:rsidRDefault="0044341E">
      <w:pPr>
        <w:snapToGrid w:val="0"/>
        <w:spacing w:line="360" w:lineRule="auto"/>
        <w:ind w:left="425" w:firstLine="1"/>
      </w:pPr>
      <w:r>
        <w:rPr>
          <w:rFonts w:ascii="標楷體" w:hAnsi="標楷體"/>
          <w:b/>
        </w:rPr>
        <w:t>二、</w:t>
      </w:r>
      <w:r>
        <w:rPr>
          <w:rFonts w:ascii="標楷體" w:hAnsi="標楷體" w:cs="DFKaiShu-Md-Identity-H"/>
          <w:b/>
          <w:kern w:val="0"/>
        </w:rPr>
        <w:t>設置</w:t>
      </w:r>
      <w:r>
        <w:rPr>
          <w:rFonts w:ascii="標楷體" w:hAnsi="標楷體"/>
          <w:b/>
        </w:rPr>
        <w:t>優質學校網頁：</w:t>
      </w:r>
    </w:p>
    <w:p w:rsidR="002565BD" w:rsidRDefault="0044341E">
      <w:pPr>
        <w:spacing w:line="360" w:lineRule="auto"/>
        <w:ind w:left="480" w:firstLine="482"/>
        <w:rPr>
          <w:rFonts w:ascii="標楷體" w:hAnsi="標楷體"/>
        </w:rPr>
      </w:pPr>
      <w:r>
        <w:rPr>
          <w:rFonts w:ascii="標楷體" w:hAnsi="標楷體"/>
        </w:rPr>
        <w:t>(</w:t>
      </w:r>
      <w:r>
        <w:rPr>
          <w:rFonts w:ascii="標楷體" w:hAnsi="標楷體"/>
        </w:rPr>
        <w:t>一</w:t>
      </w:r>
      <w:r>
        <w:rPr>
          <w:rFonts w:ascii="標楷體" w:hAnsi="標楷體"/>
        </w:rPr>
        <w:t>)</w:t>
      </w:r>
      <w:r>
        <w:rPr>
          <w:rFonts w:ascii="標楷體" w:hAnsi="標楷體"/>
        </w:rPr>
        <w:t>建立優質學校網頁專區，並在學校網站首頁建立連結。</w:t>
      </w:r>
    </w:p>
    <w:p w:rsidR="002565BD" w:rsidRDefault="0044341E">
      <w:pPr>
        <w:spacing w:line="360" w:lineRule="auto"/>
        <w:ind w:left="480" w:firstLine="480"/>
        <w:rPr>
          <w:rFonts w:ascii="標楷體" w:hAnsi="標楷體"/>
        </w:rPr>
      </w:pPr>
      <w:r>
        <w:rPr>
          <w:rFonts w:ascii="標楷體" w:hAnsi="標楷體"/>
        </w:rPr>
        <w:t>(</w:t>
      </w:r>
      <w:r>
        <w:rPr>
          <w:rFonts w:ascii="標楷體" w:hAnsi="標楷體"/>
        </w:rPr>
        <w:t>二</w:t>
      </w:r>
      <w:r>
        <w:rPr>
          <w:rFonts w:ascii="標楷體" w:hAnsi="標楷體"/>
        </w:rPr>
        <w:t>)</w:t>
      </w:r>
      <w:r>
        <w:rPr>
          <w:rFonts w:ascii="標楷體" w:hAnsi="標楷體"/>
        </w:rPr>
        <w:t>網頁內容：</w:t>
      </w:r>
    </w:p>
    <w:p w:rsidR="002565BD" w:rsidRDefault="0044341E">
      <w:pPr>
        <w:snapToGrid w:val="0"/>
        <w:spacing w:line="360" w:lineRule="auto"/>
        <w:ind w:left="1440"/>
      </w:pPr>
      <w:r>
        <w:rPr>
          <w:rFonts w:ascii="標楷體" w:hAnsi="標楷體"/>
        </w:rPr>
        <w:t>1.</w:t>
      </w:r>
      <w:r>
        <w:rPr>
          <w:rFonts w:ascii="標楷體" w:hAnsi="標楷體"/>
        </w:rPr>
        <w:t>本年度參選申請書全文</w:t>
      </w:r>
      <w:r>
        <w:rPr>
          <w:rFonts w:cs="Times New Roman"/>
        </w:rPr>
        <w:t>PDF</w:t>
      </w:r>
      <w:r>
        <w:rPr>
          <w:rFonts w:ascii="標楷體" w:hAnsi="標楷體"/>
        </w:rPr>
        <w:t>檔。</w:t>
      </w:r>
    </w:p>
    <w:p w:rsidR="002565BD" w:rsidRDefault="0044341E">
      <w:pPr>
        <w:snapToGrid w:val="0"/>
        <w:spacing w:line="360" w:lineRule="auto"/>
        <w:ind w:left="1440"/>
        <w:rPr>
          <w:rFonts w:ascii="標楷體" w:hAnsi="標楷體"/>
        </w:rPr>
      </w:pPr>
      <w:r>
        <w:rPr>
          <w:rFonts w:ascii="標楷體" w:hAnsi="標楷體"/>
        </w:rPr>
        <w:t>2.</w:t>
      </w:r>
      <w:r>
        <w:rPr>
          <w:rFonts w:ascii="標楷體" w:hAnsi="標楷體"/>
        </w:rPr>
        <w:t>其他。</w:t>
      </w:r>
    </w:p>
    <w:p w:rsidR="002565BD" w:rsidRDefault="0044341E">
      <w:pPr>
        <w:snapToGrid w:val="0"/>
        <w:spacing w:line="360" w:lineRule="auto"/>
        <w:ind w:left="422"/>
        <w:rPr>
          <w:rFonts w:ascii="標楷體" w:hAnsi="標楷體"/>
        </w:rPr>
      </w:pPr>
      <w:r>
        <w:rPr>
          <w:rFonts w:ascii="標楷體" w:hAnsi="標楷體"/>
        </w:rPr>
        <w:t>三、申請資料上傳：</w:t>
      </w:r>
      <w:r>
        <w:rPr>
          <w:rFonts w:ascii="標楷體" w:hAnsi="標楷體"/>
        </w:rPr>
        <w:t xml:space="preserve"> </w:t>
      </w:r>
    </w:p>
    <w:p w:rsidR="002565BD" w:rsidRDefault="0044341E">
      <w:pPr>
        <w:spacing w:line="360" w:lineRule="auto"/>
        <w:ind w:left="1440" w:hanging="480"/>
      </w:pPr>
      <w:r>
        <w:rPr>
          <w:rFonts w:ascii="標楷體" w:hAnsi="標楷體"/>
        </w:rPr>
        <w:t>(</w:t>
      </w:r>
      <w:r>
        <w:rPr>
          <w:rFonts w:ascii="標楷體" w:hAnsi="標楷體"/>
        </w:rPr>
        <w:t>一</w:t>
      </w:r>
      <w:r>
        <w:rPr>
          <w:rFonts w:ascii="標楷體" w:hAnsi="標楷體"/>
        </w:rPr>
        <w:t>)</w:t>
      </w:r>
      <w:r>
        <w:rPr>
          <w:rFonts w:ascii="標楷體" w:hAnsi="標楷體"/>
          <w:b/>
        </w:rPr>
        <w:t>上傳時間</w:t>
      </w:r>
      <w:r>
        <w:rPr>
          <w:rFonts w:ascii="標楷體" w:hAnsi="標楷體"/>
        </w:rPr>
        <w:t>：</w:t>
      </w:r>
      <w:r>
        <w:rPr>
          <w:rFonts w:ascii="標楷體" w:hAnsi="標楷體"/>
          <w:b/>
          <w:u w:val="single"/>
        </w:rPr>
        <w:t>自</w:t>
      </w:r>
      <w:r>
        <w:rPr>
          <w:rFonts w:cs="Times New Roman"/>
          <w:b/>
          <w:u w:val="single"/>
        </w:rPr>
        <w:t>110</w:t>
      </w:r>
      <w:r>
        <w:rPr>
          <w:rFonts w:cs="Times New Roman"/>
          <w:b/>
          <w:u w:val="single"/>
        </w:rPr>
        <w:t>年</w:t>
      </w:r>
      <w:r>
        <w:rPr>
          <w:rFonts w:cs="Times New Roman"/>
          <w:b/>
          <w:u w:val="single"/>
        </w:rPr>
        <w:t>1</w:t>
      </w:r>
      <w:r>
        <w:rPr>
          <w:rFonts w:cs="Times New Roman"/>
          <w:b/>
          <w:u w:val="single"/>
        </w:rPr>
        <w:t>月</w:t>
      </w:r>
      <w:r>
        <w:rPr>
          <w:rFonts w:cs="Times New Roman"/>
          <w:b/>
          <w:u w:val="single"/>
        </w:rPr>
        <w:t>4</w:t>
      </w:r>
      <w:r>
        <w:rPr>
          <w:rFonts w:cs="Times New Roman"/>
          <w:b/>
          <w:u w:val="single"/>
        </w:rPr>
        <w:t>日（週一）上午</w:t>
      </w:r>
      <w:r>
        <w:rPr>
          <w:rFonts w:cs="Times New Roman"/>
          <w:b/>
          <w:u w:val="single"/>
        </w:rPr>
        <w:t>9</w:t>
      </w:r>
      <w:r>
        <w:rPr>
          <w:rFonts w:cs="Times New Roman"/>
          <w:b/>
          <w:u w:val="single"/>
        </w:rPr>
        <w:t>時起至</w:t>
      </w:r>
      <w:r>
        <w:rPr>
          <w:rFonts w:cs="Times New Roman"/>
          <w:b/>
          <w:u w:val="single"/>
        </w:rPr>
        <w:t>110</w:t>
      </w:r>
      <w:r>
        <w:rPr>
          <w:rFonts w:cs="Times New Roman"/>
          <w:b/>
          <w:u w:val="single"/>
        </w:rPr>
        <w:t>年</w:t>
      </w:r>
      <w:r>
        <w:rPr>
          <w:rFonts w:cs="Times New Roman"/>
          <w:b/>
          <w:u w:val="single"/>
        </w:rPr>
        <w:t>1</w:t>
      </w:r>
      <w:r>
        <w:rPr>
          <w:rFonts w:cs="Times New Roman"/>
          <w:b/>
          <w:u w:val="single"/>
        </w:rPr>
        <w:t>月</w:t>
      </w:r>
      <w:r>
        <w:rPr>
          <w:rFonts w:cs="Times New Roman"/>
          <w:b/>
          <w:u w:val="single"/>
        </w:rPr>
        <w:t>13</w:t>
      </w:r>
      <w:r>
        <w:rPr>
          <w:rFonts w:cs="Times New Roman"/>
          <w:b/>
          <w:u w:val="single"/>
        </w:rPr>
        <w:t>日（週三）</w:t>
      </w:r>
      <w:r>
        <w:rPr>
          <w:rFonts w:ascii="標楷體" w:hAnsi="標楷體"/>
          <w:b/>
          <w:u w:val="single"/>
        </w:rPr>
        <w:t>中午</w:t>
      </w:r>
      <w:r>
        <w:rPr>
          <w:rFonts w:cs="Times New Roman"/>
          <w:b/>
          <w:u w:val="single"/>
        </w:rPr>
        <w:t>12</w:t>
      </w:r>
      <w:r>
        <w:rPr>
          <w:rFonts w:cs="Times New Roman"/>
          <w:b/>
          <w:u w:val="single"/>
        </w:rPr>
        <w:t>時</w:t>
      </w:r>
      <w:r>
        <w:rPr>
          <w:rFonts w:ascii="標楷體" w:hAnsi="標楷體"/>
          <w:b/>
          <w:u w:val="single"/>
        </w:rPr>
        <w:t>止。</w:t>
      </w:r>
    </w:p>
    <w:p w:rsidR="002565BD" w:rsidRDefault="0044341E">
      <w:pPr>
        <w:spacing w:line="360" w:lineRule="auto"/>
      </w:pPr>
      <w:r>
        <w:rPr>
          <w:rFonts w:ascii="標楷體" w:hAnsi="標楷體"/>
          <w:b/>
        </w:rPr>
        <w:t xml:space="preserve">        </w:t>
      </w:r>
      <w:r>
        <w:rPr>
          <w:rFonts w:ascii="標楷體" w:hAnsi="標楷體"/>
        </w:rPr>
        <w:t>(</w:t>
      </w:r>
      <w:r>
        <w:rPr>
          <w:rFonts w:ascii="標楷體" w:hAnsi="標楷體"/>
        </w:rPr>
        <w:t>二</w:t>
      </w:r>
      <w:r>
        <w:rPr>
          <w:rFonts w:ascii="標楷體" w:hAnsi="標楷體"/>
        </w:rPr>
        <w:t>)</w:t>
      </w:r>
      <w:r>
        <w:rPr>
          <w:rFonts w:ascii="標楷體" w:hAnsi="標楷體"/>
        </w:rPr>
        <w:t>上傳內容：</w:t>
      </w:r>
      <w:r>
        <w:rPr>
          <w:rFonts w:ascii="標楷體" w:hAnsi="標楷體"/>
        </w:rPr>
        <w:t xml:space="preserve"> (</w:t>
      </w:r>
      <w:r>
        <w:t>詳如表</w:t>
      </w:r>
      <w:r>
        <w:t>1</w:t>
      </w:r>
      <w:r>
        <w:t>優質學校參選線上資料繳交項目及格式</w:t>
      </w:r>
      <w:r>
        <w:rPr>
          <w:rFonts w:ascii="標楷體" w:hAnsi="標楷體"/>
        </w:rPr>
        <w:t>)</w:t>
      </w:r>
      <w:r>
        <w:rPr>
          <w:rFonts w:ascii="標楷體" w:hAnsi="標楷體"/>
        </w:rPr>
        <w:t>。</w:t>
      </w:r>
    </w:p>
    <w:p w:rsidR="002565BD" w:rsidRDefault="0044341E">
      <w:pPr>
        <w:pStyle w:val="a6"/>
        <w:numPr>
          <w:ilvl w:val="0"/>
          <w:numId w:val="3"/>
        </w:numPr>
        <w:spacing w:line="360" w:lineRule="auto"/>
        <w:ind w:left="1560" w:hanging="284"/>
        <w:rPr>
          <w:rFonts w:ascii="標楷體" w:eastAsia="標楷體" w:hAnsi="標楷體"/>
        </w:rPr>
      </w:pPr>
      <w:r>
        <w:rPr>
          <w:rFonts w:ascii="標楷體" w:eastAsia="標楷體" w:hAnsi="標楷體"/>
        </w:rPr>
        <w:lastRenderedPageBreak/>
        <w:t>報名表</w:t>
      </w:r>
      <w:r>
        <w:rPr>
          <w:rFonts w:ascii="標楷體" w:eastAsia="標楷體" w:hAnsi="標楷體"/>
        </w:rPr>
        <w:t>1</w:t>
      </w:r>
      <w:r>
        <w:rPr>
          <w:rFonts w:ascii="標楷體" w:eastAsia="標楷體" w:hAnsi="標楷體"/>
        </w:rPr>
        <w:t>份</w:t>
      </w:r>
      <w:r>
        <w:rPr>
          <w:rFonts w:ascii="標楷體" w:eastAsia="標楷體" w:hAnsi="標楷體"/>
        </w:rPr>
        <w:t>(</w:t>
      </w:r>
      <w:r>
        <w:rPr>
          <w:rFonts w:ascii="標楷體" w:eastAsia="標楷體" w:hAnsi="標楷體"/>
        </w:rPr>
        <w:t>附件</w:t>
      </w:r>
      <w:r>
        <w:rPr>
          <w:rFonts w:ascii="標楷體" w:eastAsia="標楷體" w:hAnsi="標楷體"/>
        </w:rPr>
        <w:t xml:space="preserve">5) </w:t>
      </w:r>
      <w:r>
        <w:rPr>
          <w:rFonts w:ascii="標楷體" w:eastAsia="標楷體" w:hAnsi="標楷體"/>
        </w:rPr>
        <w:t>。</w:t>
      </w:r>
    </w:p>
    <w:p w:rsidR="002565BD" w:rsidRDefault="0044341E">
      <w:pPr>
        <w:pStyle w:val="a6"/>
        <w:numPr>
          <w:ilvl w:val="0"/>
          <w:numId w:val="3"/>
        </w:numPr>
        <w:spacing w:line="360" w:lineRule="auto"/>
        <w:ind w:left="1560" w:hanging="284"/>
        <w:rPr>
          <w:rFonts w:ascii="標楷體" w:eastAsia="標楷體" w:hAnsi="標楷體"/>
        </w:rPr>
      </w:pPr>
      <w:r>
        <w:rPr>
          <w:rFonts w:ascii="標楷體" w:eastAsia="標楷體" w:hAnsi="標楷體"/>
        </w:rPr>
        <w:t>切結書</w:t>
      </w:r>
      <w:r>
        <w:rPr>
          <w:rFonts w:ascii="標楷體" w:eastAsia="標楷體" w:hAnsi="標楷體"/>
        </w:rPr>
        <w:t>1</w:t>
      </w:r>
      <w:r>
        <w:rPr>
          <w:rFonts w:ascii="標楷體" w:eastAsia="標楷體" w:hAnsi="標楷體"/>
        </w:rPr>
        <w:t>份</w:t>
      </w:r>
      <w:r>
        <w:rPr>
          <w:rFonts w:ascii="標楷體" w:eastAsia="標楷體" w:hAnsi="標楷體"/>
        </w:rPr>
        <w:t>(</w:t>
      </w:r>
      <w:r>
        <w:rPr>
          <w:rFonts w:ascii="標楷體" w:eastAsia="標楷體" w:hAnsi="標楷體"/>
        </w:rPr>
        <w:t>附件</w:t>
      </w:r>
      <w:r>
        <w:rPr>
          <w:rFonts w:ascii="標楷體" w:eastAsia="標楷體" w:hAnsi="標楷體"/>
        </w:rPr>
        <w:t xml:space="preserve">6) </w:t>
      </w:r>
      <w:r>
        <w:rPr>
          <w:rFonts w:ascii="標楷體" w:eastAsia="標楷體" w:hAnsi="標楷體"/>
        </w:rPr>
        <w:t>。</w:t>
      </w:r>
    </w:p>
    <w:p w:rsidR="002565BD" w:rsidRDefault="0044341E">
      <w:pPr>
        <w:pStyle w:val="a6"/>
        <w:numPr>
          <w:ilvl w:val="0"/>
          <w:numId w:val="3"/>
        </w:numPr>
        <w:spacing w:line="360" w:lineRule="auto"/>
        <w:ind w:left="1560" w:hanging="284"/>
        <w:rPr>
          <w:rFonts w:ascii="標楷體" w:eastAsia="標楷體" w:hAnsi="標楷體"/>
        </w:rPr>
      </w:pPr>
      <w:r>
        <w:rPr>
          <w:rFonts w:ascii="標楷體" w:eastAsia="標楷體" w:hAnsi="標楷體"/>
        </w:rPr>
        <w:t>授權書</w:t>
      </w:r>
      <w:r>
        <w:rPr>
          <w:rFonts w:ascii="標楷體" w:eastAsia="標楷體" w:hAnsi="標楷體"/>
        </w:rPr>
        <w:t>1</w:t>
      </w:r>
      <w:r>
        <w:rPr>
          <w:rFonts w:ascii="標楷體" w:eastAsia="標楷體" w:hAnsi="標楷體"/>
        </w:rPr>
        <w:t>份</w:t>
      </w:r>
      <w:r>
        <w:rPr>
          <w:rFonts w:ascii="標楷體" w:eastAsia="標楷體" w:hAnsi="標楷體"/>
        </w:rPr>
        <w:t>(</w:t>
      </w:r>
      <w:r>
        <w:rPr>
          <w:rFonts w:ascii="標楷體" w:eastAsia="標楷體" w:hAnsi="標楷體"/>
        </w:rPr>
        <w:t>附件</w:t>
      </w:r>
      <w:r>
        <w:rPr>
          <w:rFonts w:ascii="標楷體" w:eastAsia="標楷體" w:hAnsi="標楷體"/>
        </w:rPr>
        <w:t>7)</w:t>
      </w:r>
      <w:r>
        <w:rPr>
          <w:rFonts w:ascii="標楷體" w:eastAsia="標楷體" w:hAnsi="標楷體"/>
        </w:rPr>
        <w:t>。</w:t>
      </w:r>
    </w:p>
    <w:p w:rsidR="002565BD" w:rsidRDefault="0044341E">
      <w:pPr>
        <w:pStyle w:val="a6"/>
        <w:numPr>
          <w:ilvl w:val="0"/>
          <w:numId w:val="3"/>
        </w:numPr>
        <w:spacing w:line="360" w:lineRule="auto"/>
        <w:ind w:left="1560" w:hanging="284"/>
        <w:rPr>
          <w:rFonts w:ascii="標楷體" w:eastAsia="標楷體" w:hAnsi="標楷體"/>
        </w:rPr>
      </w:pPr>
      <w:r>
        <w:rPr>
          <w:rFonts w:ascii="標楷體" w:eastAsia="標楷體" w:hAnsi="標楷體"/>
        </w:rPr>
        <w:t>參選申請書</w:t>
      </w:r>
      <w:r>
        <w:rPr>
          <w:rFonts w:ascii="標楷體" w:eastAsia="標楷體" w:hAnsi="標楷體"/>
        </w:rPr>
        <w:t xml:space="preserve"> (</w:t>
      </w:r>
      <w:r>
        <w:rPr>
          <w:rFonts w:ascii="標楷體" w:eastAsia="標楷體" w:hAnsi="標楷體"/>
        </w:rPr>
        <w:t>附件</w:t>
      </w:r>
      <w:r>
        <w:rPr>
          <w:rFonts w:ascii="標楷體" w:eastAsia="標楷體" w:hAnsi="標楷體"/>
        </w:rPr>
        <w:t>8)</w:t>
      </w:r>
      <w:r>
        <w:rPr>
          <w:rFonts w:ascii="標楷體" w:eastAsia="標楷體" w:hAnsi="標楷體"/>
        </w:rPr>
        <w:t>。</w:t>
      </w:r>
    </w:p>
    <w:p w:rsidR="002565BD" w:rsidRDefault="0044341E">
      <w:pPr>
        <w:spacing w:line="360" w:lineRule="auto"/>
        <w:ind w:left="960"/>
        <w:rPr>
          <w:rFonts w:ascii="標楷體" w:hAnsi="標楷體"/>
        </w:rPr>
      </w:pPr>
      <w:r>
        <w:rPr>
          <w:rFonts w:ascii="標楷體" w:hAnsi="標楷體"/>
        </w:rPr>
        <w:t xml:space="preserve">   </w:t>
      </w:r>
      <w:r>
        <w:rPr>
          <w:rFonts w:ascii="標楷體" w:hAnsi="標楷體"/>
        </w:rPr>
        <w:t>申請書封面、內文的版型、字體、大小皆應符合規定。請於檔案上傳前自行檢查。</w:t>
      </w:r>
    </w:p>
    <w:p w:rsidR="002565BD" w:rsidRDefault="0044341E">
      <w:pPr>
        <w:pStyle w:val="af4"/>
        <w:keepNext/>
      </w:pPr>
      <w:bookmarkStart w:id="6" w:name="_Toc22911577"/>
      <w:r>
        <w:rPr>
          <w:b/>
          <w:sz w:val="24"/>
        </w:rPr>
        <w:t>表</w:t>
      </w:r>
      <w:r>
        <w:rPr>
          <w:b/>
          <w:sz w:val="24"/>
        </w:rPr>
        <w:t xml:space="preserve"> 1 </w:t>
      </w:r>
      <w:r>
        <w:rPr>
          <w:b/>
          <w:sz w:val="24"/>
        </w:rPr>
        <w:t>優質學校參選線上資料繳交項目及格式</w:t>
      </w:r>
      <w:bookmarkEnd w:id="6"/>
    </w:p>
    <w:tbl>
      <w:tblPr>
        <w:tblW w:w="5252" w:type="pct"/>
        <w:tblInd w:w="-147" w:type="dxa"/>
        <w:tblCellMar>
          <w:left w:w="10" w:type="dxa"/>
          <w:right w:w="10" w:type="dxa"/>
        </w:tblCellMar>
        <w:tblLook w:val="0000"/>
      </w:tblPr>
      <w:tblGrid>
        <w:gridCol w:w="1635"/>
        <w:gridCol w:w="7870"/>
      </w:tblGrid>
      <w:tr w:rsidR="002565BD">
        <w:tblPrEx>
          <w:tblCellMar>
            <w:top w:w="0" w:type="dxa"/>
            <w:bottom w:w="0" w:type="dxa"/>
          </w:tblCellMar>
        </w:tblPrEx>
        <w:trPr>
          <w:trHeight w:val="337"/>
        </w:trPr>
        <w:tc>
          <w:tcPr>
            <w:tcW w:w="1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widowControl/>
              <w:snapToGrid w:val="0"/>
              <w:spacing w:line="360" w:lineRule="exact"/>
              <w:jc w:val="center"/>
              <w:rPr>
                <w:rFonts w:ascii="標楷體" w:hAnsi="標楷體"/>
              </w:rPr>
            </w:pPr>
            <w:r>
              <w:rPr>
                <w:rFonts w:ascii="標楷體" w:hAnsi="標楷體"/>
              </w:rPr>
              <w:t>項目</w:t>
            </w:r>
          </w:p>
        </w:tc>
        <w:tc>
          <w:tcPr>
            <w:tcW w:w="7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snapToGrid w:val="0"/>
              <w:spacing w:line="360" w:lineRule="exact"/>
              <w:jc w:val="center"/>
              <w:rPr>
                <w:rFonts w:ascii="標楷體" w:hAnsi="標楷體"/>
              </w:rPr>
            </w:pPr>
            <w:r>
              <w:rPr>
                <w:rFonts w:ascii="標楷體" w:hAnsi="標楷體"/>
              </w:rPr>
              <w:t>說明</w:t>
            </w:r>
          </w:p>
        </w:tc>
      </w:tr>
      <w:tr w:rsidR="002565BD">
        <w:tblPrEx>
          <w:tblCellMar>
            <w:top w:w="0" w:type="dxa"/>
            <w:bottom w:w="0" w:type="dxa"/>
          </w:tblCellMar>
        </w:tblPrEx>
        <w:trPr>
          <w:cantSplit/>
          <w:trHeight w:val="640"/>
        </w:trPr>
        <w:tc>
          <w:tcPr>
            <w:tcW w:w="1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snapToGrid w:val="0"/>
              <w:spacing w:line="360" w:lineRule="exact"/>
              <w:jc w:val="center"/>
              <w:rPr>
                <w:rFonts w:ascii="標楷體" w:hAnsi="標楷體"/>
              </w:rPr>
            </w:pPr>
            <w:r>
              <w:rPr>
                <w:rFonts w:ascii="標楷體" w:hAnsi="標楷體"/>
              </w:rPr>
              <w:t>報名表</w:t>
            </w:r>
          </w:p>
        </w:tc>
        <w:tc>
          <w:tcPr>
            <w:tcW w:w="7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snapToGrid w:val="0"/>
              <w:spacing w:line="360" w:lineRule="exact"/>
            </w:pPr>
            <w:r>
              <w:rPr>
                <w:rFonts w:ascii="標楷體" w:hAnsi="標楷體"/>
              </w:rPr>
              <w:t>由系統帶出，請列印後，校長核章。</w:t>
            </w:r>
            <w:r>
              <w:rPr>
                <w:rFonts w:ascii="標楷體" w:hAnsi="標楷體"/>
              </w:rPr>
              <w:t>(</w:t>
            </w:r>
            <w:r>
              <w:rPr>
                <w:rFonts w:ascii="標楷體" w:hAnsi="標楷體"/>
              </w:rPr>
              <w:t>附件</w:t>
            </w:r>
            <w:r>
              <w:rPr>
                <w:rFonts w:ascii="標楷體" w:hAnsi="標楷體"/>
              </w:rPr>
              <w:t>5)</w:t>
            </w:r>
            <w:r>
              <w:rPr>
                <w:rFonts w:ascii="標楷體" w:hAnsi="標楷體"/>
              </w:rPr>
              <w:t>，</w:t>
            </w:r>
            <w:r>
              <w:rPr>
                <w:rFonts w:cs="Times New Roman"/>
                <w:kern w:val="0"/>
              </w:rPr>
              <w:t>掃描成一個</w:t>
            </w:r>
            <w:r>
              <w:rPr>
                <w:rFonts w:cs="Times New Roman"/>
                <w:kern w:val="0"/>
              </w:rPr>
              <w:t>PDF</w:t>
            </w:r>
            <w:r>
              <w:rPr>
                <w:rFonts w:cs="Times New Roman"/>
                <w:kern w:val="0"/>
              </w:rPr>
              <w:t>檔上傳。</w:t>
            </w:r>
          </w:p>
        </w:tc>
      </w:tr>
      <w:tr w:rsidR="002565BD">
        <w:tblPrEx>
          <w:tblCellMar>
            <w:top w:w="0" w:type="dxa"/>
            <w:bottom w:w="0" w:type="dxa"/>
          </w:tblCellMar>
        </w:tblPrEx>
        <w:trPr>
          <w:cantSplit/>
          <w:trHeight w:val="552"/>
        </w:trPr>
        <w:tc>
          <w:tcPr>
            <w:tcW w:w="1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snapToGrid w:val="0"/>
              <w:spacing w:line="360" w:lineRule="exact"/>
              <w:ind w:firstLine="2"/>
              <w:jc w:val="center"/>
              <w:rPr>
                <w:rFonts w:ascii="標楷體" w:hAnsi="標楷體"/>
              </w:rPr>
            </w:pPr>
            <w:r>
              <w:rPr>
                <w:rFonts w:ascii="標楷體" w:hAnsi="標楷體"/>
              </w:rPr>
              <w:t>切結書</w:t>
            </w:r>
          </w:p>
        </w:tc>
        <w:tc>
          <w:tcPr>
            <w:tcW w:w="7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snapToGrid w:val="0"/>
              <w:spacing w:line="360" w:lineRule="exact"/>
              <w:ind w:left="284" w:hanging="284"/>
            </w:pPr>
            <w:r>
              <w:rPr>
                <w:rFonts w:cs="Times New Roman"/>
              </w:rPr>
              <w:t>須填寫完整，校長簽名並蓋章。</w:t>
            </w:r>
            <w:r>
              <w:rPr>
                <w:rFonts w:cs="Times New Roman"/>
              </w:rPr>
              <w:t>(</w:t>
            </w:r>
            <w:r>
              <w:rPr>
                <w:rFonts w:cs="Times New Roman"/>
              </w:rPr>
              <w:t>附件</w:t>
            </w:r>
            <w:r>
              <w:rPr>
                <w:rFonts w:cs="Times New Roman"/>
              </w:rPr>
              <w:t>6)</w:t>
            </w:r>
            <w:r>
              <w:rPr>
                <w:rFonts w:ascii="標楷體" w:hAnsi="標楷體"/>
              </w:rPr>
              <w:t xml:space="preserve"> </w:t>
            </w:r>
            <w:r>
              <w:rPr>
                <w:rFonts w:ascii="標楷體" w:hAnsi="標楷體"/>
              </w:rPr>
              <w:t>，</w:t>
            </w:r>
            <w:r>
              <w:rPr>
                <w:rFonts w:cs="Times New Roman"/>
                <w:kern w:val="0"/>
              </w:rPr>
              <w:t>掃描成一個</w:t>
            </w:r>
            <w:r>
              <w:rPr>
                <w:rFonts w:cs="Times New Roman"/>
                <w:kern w:val="0"/>
              </w:rPr>
              <w:t>PDF</w:t>
            </w:r>
            <w:r>
              <w:rPr>
                <w:rFonts w:cs="Times New Roman"/>
                <w:kern w:val="0"/>
              </w:rPr>
              <w:t>檔上傳。</w:t>
            </w:r>
          </w:p>
        </w:tc>
      </w:tr>
      <w:tr w:rsidR="002565BD">
        <w:tblPrEx>
          <w:tblCellMar>
            <w:top w:w="0" w:type="dxa"/>
            <w:bottom w:w="0" w:type="dxa"/>
          </w:tblCellMar>
        </w:tblPrEx>
        <w:trPr>
          <w:cantSplit/>
          <w:trHeight w:val="546"/>
        </w:trPr>
        <w:tc>
          <w:tcPr>
            <w:tcW w:w="1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snapToGrid w:val="0"/>
              <w:spacing w:line="360" w:lineRule="exact"/>
              <w:ind w:firstLine="2"/>
              <w:jc w:val="center"/>
              <w:rPr>
                <w:rFonts w:ascii="標楷體" w:hAnsi="標楷體"/>
              </w:rPr>
            </w:pPr>
            <w:r>
              <w:rPr>
                <w:rFonts w:ascii="標楷體" w:hAnsi="標楷體"/>
              </w:rPr>
              <w:t>授權書</w:t>
            </w:r>
          </w:p>
        </w:tc>
        <w:tc>
          <w:tcPr>
            <w:tcW w:w="7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snapToGrid w:val="0"/>
              <w:spacing w:line="360" w:lineRule="exact"/>
              <w:ind w:left="284" w:hanging="284"/>
            </w:pPr>
            <w:r>
              <w:rPr>
                <w:rFonts w:cs="Times New Roman"/>
              </w:rPr>
              <w:t>須填寫完整，校長簽名並蓋章。</w:t>
            </w:r>
            <w:r>
              <w:rPr>
                <w:rFonts w:cs="Times New Roman"/>
              </w:rPr>
              <w:t>(</w:t>
            </w:r>
            <w:r>
              <w:rPr>
                <w:rFonts w:cs="Times New Roman"/>
              </w:rPr>
              <w:t>附件</w:t>
            </w:r>
            <w:r>
              <w:rPr>
                <w:rFonts w:cs="Times New Roman"/>
                <w:b/>
              </w:rPr>
              <w:t>7</w:t>
            </w:r>
            <w:r>
              <w:rPr>
                <w:rFonts w:cs="Times New Roman"/>
              </w:rPr>
              <w:t>)</w:t>
            </w:r>
            <w:r>
              <w:rPr>
                <w:rFonts w:ascii="標楷體" w:hAnsi="標楷體"/>
              </w:rPr>
              <w:t xml:space="preserve"> </w:t>
            </w:r>
            <w:r>
              <w:rPr>
                <w:rFonts w:ascii="標楷體" w:hAnsi="標楷體"/>
              </w:rPr>
              <w:t>，</w:t>
            </w:r>
            <w:r>
              <w:rPr>
                <w:rFonts w:cs="Times New Roman"/>
                <w:kern w:val="0"/>
              </w:rPr>
              <w:t>掃描成一個</w:t>
            </w:r>
            <w:r>
              <w:rPr>
                <w:rFonts w:cs="Times New Roman"/>
                <w:kern w:val="0"/>
              </w:rPr>
              <w:t>PDF</w:t>
            </w:r>
            <w:r>
              <w:rPr>
                <w:rFonts w:cs="Times New Roman"/>
                <w:kern w:val="0"/>
              </w:rPr>
              <w:t>檔上傳。</w:t>
            </w:r>
          </w:p>
        </w:tc>
      </w:tr>
      <w:tr w:rsidR="002565BD">
        <w:tblPrEx>
          <w:tblCellMar>
            <w:top w:w="0" w:type="dxa"/>
            <w:bottom w:w="0" w:type="dxa"/>
          </w:tblCellMar>
        </w:tblPrEx>
        <w:trPr>
          <w:cantSplit/>
          <w:trHeight w:val="546"/>
        </w:trPr>
        <w:tc>
          <w:tcPr>
            <w:tcW w:w="1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snapToGrid w:val="0"/>
              <w:spacing w:line="360" w:lineRule="exact"/>
              <w:ind w:firstLine="2"/>
              <w:rPr>
                <w:rFonts w:ascii="標楷體" w:hAnsi="標楷體"/>
              </w:rPr>
            </w:pPr>
            <w:r>
              <w:rPr>
                <w:rFonts w:ascii="標楷體" w:hAnsi="標楷體"/>
              </w:rPr>
              <w:t>參選申請書</w:t>
            </w:r>
          </w:p>
        </w:tc>
        <w:tc>
          <w:tcPr>
            <w:tcW w:w="7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widowControl/>
              <w:numPr>
                <w:ilvl w:val="3"/>
                <w:numId w:val="4"/>
              </w:numPr>
              <w:snapToGrid w:val="0"/>
              <w:spacing w:line="360" w:lineRule="exact"/>
              <w:ind w:left="284" w:hanging="284"/>
            </w:pPr>
            <w:r>
              <w:rPr>
                <w:rFonts w:cs="Times New Roman"/>
              </w:rPr>
              <w:t>含封面、內文及封底</w:t>
            </w:r>
            <w:r>
              <w:rPr>
                <w:rFonts w:cs="Times New Roman"/>
                <w:kern w:val="0"/>
              </w:rPr>
              <w:t>。</w:t>
            </w:r>
          </w:p>
          <w:p w:rsidR="002565BD" w:rsidRDefault="0044341E">
            <w:pPr>
              <w:widowControl/>
              <w:numPr>
                <w:ilvl w:val="3"/>
                <w:numId w:val="4"/>
              </w:numPr>
              <w:snapToGrid w:val="0"/>
              <w:spacing w:line="360" w:lineRule="exact"/>
              <w:ind w:left="284" w:hanging="284"/>
              <w:jc w:val="both"/>
            </w:pPr>
            <w:r>
              <w:rPr>
                <w:rFonts w:cs="Times New Roman"/>
              </w:rPr>
              <w:t>封面：依</w:t>
            </w:r>
            <w:r>
              <w:rPr>
                <w:rFonts w:cs="Times New Roman"/>
              </w:rPr>
              <w:t>(</w:t>
            </w:r>
            <w:r>
              <w:rPr>
                <w:rFonts w:cs="Times New Roman"/>
              </w:rPr>
              <w:t>附件</w:t>
            </w:r>
            <w:r>
              <w:rPr>
                <w:rFonts w:cs="Times New Roman"/>
              </w:rPr>
              <w:t>8)</w:t>
            </w:r>
            <w:r>
              <w:rPr>
                <w:rFonts w:cs="Times New Roman"/>
              </w:rPr>
              <w:t>填具參選獎項、申請書名稱、參選學校校名、</w:t>
            </w:r>
            <w:r>
              <w:rPr>
                <w:rFonts w:cs="Times New Roman"/>
              </w:rPr>
              <w:t>6</w:t>
            </w:r>
            <w:r>
              <w:rPr>
                <w:rFonts w:cs="Times New Roman"/>
              </w:rPr>
              <w:t>名核心團隊成員姓名，並於封面右上角</w:t>
            </w:r>
            <w:r>
              <w:rPr>
                <w:rFonts w:cs="Times New Roman"/>
              </w:rPr>
              <w:t>(</w:t>
            </w:r>
            <w:r>
              <w:rPr>
                <w:rFonts w:cs="Times New Roman"/>
              </w:rPr>
              <w:t>插入頁首</w:t>
            </w:r>
            <w:r>
              <w:rPr>
                <w:rFonts w:cs="Times New Roman"/>
              </w:rPr>
              <w:t>)</w:t>
            </w:r>
            <w:r>
              <w:rPr>
                <w:rFonts w:cs="Times New Roman"/>
              </w:rPr>
              <w:t>註明</w:t>
            </w:r>
            <w:r>
              <w:rPr>
                <w:rFonts w:cs="Times New Roman"/>
                <w:bCs/>
              </w:rPr>
              <w:t>參選編號</w:t>
            </w:r>
            <w:r>
              <w:rPr>
                <w:rFonts w:cs="Times New Roman"/>
              </w:rPr>
              <w:t>。</w:t>
            </w:r>
          </w:p>
          <w:p w:rsidR="002565BD" w:rsidRDefault="0044341E">
            <w:pPr>
              <w:numPr>
                <w:ilvl w:val="3"/>
                <w:numId w:val="4"/>
              </w:numPr>
              <w:snapToGrid w:val="0"/>
              <w:spacing w:line="360" w:lineRule="exact"/>
              <w:ind w:left="284" w:hanging="284"/>
              <w:rPr>
                <w:rFonts w:cs="Times New Roman"/>
              </w:rPr>
            </w:pPr>
            <w:r>
              <w:rPr>
                <w:rFonts w:cs="Times New Roman"/>
              </w:rPr>
              <w:t>內文：</w:t>
            </w:r>
          </w:p>
          <w:p w:rsidR="002565BD" w:rsidRDefault="0044341E">
            <w:pPr>
              <w:pStyle w:val="a6"/>
              <w:numPr>
                <w:ilvl w:val="0"/>
                <w:numId w:val="5"/>
              </w:numPr>
              <w:snapToGrid w:val="0"/>
              <w:spacing w:line="360" w:lineRule="exact"/>
              <w:jc w:val="both"/>
            </w:pPr>
            <w:r>
              <w:rPr>
                <w:rFonts w:ascii="標楷體" w:eastAsia="標楷體" w:hAnsi="標楷體"/>
                <w:b/>
                <w:u w:val="single"/>
              </w:rPr>
              <w:t>單項優質獎：</w:t>
            </w:r>
            <w:r>
              <w:rPr>
                <w:rFonts w:ascii="標楷體" w:eastAsia="標楷體" w:hAnsi="標楷體"/>
              </w:rPr>
              <w:t>依照基本現況、優質目標、具體做法</w:t>
            </w:r>
            <w:r>
              <w:rPr>
                <w:rFonts w:ascii="標楷體" w:eastAsia="標楷體" w:hAnsi="標楷體"/>
                <w:b/>
                <w:u w:val="single"/>
              </w:rPr>
              <w:t>、</w:t>
            </w:r>
            <w:r>
              <w:rPr>
                <w:rFonts w:ascii="標楷體" w:eastAsia="標楷體" w:hAnsi="標楷體"/>
              </w:rPr>
              <w:t>優質成果及學校特色五大項目撰寫，包括目次、摘要（含關鍵詞，以</w:t>
            </w:r>
            <w:r>
              <w:rPr>
                <w:rFonts w:ascii="標楷體" w:eastAsia="標楷體" w:hAnsi="標楷體"/>
              </w:rPr>
              <w:t>1</w:t>
            </w:r>
            <w:r>
              <w:rPr>
                <w:rFonts w:ascii="標楷體" w:eastAsia="標楷體" w:hAnsi="標楷體"/>
              </w:rPr>
              <w:t>頁為限）、正文、圖表及附件。</w:t>
            </w:r>
            <w:r>
              <w:rPr>
                <w:rFonts w:ascii="標楷體" w:eastAsia="標楷體" w:hAnsi="標楷體"/>
              </w:rPr>
              <w:t>(</w:t>
            </w:r>
            <w:r>
              <w:rPr>
                <w:rFonts w:ascii="標楷體" w:eastAsia="標楷體" w:hAnsi="標楷體"/>
              </w:rPr>
              <w:t>請參閱柒、申請書內容及表</w:t>
            </w:r>
            <w:r>
              <w:rPr>
                <w:rFonts w:ascii="標楷體" w:eastAsia="標楷體" w:hAnsi="標楷體"/>
              </w:rPr>
              <w:t>2</w:t>
            </w:r>
            <w:r>
              <w:rPr>
                <w:rFonts w:ascii="標楷體" w:eastAsia="標楷體" w:hAnsi="標楷體"/>
              </w:rPr>
              <w:t>：</w:t>
            </w:r>
            <w:r>
              <w:rPr>
                <w:rFonts w:ascii="標楷體" w:eastAsia="標楷體" w:hAnsi="標楷體"/>
                <w:bCs/>
              </w:rPr>
              <w:t>優質學校參選申請書</w:t>
            </w:r>
            <w:r>
              <w:rPr>
                <w:rFonts w:ascii="標楷體" w:eastAsia="標楷體" w:hAnsi="標楷體"/>
              </w:rPr>
              <w:t>內容。</w:t>
            </w:r>
            <w:r>
              <w:rPr>
                <w:rFonts w:ascii="標楷體" w:eastAsia="標楷體" w:hAnsi="標楷體"/>
              </w:rPr>
              <w:t>)</w:t>
            </w:r>
          </w:p>
          <w:p w:rsidR="002565BD" w:rsidRDefault="0044341E">
            <w:pPr>
              <w:pStyle w:val="a6"/>
              <w:numPr>
                <w:ilvl w:val="0"/>
                <w:numId w:val="5"/>
              </w:numPr>
              <w:snapToGrid w:val="0"/>
              <w:spacing w:line="360" w:lineRule="exact"/>
            </w:pPr>
            <w:r>
              <w:rPr>
                <w:rFonts w:ascii="標楷體" w:eastAsia="標楷體" w:hAnsi="標楷體"/>
                <w:b/>
                <w:u w:val="single"/>
              </w:rPr>
              <w:t>整體金質獎：以訪評檢核表之</w:t>
            </w:r>
            <w:r>
              <w:rPr>
                <w:rFonts w:ascii="Times New Roman" w:eastAsia="標楷體" w:hAnsi="Times New Roman"/>
                <w:b/>
                <w:u w:val="single"/>
              </w:rPr>
              <w:t>10</w:t>
            </w:r>
            <w:r>
              <w:rPr>
                <w:rFonts w:ascii="標楷體" w:eastAsia="標楷體" w:hAnsi="標楷體"/>
                <w:b/>
                <w:u w:val="single"/>
              </w:rPr>
              <w:t>項指標，撰述後續之「精進作為及學校發展特色」。</w:t>
            </w:r>
          </w:p>
          <w:p w:rsidR="002565BD" w:rsidRDefault="0044341E">
            <w:pPr>
              <w:numPr>
                <w:ilvl w:val="3"/>
                <w:numId w:val="4"/>
              </w:numPr>
              <w:snapToGrid w:val="0"/>
              <w:spacing w:line="360" w:lineRule="exact"/>
              <w:ind w:left="284" w:hanging="284"/>
              <w:rPr>
                <w:rFonts w:cs="Times New Roman"/>
              </w:rPr>
            </w:pPr>
            <w:r>
              <w:rPr>
                <w:rFonts w:cs="Times New Roman"/>
              </w:rPr>
              <w:t>格式</w:t>
            </w:r>
            <w:r>
              <w:rPr>
                <w:rFonts w:cs="Times New Roman"/>
              </w:rPr>
              <w:t>:</w:t>
            </w:r>
          </w:p>
          <w:p w:rsidR="002565BD" w:rsidRDefault="0044341E">
            <w:pPr>
              <w:snapToGrid w:val="0"/>
              <w:spacing w:line="360" w:lineRule="exact"/>
              <w:ind w:left="286"/>
              <w:jc w:val="both"/>
            </w:pPr>
            <w:r>
              <w:t>所有申請書均須符合下列格式</w:t>
            </w:r>
            <w:r>
              <w:t>--</w:t>
            </w:r>
            <w:r>
              <w:t>以</w:t>
            </w:r>
            <w:r>
              <w:t>A4</w:t>
            </w:r>
            <w:r>
              <w:t>直式橫書，標題</w:t>
            </w:r>
            <w:r>
              <w:t>16</w:t>
            </w:r>
            <w:r>
              <w:t>號標楷體，單行間距，其餘以</w:t>
            </w:r>
            <w:r>
              <w:t>12</w:t>
            </w:r>
            <w:r>
              <w:t>號字標楷體繕打</w:t>
            </w:r>
            <w:r>
              <w:t>(</w:t>
            </w:r>
            <w:r>
              <w:t>表格內字體、行距亦同</w:t>
            </w:r>
            <w:r>
              <w:t>)</w:t>
            </w:r>
            <w:r>
              <w:t>，並於頁面下方中間插入頁碼。</w:t>
            </w:r>
            <w:r>
              <w:rPr>
                <w:kern w:val="0"/>
              </w:rPr>
              <w:t>版面之邊界設定為上、下各</w:t>
            </w:r>
            <w:r>
              <w:rPr>
                <w:kern w:val="0"/>
              </w:rPr>
              <w:t>2.54cm</w:t>
            </w:r>
            <w:r>
              <w:rPr>
                <w:kern w:val="0"/>
              </w:rPr>
              <w:t>；左、右各</w:t>
            </w:r>
            <w:r>
              <w:rPr>
                <w:kern w:val="0"/>
              </w:rPr>
              <w:t>3.17cm</w:t>
            </w:r>
            <w:r>
              <w:rPr>
                <w:kern w:val="0"/>
              </w:rPr>
              <w:t>，不必插入外框</w:t>
            </w:r>
            <w:r>
              <w:rPr>
                <w:kern w:val="0"/>
              </w:rPr>
              <w:t>/</w:t>
            </w:r>
            <w:r>
              <w:rPr>
                <w:kern w:val="0"/>
              </w:rPr>
              <w:t>框線。</w:t>
            </w:r>
            <w:r>
              <w:t>文中年代如民國、學年度、年度，請用阿拉伯數字呈現。</w:t>
            </w:r>
          </w:p>
        </w:tc>
      </w:tr>
      <w:tr w:rsidR="002565BD">
        <w:tblPrEx>
          <w:tblCellMar>
            <w:top w:w="0" w:type="dxa"/>
            <w:bottom w:w="0" w:type="dxa"/>
          </w:tblCellMar>
        </w:tblPrEx>
        <w:trPr>
          <w:cantSplit/>
          <w:trHeight w:val="1975"/>
        </w:trPr>
        <w:tc>
          <w:tcPr>
            <w:tcW w:w="1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snapToGrid w:val="0"/>
              <w:spacing w:line="360" w:lineRule="exact"/>
              <w:rPr>
                <w:rFonts w:ascii="標楷體" w:hAnsi="標楷體"/>
              </w:rPr>
            </w:pPr>
            <w:r>
              <w:rPr>
                <w:rFonts w:ascii="標楷體" w:hAnsi="標楷體"/>
              </w:rPr>
              <w:t>參選申請書</w:t>
            </w:r>
          </w:p>
        </w:tc>
        <w:tc>
          <w:tcPr>
            <w:tcW w:w="7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numPr>
                <w:ilvl w:val="3"/>
                <w:numId w:val="4"/>
              </w:numPr>
              <w:snapToGrid w:val="0"/>
              <w:spacing w:line="360" w:lineRule="exact"/>
              <w:ind w:left="284" w:hanging="284"/>
              <w:jc w:val="both"/>
            </w:pPr>
            <w:r>
              <w:rPr>
                <w:rFonts w:cs="Times New Roman"/>
                <w:kern w:val="0"/>
              </w:rPr>
              <w:t>頁數：</w:t>
            </w:r>
          </w:p>
          <w:p w:rsidR="002565BD" w:rsidRDefault="0044341E">
            <w:pPr>
              <w:pStyle w:val="a6"/>
              <w:numPr>
                <w:ilvl w:val="0"/>
                <w:numId w:val="6"/>
              </w:numPr>
              <w:snapToGrid w:val="0"/>
              <w:spacing w:line="360" w:lineRule="exact"/>
              <w:jc w:val="both"/>
            </w:pPr>
            <w:r>
              <w:rPr>
                <w:rFonts w:ascii="標楷體" w:eastAsia="標楷體" w:hAnsi="標楷體"/>
                <w:kern w:val="0"/>
              </w:rPr>
              <w:t>自行參選組</w:t>
            </w:r>
            <w:r>
              <w:rPr>
                <w:rFonts w:ascii="標楷體" w:eastAsia="標楷體" w:hAnsi="標楷體"/>
                <w:kern w:val="0"/>
              </w:rPr>
              <w:t>:</w:t>
            </w:r>
            <w:r>
              <w:rPr>
                <w:rFonts w:ascii="標楷體" w:eastAsia="標楷體" w:hAnsi="標楷體"/>
                <w:kern w:val="0"/>
              </w:rPr>
              <w:t>內文以</w:t>
            </w:r>
            <w:r>
              <w:rPr>
                <w:rFonts w:ascii="標楷體" w:eastAsia="標楷體" w:hAnsi="標楷體"/>
                <w:kern w:val="0"/>
              </w:rPr>
              <w:t>15</w:t>
            </w:r>
            <w:r>
              <w:rPr>
                <w:rFonts w:ascii="標楷體" w:eastAsia="標楷體" w:hAnsi="標楷體"/>
              </w:rPr>
              <w:t>頁為原則，至多</w:t>
            </w:r>
            <w:r>
              <w:rPr>
                <w:rFonts w:ascii="標楷體" w:eastAsia="標楷體" w:hAnsi="標楷體"/>
              </w:rPr>
              <w:t>20</w:t>
            </w:r>
            <w:r>
              <w:rPr>
                <w:rFonts w:ascii="標楷體" w:eastAsia="標楷體" w:hAnsi="標楷體"/>
                <w:kern w:val="0"/>
              </w:rPr>
              <w:t>頁（不含封面），依序掃描成一個</w:t>
            </w:r>
            <w:r>
              <w:rPr>
                <w:rFonts w:ascii="標楷體" w:eastAsia="標楷體" w:hAnsi="標楷體"/>
                <w:kern w:val="0"/>
              </w:rPr>
              <w:t>PDF</w:t>
            </w:r>
            <w:r>
              <w:rPr>
                <w:rFonts w:ascii="標楷體" w:eastAsia="標楷體" w:hAnsi="標楷體"/>
                <w:kern w:val="0"/>
              </w:rPr>
              <w:t>檔上傳。</w:t>
            </w:r>
          </w:p>
          <w:p w:rsidR="002565BD" w:rsidRDefault="0044341E">
            <w:pPr>
              <w:pStyle w:val="a6"/>
              <w:numPr>
                <w:ilvl w:val="0"/>
                <w:numId w:val="6"/>
              </w:numPr>
              <w:snapToGrid w:val="0"/>
              <w:spacing w:line="360" w:lineRule="exact"/>
              <w:jc w:val="both"/>
            </w:pPr>
            <w:r>
              <w:rPr>
                <w:rFonts w:ascii="標楷體" w:eastAsia="標楷體" w:hAnsi="標楷體"/>
              </w:rPr>
              <w:t>校務評鑑績優推薦組</w:t>
            </w:r>
            <w:r>
              <w:rPr>
                <w:rFonts w:ascii="標楷體" w:eastAsia="標楷體" w:hAnsi="標楷體"/>
              </w:rPr>
              <w:t>:</w:t>
            </w:r>
            <w:r>
              <w:rPr>
                <w:rFonts w:ascii="標楷體" w:eastAsia="標楷體" w:hAnsi="標楷體"/>
                <w:b/>
                <w:kern w:val="0"/>
                <w:u w:val="single"/>
              </w:rPr>
              <w:t>內文以</w:t>
            </w:r>
            <w:r>
              <w:rPr>
                <w:rFonts w:ascii="標楷體" w:eastAsia="標楷體" w:hAnsi="標楷體"/>
                <w:b/>
                <w:kern w:val="0"/>
                <w:u w:val="single"/>
              </w:rPr>
              <w:t>15</w:t>
            </w:r>
            <w:r>
              <w:rPr>
                <w:rFonts w:ascii="標楷體" w:eastAsia="標楷體" w:hAnsi="標楷體"/>
                <w:b/>
                <w:u w:val="single"/>
              </w:rPr>
              <w:t>頁為原則，至多</w:t>
            </w:r>
            <w:r>
              <w:rPr>
                <w:rFonts w:ascii="標楷體" w:eastAsia="標楷體" w:hAnsi="標楷體"/>
                <w:b/>
                <w:u w:val="single"/>
              </w:rPr>
              <w:t>20</w:t>
            </w:r>
            <w:r>
              <w:rPr>
                <w:rFonts w:ascii="標楷體" w:eastAsia="標楷體" w:hAnsi="標楷體"/>
                <w:b/>
                <w:kern w:val="0"/>
                <w:u w:val="single"/>
              </w:rPr>
              <w:t>頁</w:t>
            </w:r>
            <w:r>
              <w:rPr>
                <w:rFonts w:ascii="標楷體" w:eastAsia="標楷體" w:hAnsi="標楷體"/>
                <w:kern w:val="0"/>
              </w:rPr>
              <w:t>（不含封面）。另附</w:t>
            </w:r>
            <w:r>
              <w:rPr>
                <w:rFonts w:ascii="標楷體" w:eastAsia="標楷體" w:hAnsi="標楷體"/>
              </w:rPr>
              <w:t>推薦參選向度校務評鑑委員評鑑報告</w:t>
            </w:r>
            <w:r>
              <w:rPr>
                <w:rFonts w:ascii="標楷體" w:eastAsia="標楷體" w:hAnsi="標楷體"/>
              </w:rPr>
              <w:t>(</w:t>
            </w:r>
            <w:r>
              <w:rPr>
                <w:rFonts w:ascii="標楷體" w:eastAsia="標楷體" w:hAnsi="標楷體"/>
              </w:rPr>
              <w:t>不計入頁數</w:t>
            </w:r>
            <w:r>
              <w:rPr>
                <w:rFonts w:ascii="標楷體" w:eastAsia="標楷體" w:hAnsi="標楷體"/>
              </w:rPr>
              <w:t>)</w:t>
            </w:r>
            <w:r>
              <w:rPr>
                <w:rFonts w:ascii="標楷體" w:eastAsia="標楷體" w:hAnsi="標楷體"/>
              </w:rPr>
              <w:t>。</w:t>
            </w:r>
          </w:p>
          <w:p w:rsidR="002565BD" w:rsidRDefault="0044341E">
            <w:pPr>
              <w:pStyle w:val="a6"/>
              <w:numPr>
                <w:ilvl w:val="0"/>
                <w:numId w:val="6"/>
              </w:numPr>
              <w:snapToGrid w:val="0"/>
              <w:spacing w:line="360" w:lineRule="exact"/>
              <w:jc w:val="both"/>
            </w:pPr>
            <w:r>
              <w:rPr>
                <w:rFonts w:ascii="標楷體" w:eastAsia="標楷體" w:hAnsi="標楷體"/>
                <w:b/>
                <w:u w:val="single"/>
              </w:rPr>
              <w:t>整體金質獎：</w:t>
            </w:r>
            <w:r>
              <w:rPr>
                <w:rFonts w:ascii="標楷體" w:eastAsia="標楷體" w:hAnsi="標楷體"/>
                <w:b/>
                <w:kern w:val="0"/>
                <w:u w:val="single"/>
              </w:rPr>
              <w:t>內文以</w:t>
            </w:r>
            <w:r>
              <w:rPr>
                <w:rFonts w:ascii="標楷體" w:eastAsia="標楷體" w:hAnsi="標楷體"/>
                <w:b/>
                <w:kern w:val="0"/>
                <w:u w:val="single"/>
              </w:rPr>
              <w:t>20</w:t>
            </w:r>
            <w:r>
              <w:rPr>
                <w:rFonts w:ascii="標楷體" w:eastAsia="標楷體" w:hAnsi="標楷體"/>
                <w:b/>
                <w:u w:val="single"/>
              </w:rPr>
              <w:t>頁為原則</w:t>
            </w:r>
            <w:r>
              <w:rPr>
                <w:rFonts w:ascii="標楷體" w:eastAsia="標楷體" w:hAnsi="標楷體"/>
                <w:b/>
                <w:kern w:val="0"/>
                <w:u w:val="single"/>
              </w:rPr>
              <w:t>（不含封面）。</w:t>
            </w:r>
          </w:p>
        </w:tc>
      </w:tr>
    </w:tbl>
    <w:p w:rsidR="002565BD" w:rsidRDefault="002565BD">
      <w:pPr>
        <w:pStyle w:val="1"/>
        <w:snapToGrid w:val="0"/>
        <w:spacing w:line="360" w:lineRule="auto"/>
        <w:rPr>
          <w:rFonts w:ascii="標楷體" w:hAnsi="標楷體"/>
          <w:sz w:val="28"/>
          <w:szCs w:val="28"/>
        </w:rPr>
      </w:pPr>
      <w:bookmarkStart w:id="7" w:name="_Toc23858995"/>
    </w:p>
    <w:p w:rsidR="002565BD" w:rsidRDefault="0044341E">
      <w:pPr>
        <w:pStyle w:val="1"/>
        <w:snapToGrid w:val="0"/>
        <w:spacing w:line="360" w:lineRule="auto"/>
        <w:rPr>
          <w:rFonts w:ascii="標楷體" w:hAnsi="標楷體"/>
          <w:sz w:val="28"/>
          <w:szCs w:val="28"/>
        </w:rPr>
      </w:pPr>
      <w:r>
        <w:rPr>
          <w:rFonts w:ascii="標楷體" w:hAnsi="標楷體"/>
          <w:sz w:val="28"/>
          <w:szCs w:val="28"/>
        </w:rPr>
        <w:t>柒、申請書內容</w:t>
      </w:r>
      <w:bookmarkEnd w:id="7"/>
    </w:p>
    <w:p w:rsidR="002565BD" w:rsidRDefault="0044341E">
      <w:pPr>
        <w:snapToGrid w:val="0"/>
        <w:spacing w:line="360" w:lineRule="auto"/>
        <w:ind w:left="425"/>
        <w:rPr>
          <w:rFonts w:ascii="標楷體" w:hAnsi="標楷體" w:cs="Arial"/>
        </w:rPr>
      </w:pPr>
      <w:r>
        <w:rPr>
          <w:rFonts w:ascii="標楷體" w:hAnsi="標楷體" w:cs="Arial"/>
        </w:rPr>
        <w:t xml:space="preserve">    </w:t>
      </w:r>
      <w:r>
        <w:rPr>
          <w:rFonts w:ascii="標楷體" w:hAnsi="標楷體" w:cs="Arial"/>
        </w:rPr>
        <w:t>優質學校以「智慧化」、「創新實驗」、「彰顯特色」為指標內涵，用智慧化學校經營，提升教師專業，引領課程發展、教師教學，在永續的校園營造、資源統整中，前瞻地創新實驗，培育學生優勢能力，成就學生學習，建構能創新且具特色的優質學校。</w:t>
      </w:r>
    </w:p>
    <w:p w:rsidR="002565BD" w:rsidRDefault="0044341E">
      <w:pPr>
        <w:snapToGrid w:val="0"/>
        <w:spacing w:line="360" w:lineRule="auto"/>
        <w:ind w:left="425" w:firstLine="1"/>
        <w:jc w:val="both"/>
      </w:pPr>
      <w:r>
        <w:rPr>
          <w:rFonts w:ascii="標楷體" w:hAnsi="標楷體" w:cs="Arial"/>
        </w:rPr>
        <w:t xml:space="preserve">    </w:t>
      </w:r>
      <w:r>
        <w:rPr>
          <w:rFonts w:ascii="標楷體" w:hAnsi="標楷體" w:cs="Arial"/>
        </w:rPr>
        <w:t>評選採「有什麼」</w:t>
      </w:r>
      <w:r>
        <w:rPr>
          <w:rFonts w:ascii="標楷體" w:hAnsi="標楷體" w:cs="Arial"/>
        </w:rPr>
        <w:t>(to have)</w:t>
      </w:r>
      <w:r>
        <w:rPr>
          <w:rFonts w:ascii="標楷體" w:hAnsi="標楷體" w:cs="Arial"/>
        </w:rPr>
        <w:t>、「想什麼」</w:t>
      </w:r>
      <w:r>
        <w:rPr>
          <w:rFonts w:ascii="標楷體" w:hAnsi="標楷體" w:cs="Arial"/>
        </w:rPr>
        <w:t>(to think)</w:t>
      </w:r>
      <w:r>
        <w:rPr>
          <w:rFonts w:ascii="標楷體" w:hAnsi="標楷體" w:cs="Arial"/>
        </w:rPr>
        <w:t>、「做什麼」</w:t>
      </w:r>
      <w:r>
        <w:rPr>
          <w:rFonts w:ascii="標楷體" w:hAnsi="標楷體" w:cs="Arial"/>
        </w:rPr>
        <w:t>(to do)</w:t>
      </w:r>
      <w:r>
        <w:rPr>
          <w:rFonts w:ascii="標楷體" w:hAnsi="標楷體" w:cs="Arial"/>
        </w:rPr>
        <w:t>、「得什麼」</w:t>
      </w:r>
      <w:r>
        <w:rPr>
          <w:rFonts w:ascii="標楷體" w:hAnsi="標楷體" w:cs="Arial"/>
        </w:rPr>
        <w:t>(to get)</w:t>
      </w:r>
      <w:r>
        <w:rPr>
          <w:rFonts w:ascii="標楷體" w:hAnsi="標楷體" w:cs="Arial"/>
        </w:rPr>
        <w:t>的思維過程，架構「基本現況」、「優質目標」、「具體做法」、「優質成果」及「學校特色」的優質內涵，兼重過程及結果之評選，期能提升學校經營品質，帶動學校持續精進，如圖</w:t>
      </w:r>
      <w:r>
        <w:rPr>
          <w:rFonts w:ascii="標楷體" w:hAnsi="標楷體" w:cs="Arial"/>
        </w:rPr>
        <w:t>2</w:t>
      </w:r>
      <w:r>
        <w:rPr>
          <w:rFonts w:ascii="標楷體" w:hAnsi="標楷體" w:cs="Arial"/>
        </w:rPr>
        <w:t>評選作業設計概念圖。申請書請依評選作業設計概念撰寫。</w:t>
      </w:r>
    </w:p>
    <w:p w:rsidR="002565BD" w:rsidRDefault="0044341E">
      <w:pPr>
        <w:snapToGrid w:val="0"/>
        <w:spacing w:line="360" w:lineRule="auto"/>
        <w:ind w:left="425" w:firstLine="1"/>
        <w:jc w:val="center"/>
      </w:pPr>
      <w:r>
        <w:rPr>
          <w:noProof/>
          <w:u w:val="single"/>
        </w:rPr>
        <w:drawing>
          <wp:inline distT="0" distB="0" distL="0" distR="0">
            <wp:extent cx="3553367" cy="2475363"/>
            <wp:effectExtent l="0" t="0" r="0" b="0"/>
            <wp:docPr id="3" name="圖片 2" descr="簡報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2" cstate="print"/>
                    <a:srcRect l="8496" t="14893"/>
                    <a:stretch>
                      <a:fillRect/>
                    </a:stretch>
                  </pic:blipFill>
                  <pic:spPr>
                    <a:xfrm>
                      <a:off x="0" y="0"/>
                      <a:ext cx="3553367" cy="2475363"/>
                    </a:xfrm>
                    <a:prstGeom prst="rect">
                      <a:avLst/>
                    </a:prstGeom>
                    <a:noFill/>
                    <a:ln>
                      <a:noFill/>
                      <a:prstDash/>
                    </a:ln>
                  </pic:spPr>
                </pic:pic>
              </a:graphicData>
            </a:graphic>
          </wp:inline>
        </w:drawing>
      </w:r>
      <w:r w:rsidR="002565BD">
        <w:pict>
          <v:shape id="_x0000_s1048" type="#_x0000_t202" style="position:absolute;left:0;text-align:left;margin-left:154.9pt;margin-top:197.7pt;width:157.5pt;height:27.55pt;z-index:251664384;visibility:visible;mso-position-horizontal-relative:margin;mso-position-vertical-relative:text" filled="f" stroked="f">
            <v:textbox style="mso-rotate-with-shape:t">
              <w:txbxContent>
                <w:p w:rsidR="002565BD" w:rsidRDefault="0044341E">
                  <w:pPr>
                    <w:snapToGrid w:val="0"/>
                  </w:pPr>
                  <w:r>
                    <w:rPr>
                      <w:b/>
                      <w:lang w:val="zh-TW"/>
                    </w:rPr>
                    <w:t>圖</w:t>
                  </w:r>
                  <w:r>
                    <w:rPr>
                      <w:b/>
                      <w:lang w:val="zh-TW"/>
                    </w:rPr>
                    <w:t xml:space="preserve"> 2 </w:t>
                  </w:r>
                  <w:r>
                    <w:rPr>
                      <w:b/>
                      <w:lang w:val="zh-TW"/>
                    </w:rPr>
                    <w:t>評選作業設計概念圖</w:t>
                  </w:r>
                </w:p>
              </w:txbxContent>
            </v:textbox>
            <w10:wrap anchorx="margin"/>
          </v:shape>
        </w:pict>
      </w:r>
    </w:p>
    <w:p w:rsidR="002565BD" w:rsidRDefault="002565BD">
      <w:pPr>
        <w:snapToGrid w:val="0"/>
        <w:spacing w:line="360" w:lineRule="auto"/>
        <w:rPr>
          <w:rFonts w:ascii="標楷體" w:hAnsi="標楷體" w:cs="Arial"/>
        </w:rPr>
      </w:pPr>
    </w:p>
    <w:p w:rsidR="002565BD" w:rsidRDefault="0044341E">
      <w:pPr>
        <w:snapToGrid w:val="0"/>
        <w:spacing w:line="360" w:lineRule="auto"/>
        <w:ind w:left="425" w:firstLine="1"/>
      </w:pPr>
      <w:r>
        <w:rPr>
          <w:rFonts w:ascii="標楷體" w:hAnsi="標楷體" w:cs="Arial"/>
        </w:rPr>
        <w:t xml:space="preserve">    </w:t>
      </w:r>
      <w:r>
        <w:rPr>
          <w:rFonts w:ascii="標楷體" w:hAnsi="標楷體" w:cs="Arial"/>
        </w:rPr>
        <w:t>優質學校參選申請書內文需包含目次、摘要及正文。正文內容共為</w:t>
      </w:r>
      <w:r>
        <w:rPr>
          <w:rFonts w:ascii="標楷體" w:hAnsi="標楷體" w:cs="Arial"/>
          <w:b/>
          <w:u w:val="single"/>
        </w:rPr>
        <w:t>五</w:t>
      </w:r>
      <w:r>
        <w:rPr>
          <w:rFonts w:ascii="標楷體" w:hAnsi="標楷體" w:cs="Arial"/>
        </w:rPr>
        <w:t>大項目，包括：基本現況、優質目標、具體做法、優質成果及學校特色</w:t>
      </w:r>
      <w:r>
        <w:rPr>
          <w:rFonts w:ascii="標楷體" w:hAnsi="標楷體" w:cs="Arial"/>
        </w:rPr>
        <w:t xml:space="preserve"> (</w:t>
      </w:r>
      <w:r>
        <w:rPr>
          <w:rFonts w:ascii="標楷體" w:hAnsi="標楷體" w:cs="Arial"/>
        </w:rPr>
        <w:t>詳如表</w:t>
      </w:r>
      <w:r>
        <w:rPr>
          <w:rFonts w:ascii="標楷體" w:hAnsi="標楷體" w:cs="Arial"/>
        </w:rPr>
        <w:t>2</w:t>
      </w:r>
      <w:r>
        <w:rPr>
          <w:rFonts w:ascii="標楷體" w:hAnsi="標楷體" w:cs="Arial"/>
        </w:rPr>
        <w:t>優質學校參選申請書正文內容</w:t>
      </w:r>
      <w:r>
        <w:rPr>
          <w:rFonts w:ascii="標楷體" w:hAnsi="標楷體" w:cs="Arial"/>
        </w:rPr>
        <w:t>)</w:t>
      </w:r>
      <w:r>
        <w:rPr>
          <w:rFonts w:ascii="標楷體" w:hAnsi="標楷體" w:cs="Arial"/>
        </w:rPr>
        <w:t>，說明如下：</w:t>
      </w:r>
      <w:r>
        <w:rPr>
          <w:rFonts w:ascii="標楷體" w:hAnsi="標楷體" w:cs="Arial"/>
        </w:rPr>
        <w:t xml:space="preserve"> </w:t>
      </w:r>
    </w:p>
    <w:p w:rsidR="002565BD" w:rsidRDefault="0044341E">
      <w:pPr>
        <w:snapToGrid w:val="0"/>
        <w:spacing w:line="360" w:lineRule="auto"/>
        <w:ind w:left="425" w:firstLine="1"/>
      </w:pPr>
      <w:r>
        <w:rPr>
          <w:rFonts w:ascii="標楷體" w:hAnsi="標楷體"/>
          <w:b/>
        </w:rPr>
        <w:t xml:space="preserve"> (</w:t>
      </w:r>
      <w:r>
        <w:rPr>
          <w:rFonts w:ascii="標楷體" w:hAnsi="標楷體"/>
          <w:b/>
        </w:rPr>
        <w:t>一</w:t>
      </w:r>
      <w:r>
        <w:rPr>
          <w:rFonts w:ascii="標楷體" w:hAnsi="標楷體"/>
          <w:b/>
        </w:rPr>
        <w:t>)</w:t>
      </w:r>
      <w:r>
        <w:rPr>
          <w:rFonts w:ascii="標楷體" w:hAnsi="標楷體"/>
          <w:b/>
        </w:rPr>
        <w:t>基本現況：</w:t>
      </w:r>
      <w:r>
        <w:rPr>
          <w:rFonts w:ascii="標楷體" w:hAnsi="標楷體"/>
        </w:rPr>
        <w:t>針對學校的設校歷史、社區環境、學校規模，提出說明。</w:t>
      </w:r>
    </w:p>
    <w:p w:rsidR="002565BD" w:rsidRDefault="0044341E">
      <w:pPr>
        <w:snapToGrid w:val="0"/>
        <w:spacing w:line="360" w:lineRule="auto"/>
        <w:ind w:left="425" w:firstLine="1"/>
      </w:pPr>
      <w:r>
        <w:rPr>
          <w:rFonts w:ascii="標楷體" w:hAnsi="標楷體"/>
          <w:b/>
        </w:rPr>
        <w:t xml:space="preserve"> (</w:t>
      </w:r>
      <w:r>
        <w:rPr>
          <w:rFonts w:ascii="標楷體" w:hAnsi="標楷體"/>
          <w:b/>
        </w:rPr>
        <w:t>二</w:t>
      </w:r>
      <w:r>
        <w:rPr>
          <w:rFonts w:ascii="標楷體" w:hAnsi="標楷體"/>
          <w:b/>
        </w:rPr>
        <w:t>)</w:t>
      </w:r>
      <w:r>
        <w:rPr>
          <w:rFonts w:ascii="標楷體" w:hAnsi="標楷體"/>
          <w:b/>
        </w:rPr>
        <w:t>優質目標：</w:t>
      </w:r>
      <w:r>
        <w:rPr>
          <w:rFonts w:ascii="標楷體" w:hAnsi="標楷體"/>
        </w:rPr>
        <w:t>針對學校所申請向度相關背景進行分析，並提出具體目標。</w:t>
      </w:r>
    </w:p>
    <w:p w:rsidR="002565BD" w:rsidRDefault="0044341E">
      <w:pPr>
        <w:snapToGrid w:val="0"/>
        <w:spacing w:line="360" w:lineRule="auto"/>
        <w:ind w:left="2126" w:hanging="1701"/>
      </w:pPr>
      <w:r>
        <w:rPr>
          <w:rFonts w:ascii="標楷體" w:hAnsi="標楷體"/>
          <w:b/>
        </w:rPr>
        <w:t xml:space="preserve"> (</w:t>
      </w:r>
      <w:r>
        <w:rPr>
          <w:rFonts w:ascii="標楷體" w:hAnsi="標楷體"/>
          <w:b/>
        </w:rPr>
        <w:t>三</w:t>
      </w:r>
      <w:r>
        <w:rPr>
          <w:rFonts w:ascii="標楷體" w:hAnsi="標楷體"/>
          <w:b/>
        </w:rPr>
        <w:t>)</w:t>
      </w:r>
      <w:r>
        <w:rPr>
          <w:rFonts w:ascii="標楷體" w:hAnsi="標楷體"/>
          <w:b/>
        </w:rPr>
        <w:t>具體做法：</w:t>
      </w:r>
      <w:r>
        <w:rPr>
          <w:rFonts w:ascii="標楷體" w:hAnsi="標楷體"/>
        </w:rPr>
        <w:t>為達成前述預期目標，學校所提出的各項具體做法與創新做法。</w:t>
      </w:r>
    </w:p>
    <w:p w:rsidR="002565BD" w:rsidRDefault="0044341E">
      <w:pPr>
        <w:snapToGrid w:val="0"/>
        <w:spacing w:line="360" w:lineRule="auto"/>
        <w:ind w:left="2198" w:hanging="1773"/>
      </w:pPr>
      <w:r>
        <w:rPr>
          <w:rFonts w:ascii="標楷體" w:hAnsi="標楷體"/>
          <w:b/>
        </w:rPr>
        <w:t xml:space="preserve"> (</w:t>
      </w:r>
      <w:r>
        <w:rPr>
          <w:rFonts w:ascii="標楷體" w:hAnsi="標楷體"/>
          <w:b/>
        </w:rPr>
        <w:t>四</w:t>
      </w:r>
      <w:r>
        <w:rPr>
          <w:rFonts w:ascii="標楷體" w:hAnsi="標楷體"/>
          <w:b/>
        </w:rPr>
        <w:t>)</w:t>
      </w:r>
      <w:r>
        <w:rPr>
          <w:rFonts w:ascii="標楷體" w:hAnsi="標楷體"/>
          <w:b/>
        </w:rPr>
        <w:t>優質成果：</w:t>
      </w:r>
      <w:r>
        <w:rPr>
          <w:rFonts w:ascii="標楷體" w:hAnsi="標楷體"/>
        </w:rPr>
        <w:t>從目標達成與創新成果兩個面向，列舉申請向度之相關優質成</w:t>
      </w:r>
      <w:r>
        <w:rPr>
          <w:rFonts w:ascii="標楷體" w:hAnsi="標楷體"/>
        </w:rPr>
        <w:lastRenderedPageBreak/>
        <w:t>果。</w:t>
      </w:r>
    </w:p>
    <w:p w:rsidR="002565BD" w:rsidRDefault="0044341E">
      <w:pPr>
        <w:snapToGrid w:val="0"/>
        <w:spacing w:line="360" w:lineRule="auto"/>
      </w:pPr>
      <w:r>
        <w:rPr>
          <w:rFonts w:ascii="標楷體" w:hAnsi="標楷體"/>
          <w:b/>
        </w:rPr>
        <w:t xml:space="preserve">     (</w:t>
      </w:r>
      <w:r>
        <w:rPr>
          <w:rFonts w:ascii="標楷體" w:hAnsi="標楷體"/>
          <w:b/>
        </w:rPr>
        <w:t>五</w:t>
      </w:r>
      <w:r>
        <w:rPr>
          <w:rFonts w:ascii="標楷體" w:hAnsi="標楷體"/>
          <w:b/>
        </w:rPr>
        <w:t>)</w:t>
      </w:r>
      <w:r>
        <w:rPr>
          <w:rFonts w:ascii="標楷體" w:hAnsi="標楷體"/>
          <w:b/>
        </w:rPr>
        <w:t>學校特色</w:t>
      </w:r>
      <w:r>
        <w:rPr>
          <w:rFonts w:ascii="標楷體" w:hAnsi="標楷體"/>
          <w:b/>
        </w:rPr>
        <w:t>:</w:t>
      </w:r>
      <w:r>
        <w:rPr>
          <w:rFonts w:ascii="標楷體" w:hAnsi="標楷體"/>
        </w:rPr>
        <w:t xml:space="preserve"> </w:t>
      </w:r>
      <w:r>
        <w:rPr>
          <w:rFonts w:ascii="標楷體" w:hAnsi="標楷體"/>
        </w:rPr>
        <w:t>學校具有某種獨特優異的表現，</w:t>
      </w:r>
      <w:r>
        <w:rPr>
          <w:rFonts w:ascii="標楷體" w:hAnsi="標楷體"/>
          <w:bCs/>
        </w:rPr>
        <w:t>列舉申請向度的特色表現</w:t>
      </w:r>
      <w:r>
        <w:rPr>
          <w:rFonts w:ascii="標楷體" w:hAnsi="標楷體"/>
        </w:rPr>
        <w:t>。</w:t>
      </w:r>
    </w:p>
    <w:p w:rsidR="002565BD" w:rsidRDefault="0044341E">
      <w:pPr>
        <w:pStyle w:val="af4"/>
        <w:keepNext/>
      </w:pPr>
      <w:bookmarkStart w:id="8" w:name="_Toc22911578"/>
      <w:r>
        <w:rPr>
          <w:b/>
          <w:sz w:val="24"/>
        </w:rPr>
        <w:t>表</w:t>
      </w:r>
      <w:r>
        <w:rPr>
          <w:b/>
          <w:sz w:val="24"/>
        </w:rPr>
        <w:t xml:space="preserve"> 2 </w:t>
      </w:r>
      <w:r>
        <w:rPr>
          <w:b/>
          <w:sz w:val="24"/>
        </w:rPr>
        <w:t>優質學校自行</w:t>
      </w:r>
      <w:r>
        <w:rPr>
          <w:b/>
          <w:sz w:val="24"/>
          <w:u w:val="single"/>
        </w:rPr>
        <w:t>參選</w:t>
      </w:r>
      <w:r>
        <w:rPr>
          <w:b/>
          <w:sz w:val="24"/>
        </w:rPr>
        <w:t>組參選申請書正文內容</w:t>
      </w:r>
      <w:bookmarkEnd w:id="8"/>
    </w:p>
    <w:tbl>
      <w:tblPr>
        <w:tblW w:w="5000" w:type="pct"/>
        <w:tblCellMar>
          <w:left w:w="10" w:type="dxa"/>
          <w:right w:w="10" w:type="dxa"/>
        </w:tblCellMar>
        <w:tblLook w:val="0000"/>
      </w:tblPr>
      <w:tblGrid>
        <w:gridCol w:w="1463"/>
        <w:gridCol w:w="1335"/>
        <w:gridCol w:w="6251"/>
      </w:tblGrid>
      <w:tr w:rsidR="002565BD">
        <w:tblPrEx>
          <w:tblCellMar>
            <w:top w:w="0" w:type="dxa"/>
            <w:bottom w:w="0" w:type="dxa"/>
          </w:tblCellMar>
        </w:tblPrEx>
        <w:trPr>
          <w:cantSplit/>
        </w:trPr>
        <w:tc>
          <w:tcPr>
            <w:tcW w:w="1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snapToGrid w:val="0"/>
              <w:spacing w:line="380" w:lineRule="exact"/>
              <w:jc w:val="center"/>
            </w:pPr>
            <w:r>
              <w:rPr>
                <w:rFonts w:ascii="標楷體" w:hAnsi="標楷體"/>
                <w:bCs/>
              </w:rPr>
              <w:t>項目名稱</w:t>
            </w:r>
          </w:p>
        </w:tc>
        <w:tc>
          <w:tcPr>
            <w:tcW w:w="73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snapToGrid w:val="0"/>
              <w:spacing w:line="380" w:lineRule="exact"/>
              <w:jc w:val="center"/>
            </w:pPr>
            <w:r>
              <w:rPr>
                <w:rFonts w:ascii="標楷體" w:hAnsi="標楷體"/>
              </w:rPr>
              <w:t>參考內容說明</w:t>
            </w:r>
          </w:p>
        </w:tc>
      </w:tr>
      <w:tr w:rsidR="002565BD">
        <w:tblPrEx>
          <w:tblCellMar>
            <w:top w:w="0" w:type="dxa"/>
            <w:bottom w:w="0" w:type="dxa"/>
          </w:tblCellMar>
        </w:tblPrEx>
        <w:trPr>
          <w:cantSplit/>
        </w:trPr>
        <w:tc>
          <w:tcPr>
            <w:tcW w:w="142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snapToGrid w:val="0"/>
              <w:spacing w:line="380" w:lineRule="exact"/>
              <w:jc w:val="center"/>
            </w:pPr>
            <w:r>
              <w:rPr>
                <w:rFonts w:ascii="標楷體" w:hAnsi="標楷體"/>
                <w:bCs/>
              </w:rPr>
              <w:t>基本現況</w:t>
            </w: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snapToGrid w:val="0"/>
              <w:spacing w:line="380" w:lineRule="exact"/>
              <w:jc w:val="center"/>
            </w:pPr>
            <w:r>
              <w:rPr>
                <w:rFonts w:ascii="標楷體" w:hAnsi="標楷體"/>
                <w:bCs/>
              </w:rPr>
              <w:t>設校歷史</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snapToGrid w:val="0"/>
              <w:spacing w:line="380" w:lineRule="exact"/>
              <w:jc w:val="both"/>
            </w:pPr>
            <w:r>
              <w:rPr>
                <w:rFonts w:ascii="標楷體" w:hAnsi="標楷體"/>
              </w:rPr>
              <w:t>由創校開始，以時間為主軸，敘述學校重要的事件。</w:t>
            </w:r>
          </w:p>
        </w:tc>
      </w:tr>
      <w:tr w:rsidR="002565BD">
        <w:tblPrEx>
          <w:tblCellMar>
            <w:top w:w="0" w:type="dxa"/>
            <w:bottom w:w="0" w:type="dxa"/>
          </w:tblCellMar>
        </w:tblPrEx>
        <w:trPr>
          <w:cantSplit/>
        </w:trPr>
        <w:tc>
          <w:tcPr>
            <w:tcW w:w="14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2565BD">
            <w:pPr>
              <w:snapToGrid w:val="0"/>
              <w:spacing w:line="380" w:lineRule="exact"/>
              <w:jc w:val="center"/>
              <w:rPr>
                <w:rFonts w:ascii="標楷體" w:hAnsi="標楷體"/>
                <w:bCs/>
                <w:u w:val="single"/>
              </w:rPr>
            </w:pP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snapToGrid w:val="0"/>
              <w:spacing w:line="380" w:lineRule="exact"/>
              <w:jc w:val="center"/>
            </w:pPr>
            <w:r>
              <w:rPr>
                <w:rFonts w:ascii="標楷體" w:hAnsi="標楷體"/>
                <w:bCs/>
              </w:rPr>
              <w:t>社區環境</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snapToGrid w:val="0"/>
              <w:spacing w:line="380" w:lineRule="exact"/>
              <w:jc w:val="both"/>
            </w:pPr>
            <w:r>
              <w:rPr>
                <w:rFonts w:ascii="標楷體" w:hAnsi="標楷體"/>
              </w:rPr>
              <w:t>敘述學校附近的生活環境、人文環境、自然環境對學校發展的重要影響因素。</w:t>
            </w:r>
          </w:p>
        </w:tc>
      </w:tr>
      <w:tr w:rsidR="002565BD">
        <w:tblPrEx>
          <w:tblCellMar>
            <w:top w:w="0" w:type="dxa"/>
            <w:bottom w:w="0" w:type="dxa"/>
          </w:tblCellMar>
        </w:tblPrEx>
        <w:trPr>
          <w:cantSplit/>
          <w:trHeight w:val="573"/>
        </w:trPr>
        <w:tc>
          <w:tcPr>
            <w:tcW w:w="14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2565BD">
            <w:pPr>
              <w:snapToGrid w:val="0"/>
              <w:spacing w:line="380" w:lineRule="exact"/>
              <w:jc w:val="center"/>
              <w:rPr>
                <w:rFonts w:ascii="標楷體" w:hAnsi="標楷體"/>
                <w:bCs/>
                <w:u w:val="single"/>
              </w:rPr>
            </w:pP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snapToGrid w:val="0"/>
              <w:spacing w:line="380" w:lineRule="exact"/>
              <w:jc w:val="center"/>
            </w:pPr>
            <w:r>
              <w:rPr>
                <w:rFonts w:ascii="標楷體" w:hAnsi="標楷體"/>
                <w:bCs/>
              </w:rPr>
              <w:t>學校規模</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snapToGrid w:val="0"/>
              <w:spacing w:line="380" w:lineRule="exact"/>
              <w:jc w:val="both"/>
            </w:pPr>
            <w:r>
              <w:rPr>
                <w:rFonts w:ascii="標楷體" w:hAnsi="標楷體"/>
              </w:rPr>
              <w:t>學校規模包括班級數、學生數及人員編制。</w:t>
            </w:r>
          </w:p>
        </w:tc>
      </w:tr>
      <w:tr w:rsidR="002565BD">
        <w:tblPrEx>
          <w:tblCellMar>
            <w:top w:w="0" w:type="dxa"/>
            <w:bottom w:w="0" w:type="dxa"/>
          </w:tblCellMar>
        </w:tblPrEx>
        <w:trPr>
          <w:cantSplit/>
        </w:trPr>
        <w:tc>
          <w:tcPr>
            <w:tcW w:w="142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snapToGrid w:val="0"/>
              <w:spacing w:line="380" w:lineRule="exact"/>
              <w:jc w:val="center"/>
            </w:pPr>
            <w:r>
              <w:rPr>
                <w:rFonts w:ascii="標楷體" w:hAnsi="標楷體"/>
                <w:bCs/>
              </w:rPr>
              <w:t>優質目標</w:t>
            </w: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snapToGrid w:val="0"/>
              <w:spacing w:line="380" w:lineRule="exact"/>
              <w:jc w:val="center"/>
            </w:pPr>
            <w:r>
              <w:rPr>
                <w:rFonts w:ascii="標楷體" w:hAnsi="標楷體"/>
                <w:bCs/>
              </w:rPr>
              <w:t>背景分析</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snapToGrid w:val="0"/>
              <w:spacing w:line="380" w:lineRule="exact"/>
              <w:jc w:val="both"/>
            </w:pPr>
            <w:r>
              <w:rPr>
                <w:rFonts w:ascii="標楷體" w:hAnsi="標楷體"/>
              </w:rPr>
              <w:t>針對學校所申請向度相關背景之優勢、劣勢、機會及威脅進行分析。</w:t>
            </w:r>
          </w:p>
        </w:tc>
      </w:tr>
      <w:tr w:rsidR="002565BD">
        <w:tblPrEx>
          <w:tblCellMar>
            <w:top w:w="0" w:type="dxa"/>
            <w:bottom w:w="0" w:type="dxa"/>
          </w:tblCellMar>
        </w:tblPrEx>
        <w:trPr>
          <w:cantSplit/>
        </w:trPr>
        <w:tc>
          <w:tcPr>
            <w:tcW w:w="14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2565BD">
            <w:pPr>
              <w:snapToGrid w:val="0"/>
              <w:spacing w:line="380" w:lineRule="exact"/>
              <w:jc w:val="center"/>
              <w:rPr>
                <w:rFonts w:ascii="標楷體" w:hAnsi="標楷體"/>
                <w:bCs/>
                <w:u w:val="single"/>
              </w:rPr>
            </w:pP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snapToGrid w:val="0"/>
              <w:spacing w:line="380" w:lineRule="exact"/>
              <w:jc w:val="center"/>
            </w:pPr>
            <w:r>
              <w:rPr>
                <w:rFonts w:ascii="標楷體" w:hAnsi="標楷體"/>
                <w:bCs/>
              </w:rPr>
              <w:t>具體目標</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snapToGrid w:val="0"/>
              <w:spacing w:line="380" w:lineRule="exact"/>
              <w:jc w:val="both"/>
            </w:pPr>
            <w:r>
              <w:rPr>
                <w:rFonts w:ascii="標楷體" w:hAnsi="標楷體"/>
              </w:rPr>
              <w:t>列舉學校所申請向度之教育目標</w:t>
            </w:r>
            <w:r>
              <w:rPr>
                <w:rFonts w:ascii="標楷體" w:hAnsi="標楷體"/>
              </w:rPr>
              <w:t>(</w:t>
            </w:r>
            <w:r>
              <w:rPr>
                <w:rFonts w:ascii="標楷體" w:hAnsi="標楷體"/>
              </w:rPr>
              <w:t>宜包括達成本向度學校特色所應有的教育目標</w:t>
            </w:r>
            <w:r>
              <w:rPr>
                <w:rFonts w:ascii="標楷體" w:hAnsi="標楷體"/>
              </w:rPr>
              <w:t>)</w:t>
            </w:r>
            <w:r>
              <w:rPr>
                <w:rFonts w:ascii="標楷體" w:hAnsi="標楷體"/>
              </w:rPr>
              <w:t>。</w:t>
            </w:r>
          </w:p>
        </w:tc>
      </w:tr>
      <w:tr w:rsidR="002565BD">
        <w:tblPrEx>
          <w:tblCellMar>
            <w:top w:w="0" w:type="dxa"/>
            <w:bottom w:w="0" w:type="dxa"/>
          </w:tblCellMar>
        </w:tblPrEx>
        <w:trPr>
          <w:cantSplit/>
        </w:trPr>
        <w:tc>
          <w:tcPr>
            <w:tcW w:w="142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snapToGrid w:val="0"/>
              <w:spacing w:line="380" w:lineRule="exact"/>
              <w:jc w:val="center"/>
            </w:pPr>
            <w:r>
              <w:rPr>
                <w:rFonts w:ascii="標楷體" w:hAnsi="標楷體"/>
                <w:bCs/>
              </w:rPr>
              <w:t>具體做法</w:t>
            </w: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snapToGrid w:val="0"/>
              <w:spacing w:line="380" w:lineRule="exact"/>
              <w:jc w:val="center"/>
            </w:pPr>
            <w:r>
              <w:rPr>
                <w:rFonts w:ascii="標楷體" w:hAnsi="標楷體"/>
                <w:bCs/>
              </w:rPr>
              <w:t>實施內容</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snapToGrid w:val="0"/>
              <w:spacing w:line="380" w:lineRule="exact"/>
              <w:jc w:val="both"/>
            </w:pPr>
            <w:r>
              <w:rPr>
                <w:rFonts w:ascii="標楷體" w:hAnsi="標楷體"/>
              </w:rPr>
              <w:t>提出達成優質目標的策略，以及達成申請向度教育目標的各項具體做法。</w:t>
            </w:r>
          </w:p>
        </w:tc>
      </w:tr>
      <w:tr w:rsidR="002565BD">
        <w:tblPrEx>
          <w:tblCellMar>
            <w:top w:w="0" w:type="dxa"/>
            <w:bottom w:w="0" w:type="dxa"/>
          </w:tblCellMar>
        </w:tblPrEx>
        <w:trPr>
          <w:cantSplit/>
        </w:trPr>
        <w:tc>
          <w:tcPr>
            <w:tcW w:w="14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2565BD">
            <w:pPr>
              <w:snapToGrid w:val="0"/>
              <w:spacing w:line="380" w:lineRule="exact"/>
              <w:jc w:val="center"/>
              <w:rPr>
                <w:rFonts w:ascii="標楷體" w:hAnsi="標楷體"/>
                <w:bCs/>
                <w:u w:val="single"/>
              </w:rPr>
            </w:pP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snapToGrid w:val="0"/>
              <w:spacing w:line="380" w:lineRule="exact"/>
              <w:jc w:val="center"/>
            </w:pPr>
            <w:r>
              <w:rPr>
                <w:rFonts w:ascii="標楷體" w:hAnsi="標楷體"/>
                <w:bCs/>
              </w:rPr>
              <w:t>創新做法</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snapToGrid w:val="0"/>
              <w:spacing w:line="380" w:lineRule="exact"/>
              <w:jc w:val="both"/>
            </w:pPr>
            <w:r>
              <w:rPr>
                <w:rFonts w:ascii="標楷體" w:hAnsi="標楷體"/>
              </w:rPr>
              <w:t>達成申請向度教育目標的所推動獨特、新穎或具有創新實驗性質的做法。</w:t>
            </w:r>
            <w:r>
              <w:rPr>
                <w:rFonts w:ascii="標楷體" w:hAnsi="標楷體"/>
              </w:rPr>
              <w:t xml:space="preserve">    </w:t>
            </w:r>
          </w:p>
        </w:tc>
      </w:tr>
      <w:tr w:rsidR="002565BD">
        <w:tblPrEx>
          <w:tblCellMar>
            <w:top w:w="0" w:type="dxa"/>
            <w:bottom w:w="0" w:type="dxa"/>
          </w:tblCellMar>
        </w:tblPrEx>
        <w:trPr>
          <w:cantSplit/>
        </w:trPr>
        <w:tc>
          <w:tcPr>
            <w:tcW w:w="142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snapToGrid w:val="0"/>
              <w:spacing w:line="380" w:lineRule="exact"/>
              <w:jc w:val="center"/>
            </w:pPr>
            <w:r>
              <w:rPr>
                <w:rFonts w:ascii="標楷體" w:hAnsi="標楷體"/>
                <w:bCs/>
              </w:rPr>
              <w:t>優質成果</w:t>
            </w: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snapToGrid w:val="0"/>
              <w:spacing w:line="380" w:lineRule="exact"/>
              <w:jc w:val="center"/>
            </w:pPr>
            <w:r>
              <w:rPr>
                <w:rFonts w:ascii="標楷體" w:hAnsi="標楷體"/>
                <w:bCs/>
              </w:rPr>
              <w:t>目標達成</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snapToGrid w:val="0"/>
              <w:spacing w:line="380" w:lineRule="exact"/>
              <w:jc w:val="both"/>
            </w:pPr>
            <w:r>
              <w:rPr>
                <w:rFonts w:ascii="標楷體" w:hAnsi="標楷體"/>
              </w:rPr>
              <w:t>列舉推動成果達成申請向度教育目標之情形</w:t>
            </w:r>
            <w:r>
              <w:rPr>
                <w:rFonts w:ascii="標楷體" w:hAnsi="標楷體"/>
              </w:rPr>
              <w:t>(</w:t>
            </w:r>
            <w:r>
              <w:rPr>
                <w:rFonts w:ascii="標楷體" w:hAnsi="標楷體"/>
              </w:rPr>
              <w:t>宜包括質性及量化的呈現</w:t>
            </w:r>
            <w:r>
              <w:rPr>
                <w:rFonts w:ascii="標楷體" w:hAnsi="標楷體"/>
              </w:rPr>
              <w:t>)</w:t>
            </w:r>
            <w:r>
              <w:rPr>
                <w:rFonts w:ascii="標楷體" w:hAnsi="標楷體"/>
              </w:rPr>
              <w:t>。</w:t>
            </w:r>
          </w:p>
        </w:tc>
      </w:tr>
      <w:tr w:rsidR="002565BD">
        <w:tblPrEx>
          <w:tblCellMar>
            <w:top w:w="0" w:type="dxa"/>
            <w:bottom w:w="0" w:type="dxa"/>
          </w:tblCellMar>
        </w:tblPrEx>
        <w:trPr>
          <w:cantSplit/>
          <w:trHeight w:val="576"/>
        </w:trPr>
        <w:tc>
          <w:tcPr>
            <w:tcW w:w="14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2565BD">
            <w:pPr>
              <w:snapToGrid w:val="0"/>
              <w:spacing w:line="380" w:lineRule="exact"/>
              <w:jc w:val="center"/>
              <w:rPr>
                <w:rFonts w:ascii="標楷體" w:hAnsi="標楷體"/>
                <w:bCs/>
                <w:u w:val="single"/>
              </w:rPr>
            </w:pP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snapToGrid w:val="0"/>
              <w:spacing w:line="380" w:lineRule="exact"/>
              <w:jc w:val="center"/>
            </w:pPr>
            <w:r>
              <w:rPr>
                <w:rFonts w:ascii="標楷體" w:hAnsi="標楷體"/>
                <w:bCs/>
              </w:rPr>
              <w:t>創新成果</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snapToGrid w:val="0"/>
              <w:spacing w:line="380" w:lineRule="exact"/>
              <w:jc w:val="both"/>
            </w:pPr>
            <w:r>
              <w:rPr>
                <w:rFonts w:ascii="標楷體" w:hAnsi="標楷體"/>
              </w:rPr>
              <w:t>列舉推動成果獨特、新穎的創新之處，或帶動的教育效果。</w:t>
            </w:r>
          </w:p>
        </w:tc>
      </w:tr>
      <w:tr w:rsidR="002565BD">
        <w:tblPrEx>
          <w:tblCellMar>
            <w:top w:w="0" w:type="dxa"/>
            <w:bottom w:w="0" w:type="dxa"/>
          </w:tblCellMar>
        </w:tblPrEx>
        <w:trPr>
          <w:cantSplit/>
          <w:trHeight w:val="1461"/>
        </w:trPr>
        <w:tc>
          <w:tcPr>
            <w:tcW w:w="14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2565BD">
            <w:pPr>
              <w:snapToGrid w:val="0"/>
              <w:spacing w:line="380" w:lineRule="exact"/>
              <w:jc w:val="center"/>
              <w:rPr>
                <w:rFonts w:ascii="標楷體" w:hAnsi="標楷體"/>
                <w:bCs/>
                <w:u w:val="single"/>
              </w:rPr>
            </w:pPr>
          </w:p>
        </w:tc>
        <w:tc>
          <w:tcPr>
            <w:tcW w:w="73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snapToGrid w:val="0"/>
              <w:spacing w:before="240" w:line="380" w:lineRule="exact"/>
              <w:rPr>
                <w:rFonts w:ascii="標楷體" w:hAnsi="標楷體"/>
              </w:rPr>
            </w:pPr>
            <w:r>
              <w:rPr>
                <w:rFonts w:ascii="標楷體" w:hAnsi="標楷體"/>
              </w:rPr>
              <w:t>請檢附佐證資料：對照的成果</w:t>
            </w:r>
            <w:r>
              <w:rPr>
                <w:rFonts w:ascii="標楷體" w:hAnsi="標楷體"/>
              </w:rPr>
              <w:t>(</w:t>
            </w:r>
            <w:r>
              <w:rPr>
                <w:rFonts w:ascii="標楷體" w:hAnsi="標楷體"/>
              </w:rPr>
              <w:t>如前後、新舊之比較</w:t>
            </w:r>
            <w:r>
              <w:rPr>
                <w:rFonts w:ascii="標楷體" w:hAnsi="標楷體"/>
              </w:rPr>
              <w:t>)</w:t>
            </w:r>
            <w:r>
              <w:rPr>
                <w:rFonts w:ascii="標楷體" w:hAnsi="標楷體"/>
              </w:rPr>
              <w:t>、累積的成果</w:t>
            </w:r>
            <w:r>
              <w:rPr>
                <w:rFonts w:ascii="標楷體" w:hAnsi="標楷體"/>
              </w:rPr>
              <w:t>(</w:t>
            </w:r>
            <w:r>
              <w:rPr>
                <w:rFonts w:ascii="標楷體" w:hAnsi="標楷體"/>
              </w:rPr>
              <w:t>近三年內的累積成果）、創新實驗的成果</w:t>
            </w:r>
            <w:r>
              <w:rPr>
                <w:rFonts w:ascii="標楷體" w:hAnsi="標楷體"/>
              </w:rPr>
              <w:t>(</w:t>
            </w:r>
            <w:r>
              <w:rPr>
                <w:rFonts w:ascii="標楷體" w:hAnsi="標楷體"/>
              </w:rPr>
              <w:t>創新實驗帶動的效果</w:t>
            </w:r>
            <w:r>
              <w:rPr>
                <w:rFonts w:ascii="標楷體" w:hAnsi="標楷體"/>
              </w:rPr>
              <w:t>)</w:t>
            </w:r>
            <w:r>
              <w:rPr>
                <w:rFonts w:ascii="標楷體" w:hAnsi="標楷體"/>
              </w:rPr>
              <w:t>。</w:t>
            </w:r>
          </w:p>
        </w:tc>
      </w:tr>
      <w:tr w:rsidR="002565BD">
        <w:tblPrEx>
          <w:tblCellMar>
            <w:top w:w="0" w:type="dxa"/>
            <w:bottom w:w="0" w:type="dxa"/>
          </w:tblCellMar>
        </w:tblPrEx>
        <w:trPr>
          <w:cantSplit/>
          <w:trHeight w:val="1686"/>
        </w:trPr>
        <w:tc>
          <w:tcPr>
            <w:tcW w:w="1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snapToGrid w:val="0"/>
              <w:spacing w:line="380" w:lineRule="exact"/>
              <w:jc w:val="both"/>
              <w:rPr>
                <w:rFonts w:ascii="標楷體" w:hAnsi="標楷體"/>
                <w:bCs/>
              </w:rPr>
            </w:pPr>
            <w:r>
              <w:rPr>
                <w:rFonts w:ascii="標楷體" w:hAnsi="標楷體"/>
                <w:bCs/>
              </w:rPr>
              <w:t>學校特色</w:t>
            </w:r>
          </w:p>
        </w:tc>
        <w:tc>
          <w:tcPr>
            <w:tcW w:w="73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spacing w:before="240" w:line="480" w:lineRule="exact"/>
              <w:jc w:val="both"/>
            </w:pPr>
            <w:r>
              <w:rPr>
                <w:rFonts w:ascii="標楷體" w:hAnsi="標楷體"/>
                <w:b/>
                <w:bCs/>
                <w:u w:val="single"/>
              </w:rPr>
              <w:t>務必</w:t>
            </w:r>
            <w:r>
              <w:rPr>
                <w:rFonts w:ascii="標楷體" w:hAnsi="標楷體"/>
                <w:bCs/>
              </w:rPr>
              <w:t>列舉申請向度的特色表現</w:t>
            </w:r>
            <w:r>
              <w:rPr>
                <w:rFonts w:ascii="標楷體" w:hAnsi="標楷體"/>
              </w:rPr>
              <w:t>。</w:t>
            </w:r>
          </w:p>
        </w:tc>
      </w:tr>
    </w:tbl>
    <w:p w:rsidR="002565BD" w:rsidRDefault="002565BD"/>
    <w:p w:rsidR="002565BD" w:rsidRDefault="002565BD"/>
    <w:p w:rsidR="002565BD" w:rsidRDefault="0044341E">
      <w:pPr>
        <w:pStyle w:val="1"/>
        <w:snapToGrid w:val="0"/>
        <w:spacing w:line="360" w:lineRule="auto"/>
        <w:rPr>
          <w:rFonts w:ascii="標楷體" w:hAnsi="標楷體"/>
          <w:sz w:val="28"/>
          <w:szCs w:val="28"/>
        </w:rPr>
      </w:pPr>
      <w:bookmarkStart w:id="9" w:name="_Toc23858996"/>
      <w:r>
        <w:rPr>
          <w:rFonts w:ascii="標楷體" w:hAnsi="標楷體"/>
          <w:sz w:val="28"/>
          <w:szCs w:val="28"/>
        </w:rPr>
        <w:t>捌、評選組織與評選流程</w:t>
      </w:r>
      <w:bookmarkEnd w:id="9"/>
    </w:p>
    <w:p w:rsidR="002565BD" w:rsidRDefault="0044341E">
      <w:pPr>
        <w:snapToGrid w:val="0"/>
        <w:spacing w:line="360" w:lineRule="auto"/>
        <w:ind w:left="425" w:firstLine="1"/>
        <w:rPr>
          <w:rFonts w:ascii="標楷體" w:hAnsi="標楷體" w:cs="Arial"/>
        </w:rPr>
      </w:pPr>
      <w:r>
        <w:rPr>
          <w:rFonts w:ascii="標楷體" w:hAnsi="標楷體" w:cs="Arial"/>
        </w:rPr>
        <w:t xml:space="preserve">    </w:t>
      </w:r>
      <w:r>
        <w:rPr>
          <w:rFonts w:ascii="標楷體" w:hAnsi="標楷體" w:cs="Arial"/>
        </w:rPr>
        <w:t>有關優質學校評選組織及評選流程，分別說明如下：</w:t>
      </w:r>
    </w:p>
    <w:p w:rsidR="002565BD" w:rsidRDefault="0044341E">
      <w:pPr>
        <w:pStyle w:val="a6"/>
        <w:numPr>
          <w:ilvl w:val="0"/>
          <w:numId w:val="7"/>
        </w:numPr>
        <w:snapToGrid w:val="0"/>
        <w:ind w:left="426" w:firstLine="0"/>
        <w:rPr>
          <w:rFonts w:ascii="標楷體" w:eastAsia="標楷體" w:hAnsi="標楷體"/>
          <w:b/>
        </w:rPr>
      </w:pPr>
      <w:r>
        <w:rPr>
          <w:rFonts w:ascii="標楷體" w:eastAsia="標楷體" w:hAnsi="標楷體"/>
          <w:b/>
        </w:rPr>
        <w:t>評選組織</w:t>
      </w:r>
    </w:p>
    <w:p w:rsidR="002565BD" w:rsidRDefault="0044341E">
      <w:pPr>
        <w:snapToGrid w:val="0"/>
        <w:spacing w:before="120" w:line="400" w:lineRule="exact"/>
        <w:ind w:left="425" w:firstLine="480"/>
      </w:pPr>
      <w:r>
        <w:rPr>
          <w:rFonts w:ascii="標楷體" w:hAnsi="標楷體" w:cs="Arial"/>
        </w:rPr>
        <w:lastRenderedPageBreak/>
        <w:t>為辦理優質學校之評選，由教育局組成優質學校評選委員會辦理評選事宜。評選委員會下設評審諮詢小組與九個評審小組，其架構詳如圖</w:t>
      </w:r>
      <w:r>
        <w:rPr>
          <w:rFonts w:ascii="標楷體" w:hAnsi="標楷體" w:cs="Arial"/>
        </w:rPr>
        <w:t>3</w:t>
      </w:r>
      <w:r>
        <w:rPr>
          <w:rFonts w:ascii="標楷體" w:hAnsi="標楷體" w:cs="Arial"/>
        </w:rPr>
        <w:t>優質學校評選委員會架構圖所示。</w:t>
      </w:r>
    </w:p>
    <w:p w:rsidR="002565BD" w:rsidRDefault="002565BD">
      <w:pPr>
        <w:spacing w:line="360" w:lineRule="auto"/>
        <w:ind w:hanging="139"/>
      </w:pPr>
      <w:r>
        <w:pict>
          <v:group id="資料庫圖表 2" o:spid="_x0000_s1049" style="width:426.45pt;height:268.4pt;mso-position-horizontal-relative:char;mso-position-vertical-relative:line" coordsize="8529,5368">
            <v:shape id="手繪多邊形: 圖案 27" o:spid="_x0000_s1050" style="position:absolute;left:3930;top:622;width:200;height:335;visibility:visible;mso-wrap-style:square;v-text-anchor:top" coordsize="127228,213109" path="m127228,r,213109l,213109e" filled="f" strokecolor="#3d6696" strokeweight=".70561mm">
              <v:stroke joinstyle="miter"/>
              <v:path arrowok="t" o:connecttype="custom" o:connectlocs="63615,0;127229,106555;63615,213110;0,106555" o:connectangles="270,0,90,180" textboxrect="0,0,127228,213109"/>
            </v:shape>
            <v:shape id="手繪多邊形: 圖案 28" o:spid="_x0000_s1051" style="position:absolute;left:7556;top:2840;width:144;height:2235;visibility:visible;mso-wrap-style:square;v-text-anchor:top" coordsize="91440,1418739" path="m45720,r,1418739l122708,1418739e" filled="f" strokecolor="#4774ab" strokeweight=".70561mm">
              <v:stroke joinstyle="miter"/>
              <v:path arrowok="t" o:connecttype="custom" o:connectlocs="45720,0;91440,709369;45720,1418737;0,709369" o:connectangles="270,0,90,180" textboxrect="0,0,91440,1418739"/>
            </v:shape>
            <v:shape id="手繪多邊形: 圖案 29" o:spid="_x0000_s1052" style="position:absolute;left:7556;top:2840;width:144;height:1583;visibility:visible;mso-wrap-style:square;v-text-anchor:top" coordsize="91440,1004686" path="m45720,r,1004686l122708,1004686e" filled="f" strokecolor="#4774ab" strokeweight=".70561mm">
              <v:stroke joinstyle="miter"/>
              <v:path arrowok="t" o:connecttype="custom" o:connectlocs="45720,0;91440,502344;45720,1004687;0,502344" o:connectangles="270,0,90,180" textboxrect="0,0,91440,1004686"/>
            </v:shape>
            <v:shape id="手繪多邊形: 圖案 30" o:spid="_x0000_s1053" style="position:absolute;left:7556;top:2840;width:144;height:1029;visibility:visible;mso-wrap-style:square;v-text-anchor:top" coordsize="91440,653048" path="m45720,r,653048l122708,653048e" filled="f" strokecolor="#4774ab" strokeweight=".70561mm">
              <v:stroke joinstyle="miter"/>
              <v:path arrowok="t" o:connecttype="custom" o:connectlocs="45720,0;91440,326523;45720,653046;0,326523" o:connectangles="270,0,90,180" textboxrect="0,0,91440,653048"/>
            </v:shape>
            <v:shape id="手繪多邊形: 圖案 31" o:spid="_x0000_s1054" style="position:absolute;left:7556;top:2840;width:144;height:475;visibility:visible;mso-wrap-style:square;v-text-anchor:top" coordsize="91440,301410" path="m45720,r,301410l122708,301410e" filled="f" strokecolor="#4774ab" strokeweight=".70561mm">
              <v:stroke joinstyle="miter"/>
              <v:path arrowok="t" o:connecttype="custom" o:connectlocs="45720,0;91440,150707;45720,301413;0,150707" o:connectangles="270,0,90,180" textboxrect="0,0,91440,301410"/>
            </v:shape>
            <v:shape id="手繪多邊形: 圖案 32" o:spid="_x0000_s1055" style="position:absolute;left:4130;top:622;width:3810;height:764;visibility:visible;mso-wrap-style:square;v-text-anchor:top" coordsize="2419000,485131" path="m,l,433128r2419001,l2419001,485131e" filled="f" strokecolor="#3d6696" strokeweight=".70561mm">
              <v:stroke joinstyle="miter"/>
              <v:path arrowok="t" o:connecttype="custom" o:connectlocs="1209500,0;2418999,242567;1209500,485134;0,242567" o:connectangles="270,0,90,180" textboxrect="0,0,2419000,485131"/>
            </v:shape>
            <v:shape id="手繪多邊形: 圖案 33" o:spid="_x0000_s1056" style="position:absolute;left:6612;top:2840;width:144;height:2235;visibility:visible;mso-wrap-style:square;v-text-anchor:top" coordsize="91440,1418739" path="m45720,r,1418739l122708,1418739e" filled="f" strokecolor="#4774ab" strokeweight=".70561mm">
              <v:stroke joinstyle="miter"/>
              <v:path arrowok="t" o:connecttype="custom" o:connectlocs="45720,0;91440,709369;45720,1418737;0,709369" o:connectangles="270,0,90,180" textboxrect="0,0,91440,1418739"/>
            </v:shape>
            <v:shape id="手繪多邊形: 圖案 34" o:spid="_x0000_s1057" style="position:absolute;left:6612;top:2840;width:144;height:1583;visibility:visible;mso-wrap-style:square;v-text-anchor:top" coordsize="91440,1004686" path="m45720,r,1004686l122708,1004686e" filled="f" strokecolor="#4774ab" strokeweight=".70561mm">
              <v:stroke joinstyle="miter"/>
              <v:path arrowok="t" o:connecttype="custom" o:connectlocs="45720,0;91440,502344;45720,1004687;0,502344" o:connectangles="270,0,90,180" textboxrect="0,0,91440,1004686"/>
            </v:shape>
            <v:shape id="手繪多邊形: 圖案 35" o:spid="_x0000_s1058" style="position:absolute;left:6612;top:2840;width:144;height:1029;visibility:visible;mso-wrap-style:square;v-text-anchor:top" coordsize="91440,653048" path="m45720,r,653048l122708,653048e" filled="f" strokecolor="#4774ab" strokeweight=".70561mm">
              <v:stroke joinstyle="miter"/>
              <v:path arrowok="t" o:connecttype="custom" o:connectlocs="45720,0;91440,326523;45720,653046;0,326523" o:connectangles="270,0,90,180" textboxrect="0,0,91440,653048"/>
            </v:shape>
            <v:shape id="手繪多邊形: 圖案 36" o:spid="_x0000_s1059" style="position:absolute;left:6612;top:2840;width:144;height:475;visibility:visible;mso-wrap-style:square;v-text-anchor:top" coordsize="91440,301410" path="m45720,r,301410l122708,301410e" filled="f" strokecolor="#4774ab" strokeweight=".70561mm">
              <v:stroke joinstyle="miter"/>
              <v:path arrowok="t" o:connecttype="custom" o:connectlocs="45720,0;91440,150707;45720,301413;0,150707" o:connectangles="270,0,90,180" textboxrect="0,0,91440,301410"/>
            </v:shape>
            <v:shape id="手繪多邊形: 圖案 37" o:spid="_x0000_s1060" style="position:absolute;left:4130;top:622;width:2866;height:764;visibility:visible;mso-wrap-style:square;v-text-anchor:top" coordsize="1819730,485131" path="m,l,433128r1819730,l1819730,485131e" filled="f" strokecolor="#3d6696" strokeweight=".70561mm">
              <v:stroke joinstyle="miter"/>
              <v:path arrowok="t" o:connecttype="custom" o:connectlocs="909865,0;1819729,242567;909865,485134;0,242567" o:connectangles="270,0,90,180" textboxrect="0,0,1819730,485131"/>
            </v:shape>
            <v:shape id="手繪多邊形: 圖案 38" o:spid="_x0000_s1061" style="position:absolute;left:5668;top:2853;width:144;height:2222;visibility:visible;mso-wrap-style:square;v-text-anchor:top" coordsize="91440,1410533" path="m45720,r,1410533l122708,1410533e" filled="f" strokecolor="#4774ab" strokeweight=".70561mm">
              <v:stroke joinstyle="miter"/>
              <v:path arrowok="t" o:connecttype="custom" o:connectlocs="45720,0;91440,705268;45720,1410535;0,705268" o:connectangles="270,0,90,180" textboxrect="0,0,91440,1410533"/>
            </v:shape>
            <v:shape id="手繪多邊形: 圖案 39" o:spid="_x0000_s1062" style="position:absolute;left:5668;top:2853;width:144;height:1570;visibility:visible;mso-wrap-style:square;v-text-anchor:top" coordsize="91440,996479" path="m45720,r,996479l122708,996479e" filled="f" strokecolor="#4774ab" strokeweight=".70561mm">
              <v:stroke joinstyle="miter"/>
              <v:path arrowok="t" o:connecttype="custom" o:connectlocs="45720,0;91440,498238;45720,996476;0,498238" o:connectangles="270,0,90,180" textboxrect="0,0,91440,996479"/>
            </v:shape>
            <v:shape id="手繪多邊形: 圖案 40" o:spid="_x0000_s1063" style="position:absolute;left:5668;top:2853;width:144;height:1016;visibility:visible;mso-wrap-style:square;v-text-anchor:top" coordsize="91440,644841" path="m45720,r,644841l122708,644841e" filled="f" strokecolor="#4774ab" strokeweight=".70561mm">
              <v:stroke joinstyle="miter"/>
              <v:path arrowok="t" o:connecttype="custom" o:connectlocs="45720,0;91440,322422;45720,644844;0,322422" o:connectangles="270,0,90,180" textboxrect="0,0,91440,644841"/>
            </v:shape>
            <v:shape id="手繪多邊形: 圖案 41" o:spid="_x0000_s1064" style="position:absolute;left:5668;top:2853;width:144;height:462;visibility:visible;mso-wrap-style:square;v-text-anchor:top" coordsize="91440,293204" path="m45720,r,293204l122708,293204e" filled="f" strokecolor="#4774ab" strokeweight=".70561mm">
              <v:stroke joinstyle="miter"/>
              <v:path arrowok="t" o:connecttype="custom" o:connectlocs="45720,0;91440,146601;45720,293202;0,146601" o:connectangles="270,0,90,180" textboxrect="0,0,91440,293204"/>
            </v:shape>
            <v:shape id="手繪多邊形: 圖案 42" o:spid="_x0000_s1065" style="position:absolute;left:4130;top:622;width:1922;height:777;visibility:visible;mso-wrap-style:square;v-text-anchor:top" coordsize="1220460,493337" path="m,l,441334r1220460,l1220460,493337e" filled="f" strokecolor="#3d6696" strokeweight=".70561mm">
              <v:stroke joinstyle="miter"/>
              <v:path arrowok="t" o:connecttype="custom" o:connectlocs="610229,0;1220458,246669;610229,493337;0,246669" o:connectangles="270,0,90,180" textboxrect="0,0,1220460,493337"/>
            </v:shape>
            <v:shape id="手繪多邊形: 圖案 43" o:spid="_x0000_s1066" style="position:absolute;left:4725;top:2853;width:144;height:2222;visibility:visible;mso-wrap-style:square;v-text-anchor:top" coordsize="91440,1410533" path="m45720,r,1410533l122708,1410533e" filled="f" strokecolor="#4774ab" strokeweight=".70561mm">
              <v:stroke joinstyle="miter"/>
              <v:path arrowok="t" o:connecttype="custom" o:connectlocs="45720,0;91440,705268;45720,1410535;0,705268" o:connectangles="270,0,90,180" textboxrect="0,0,91440,1410533"/>
            </v:shape>
            <v:shape id="手繪多邊形: 圖案 44" o:spid="_x0000_s1067" style="position:absolute;left:4725;top:2853;width:144;height:1570;visibility:visible;mso-wrap-style:square;v-text-anchor:top" coordsize="91440,996479" path="m45720,r,996479l122708,996479e" filled="f" strokecolor="#4774ab" strokeweight=".70561mm">
              <v:stroke joinstyle="miter"/>
              <v:path arrowok="t" o:connecttype="custom" o:connectlocs="45720,0;91440,498238;45720,996476;0,498238" o:connectangles="270,0,90,180" textboxrect="0,0,91440,996479"/>
            </v:shape>
            <v:shape id="手繪多邊形: 圖案 45" o:spid="_x0000_s1068" style="position:absolute;left:4725;top:2853;width:144;height:1016;visibility:visible;mso-wrap-style:square;v-text-anchor:top" coordsize="91440,644841" path="m45720,r,644841l122708,644841e" filled="f" strokecolor="#4774ab" strokeweight=".70561mm">
              <v:stroke joinstyle="miter"/>
              <v:path arrowok="t" o:connecttype="custom" o:connectlocs="45720,0;91440,322422;45720,644844;0,322422" o:connectangles="270,0,90,180" textboxrect="0,0,91440,644841"/>
            </v:shape>
            <v:shape id="手繪多邊形: 圖案 46" o:spid="_x0000_s1069" style="position:absolute;left:4725;top:2853;width:144;height:462;visibility:visible;mso-wrap-style:square;v-text-anchor:top" coordsize="91440,293204" path="m45720,r,293204l122708,293204e" filled="f" strokecolor="#4774ab" strokeweight=".70561mm">
              <v:stroke joinstyle="miter"/>
              <v:path arrowok="t" o:connecttype="custom" o:connectlocs="45720,0;91440,146601;45720,293202;0,146601" o:connectangles="270,0,90,180" textboxrect="0,0,91440,293204"/>
            </v:shape>
            <v:shape id="手繪多邊形: 圖案 47" o:spid="_x0000_s1070" style="position:absolute;left:4130;top:622;width:979;height:777;visibility:visible;mso-wrap-style:square;v-text-anchor:top" coordsize="621190,493337" path="m,l,441334r621190,l621190,493337e" filled="f" strokecolor="#3d6696" strokeweight=".70561mm">
              <v:stroke joinstyle="miter"/>
              <v:path arrowok="t" o:connecttype="custom" o:connectlocs="310594,0;621188,246669;310594,493337;0,246669" o:connectangles="270,0,90,180" textboxrect="0,0,621190,493337"/>
            </v:shape>
            <v:shape id="手繪多邊形: 圖案 48" o:spid="_x0000_s1071" style="position:absolute;left:3781;top:2853;width:144;height:2222;visibility:visible;mso-wrap-style:square;v-text-anchor:top" coordsize="91440,1410533" path="m45720,r,1410533l122708,1410533e" filled="f" strokecolor="#4774ab" strokeweight=".70561mm">
              <v:stroke joinstyle="miter"/>
              <v:path arrowok="t" o:connecttype="custom" o:connectlocs="45720,0;91440,705268;45720,1410535;0,705268" o:connectangles="270,0,90,180" textboxrect="0,0,91440,1410533"/>
            </v:shape>
            <v:shape id="手繪多邊形: 圖案 49" o:spid="_x0000_s1072" style="position:absolute;left:3781;top:2853;width:144;height:1570;visibility:visible;mso-wrap-style:square;v-text-anchor:top" coordsize="91440,996479" path="m45720,r,996479l122708,996479e" filled="f" strokecolor="#4774ab" strokeweight=".70561mm">
              <v:stroke joinstyle="miter"/>
              <v:path arrowok="t" o:connecttype="custom" o:connectlocs="45720,0;91440,498238;45720,996476;0,498238" o:connectangles="270,0,90,180" textboxrect="0,0,91440,996479"/>
            </v:shape>
            <v:shape id="手繪多邊形: 圖案 50" o:spid="_x0000_s1073" style="position:absolute;left:3781;top:2853;width:144;height:1016;visibility:visible;mso-wrap-style:square;v-text-anchor:top" coordsize="91440,644841" path="m45720,r,644841l122708,644841e" filled="f" strokecolor="#4774ab" strokeweight=".70561mm">
              <v:stroke joinstyle="miter"/>
              <v:path arrowok="t" o:connecttype="custom" o:connectlocs="45720,0;91440,322422;45720,644844;0,322422" o:connectangles="270,0,90,180" textboxrect="0,0,91440,644841"/>
            </v:shape>
            <v:shape id="手繪多邊形: 圖案 51" o:spid="_x0000_s1074" style="position:absolute;left:3781;top:2853;width:144;height:462;visibility:visible;mso-wrap-style:square;v-text-anchor:top" coordsize="91440,293204" path="m45720,r,293204l122708,293204e" filled="f" strokecolor="#4774ab" strokeweight=".70561mm">
              <v:stroke joinstyle="miter"/>
              <v:path arrowok="t" o:connecttype="custom" o:connectlocs="45720,0;91440,146601;45720,293202;0,146601" o:connectangles="270,0,90,180" textboxrect="0,0,91440,293204"/>
            </v:shape>
            <v:shape id="手繪多邊形: 圖案 52" o:spid="_x0000_s1075" style="position:absolute;left:4058;top:622;width:144;height:777;visibility:visible;mso-wrap-style:square;v-text-anchor:top" coordsize="91440,493337" path="m45720,r,441334l67640,441334r,52003e" filled="f" strokecolor="#3d6696" strokeweight=".70561mm">
              <v:stroke joinstyle="miter"/>
              <v:path arrowok="t" o:connecttype="custom" o:connectlocs="45720,0;91440,246669;45720,493337;0,246669" o:connectangles="270,0,90,180" textboxrect="0,0,91440,493337"/>
            </v:shape>
            <v:shape id="手繪多邊形: 圖案 53" o:spid="_x0000_s1076" style="position:absolute;left:2837;top:2853;width:144;height:2222;visibility:visible;mso-wrap-style:square;v-text-anchor:top" coordsize="91440,1410533" path="m45720,r,1410533l122708,1410533e" filled="f" strokecolor="#4774ab" strokeweight=".70561mm">
              <v:stroke joinstyle="miter"/>
              <v:path arrowok="t" o:connecttype="custom" o:connectlocs="45720,0;91440,705268;45720,1410535;0,705268" o:connectangles="270,0,90,180" textboxrect="0,0,91440,1410533"/>
            </v:shape>
            <v:shape id="手繪多邊形: 圖案 54" o:spid="_x0000_s1077" style="position:absolute;left:2837;top:2853;width:144;height:1570;visibility:visible;mso-wrap-style:square;v-text-anchor:top" coordsize="91440,996479" path="m45720,r,996479l122708,996479e" filled="f" strokecolor="#4774ab" strokeweight=".70561mm">
              <v:stroke joinstyle="miter"/>
              <v:path arrowok="t" o:connecttype="custom" o:connectlocs="45720,0;91440,498238;45720,996476;0,498238" o:connectangles="270,0,90,180" textboxrect="0,0,91440,996479"/>
            </v:shape>
            <v:shape id="手繪多邊形: 圖案 55" o:spid="_x0000_s1078" style="position:absolute;left:2837;top:2853;width:144;height:1016;visibility:visible;mso-wrap-style:square;v-text-anchor:top" coordsize="91440,644841" path="m45720,r,644841l122708,644841e" filled="f" strokecolor="#4774ab" strokeweight=".70561mm">
              <v:stroke joinstyle="miter"/>
              <v:path arrowok="t" o:connecttype="custom" o:connectlocs="45720,0;91440,322422;45720,644844;0,322422" o:connectangles="270,0,90,180" textboxrect="0,0,91440,644841"/>
            </v:shape>
            <v:shape id="手繪多邊形: 圖案 56" o:spid="_x0000_s1079" style="position:absolute;left:2837;top:2853;width:144;height:462;visibility:visible;mso-wrap-style:square;v-text-anchor:top" coordsize="91440,293204" path="m45720,r,293204l122708,293204e" filled="f" strokecolor="#4774ab" strokeweight=".70561mm">
              <v:stroke joinstyle="miter"/>
              <v:path arrowok="t" o:connecttype="custom" o:connectlocs="45720,0;91440,146601;45720,293202;0,146601" o:connectangles="270,0,90,180" textboxrect="0,0,91440,293204"/>
            </v:shape>
            <v:shape id="手繪多邊形: 圖案 57" o:spid="_x0000_s1080" style="position:absolute;left:3221;top:622;width:909;height:777;visibility:visible;mso-wrap-style:square;v-text-anchor:top" coordsize="577349,493337" path="m577349,r,441334l,441334r,52003e" filled="f" strokecolor="#3d6696" strokeweight=".70561mm">
              <v:stroke joinstyle="miter"/>
              <v:path arrowok="t" o:connecttype="custom" o:connectlocs="288676,0;577352,246669;288676,493337;0,246669" o:connectangles="270,0,90,180" textboxrect="0,0,577349,493337"/>
            </v:shape>
            <v:shape id="手繪多邊形: 圖案 58" o:spid="_x0000_s1081" style="position:absolute;left:1893;top:2853;width:144;height:2222;visibility:visible;mso-wrap-style:square;v-text-anchor:top" coordsize="91440,1410533" path="m45720,r,1410533l122708,1410533e" filled="f" strokecolor="#4774ab" strokeweight=".70561mm">
              <v:stroke joinstyle="miter"/>
              <v:path arrowok="t" o:connecttype="custom" o:connectlocs="45720,0;91440,705268;45720,1410535;0,705268" o:connectangles="270,0,90,180" textboxrect="0,0,91440,1410533"/>
            </v:shape>
            <v:shape id="手繪多邊形: 圖案 59" o:spid="_x0000_s1082" style="position:absolute;left:1893;top:2853;width:144;height:1570;visibility:visible;mso-wrap-style:square;v-text-anchor:top" coordsize="91440,996479" path="m45720,r,996479l122708,996479e" filled="f" strokecolor="#4774ab" strokeweight=".70561mm">
              <v:stroke joinstyle="miter"/>
              <v:path arrowok="t" o:connecttype="custom" o:connectlocs="45720,0;91440,498238;45720,996476;0,498238" o:connectangles="270,0,90,180" textboxrect="0,0,91440,996479"/>
            </v:shape>
            <v:shape id="手繪多邊形: 圖案 60" o:spid="_x0000_s1083" style="position:absolute;left:1893;top:2853;width:144;height:1016;visibility:visible;mso-wrap-style:square;v-text-anchor:top" coordsize="91440,644841" path="m45720,r,644841l122708,644841e" filled="f" strokecolor="#4774ab" strokeweight=".70561mm">
              <v:stroke joinstyle="miter"/>
              <v:path arrowok="t" o:connecttype="custom" o:connectlocs="45720,0;91440,322422;45720,644844;0,322422" o:connectangles="270,0,90,180" textboxrect="0,0,91440,644841"/>
            </v:shape>
            <v:shape id="手繪多邊形: 圖案 61" o:spid="_x0000_s1084" style="position:absolute;left:1893;top:2853;width:144;height:462;visibility:visible;mso-wrap-style:square;v-text-anchor:top" coordsize="91440,293204" path="m45720,r,293204l122708,293204e" filled="f" strokecolor="#4774ab" strokeweight=".70561mm">
              <v:stroke joinstyle="miter"/>
              <v:path arrowok="t" o:connecttype="custom" o:connectlocs="45720,0;91440,146601;45720,293202;0,146601" o:connectangles="270,0,90,180" textboxrect="0,0,91440,293204"/>
            </v:shape>
            <v:shape id="手繪多邊形: 圖案 62" o:spid="_x0000_s1085" style="position:absolute;left:2277;top:622;width:1853;height:777;visibility:visible;mso-wrap-style:square;v-text-anchor:top" coordsize="1176619,493337" path="m1176619,r,441334l,441334r,52003e" filled="f" strokecolor="#3d6696" strokeweight=".70561mm">
              <v:stroke joinstyle="miter"/>
              <v:path arrowok="t" o:connecttype="custom" o:connectlocs="588311,0;1176622,246669;588311,493337;0,246669" o:connectangles="270,0,90,180" textboxrect="0,0,1176619,493337"/>
            </v:shape>
            <v:shape id="手繪多邊形: 圖案 63" o:spid="_x0000_s1086" style="position:absolute;left:950;top:2853;width:144;height:2222;visibility:visible;mso-wrap-style:square;v-text-anchor:top" coordsize="91440,1410533" path="m45720,r,1410533l122708,1410533e" filled="f" strokecolor="#4774ab" strokeweight=".70561mm">
              <v:stroke joinstyle="miter"/>
              <v:path arrowok="t" o:connecttype="custom" o:connectlocs="45720,0;91440,705268;45720,1410535;0,705268" o:connectangles="270,0,90,180" textboxrect="0,0,91440,1410533"/>
            </v:shape>
            <v:shape id="手繪多邊形: 圖案 64" o:spid="_x0000_s1087" style="position:absolute;left:950;top:2853;width:144;height:1570;visibility:visible;mso-wrap-style:square;v-text-anchor:top" coordsize="91440,996479" path="m45720,r,996479l122708,996479e" filled="f" strokecolor="#4774ab" strokeweight=".70561mm">
              <v:stroke joinstyle="miter"/>
              <v:path arrowok="t" o:connecttype="custom" o:connectlocs="45720,0;91440,498238;45720,996476;0,498238" o:connectangles="270,0,90,180" textboxrect="0,0,91440,996479"/>
            </v:shape>
            <v:shape id="手繪多邊形: 圖案 65" o:spid="_x0000_s1088" style="position:absolute;left:950;top:2853;width:144;height:1016;visibility:visible;mso-wrap-style:square;v-text-anchor:top" coordsize="91440,644841" path="m45720,r,644841l122708,644841e" filled="f" strokecolor="#4774ab" strokeweight=".70561mm">
              <v:stroke joinstyle="miter"/>
              <v:path arrowok="t" o:connecttype="custom" o:connectlocs="45720,0;91440,322422;45720,644844;0,322422" o:connectangles="270,0,90,180" textboxrect="0,0,91440,644841"/>
            </v:shape>
            <v:shape id="手繪多邊形: 圖案 66" o:spid="_x0000_s1089" style="position:absolute;left:950;top:2853;width:144;height:462;visibility:visible;mso-wrap-style:square;v-text-anchor:top" coordsize="91440,293204" path="m45720,r,293204l122708,293204e" filled="f" strokecolor="#4774ab" strokeweight=".70561mm">
              <v:stroke joinstyle="miter"/>
              <v:path arrowok="t" o:connecttype="custom" o:connectlocs="45720,0;91440,146601;45720,293202;0,146601" o:connectangles="270,0,90,180" textboxrect="0,0,91440,293204"/>
            </v:shape>
            <v:shape id="手繪多邊形: 圖案 67" o:spid="_x0000_s1090" style="position:absolute;left:1334;top:622;width:2796;height:777;visibility:visible;mso-wrap-style:square;v-text-anchor:top" coordsize="1775890,493337" path="m1775890,r,441334l,441334r,52003e" filled="f" strokecolor="#3d6696" strokeweight=".70561mm">
              <v:stroke joinstyle="miter"/>
              <v:path arrowok="t" o:connecttype="custom" o:connectlocs="887946,0;1775892,246669;887946,493337;0,246669" o:connectangles="270,0,90,180" textboxrect="0,0,1775890,493337"/>
            </v:shape>
            <v:shape id="手繪多邊形: 圖案 68" o:spid="_x0000_s1091" style="position:absolute;left:6;top:2853;width:144;height:2222;visibility:visible;mso-wrap-style:square;v-text-anchor:top" coordsize="91440,1410533" path="m45720,r,1410533l122708,1410533e" filled="f" strokecolor="#4774ab" strokeweight=".70561mm">
              <v:stroke joinstyle="miter"/>
              <v:path arrowok="t" o:connecttype="custom" o:connectlocs="45720,0;91440,705268;45720,1410535;0,705268" o:connectangles="270,0,90,180" textboxrect="0,0,91440,1410533"/>
            </v:shape>
            <v:shape id="手繪多邊形: 圖案 69" o:spid="_x0000_s1092" style="position:absolute;left:6;top:2853;width:144;height:1570;visibility:visible;mso-wrap-style:square;v-text-anchor:top" coordsize="91440,996479" path="m45720,r,996479l122708,996479e" filled="f" strokecolor="#4774ab" strokeweight=".70561mm">
              <v:stroke joinstyle="miter"/>
              <v:path arrowok="t" o:connecttype="custom" o:connectlocs="45720,0;91440,498238;45720,996476;0,498238" o:connectangles="270,0,90,180" textboxrect="0,0,91440,996479"/>
            </v:shape>
            <v:shape id="手繪多邊形: 圖案 70" o:spid="_x0000_s1093" style="position:absolute;left:6;top:2853;width:144;height:1016;visibility:visible;mso-wrap-style:square;v-text-anchor:top" coordsize="91440,644841" path="m45720,r,644841l122708,644841e" filled="f" strokecolor="#4774ab" strokeweight=".70561mm">
              <v:stroke joinstyle="miter"/>
              <v:path arrowok="t" o:connecttype="custom" o:connectlocs="45720,0;91440,322422;45720,644844;0,322422" o:connectangles="270,0,90,180" textboxrect="0,0,91440,644841"/>
            </v:shape>
            <v:shape id="手繪多邊形: 圖案 71" o:spid="_x0000_s1094" style="position:absolute;left:6;top:2853;width:144;height:462;visibility:visible;mso-wrap-style:square;v-text-anchor:top" coordsize="91440,293204" path="m45720,r,293204l122708,293204e" filled="f" strokecolor="#4774ab" strokeweight=".70561mm">
              <v:stroke joinstyle="miter"/>
              <v:path arrowok="t" o:connecttype="custom" o:connectlocs="45720,0;91440,146601;45720,293202;0,146601" o:connectangles="270,0,90,180" textboxrect="0,0,91440,293204"/>
            </v:shape>
            <v:shape id="手繪多邊形: 圖案 72" o:spid="_x0000_s1095" style="position:absolute;left:390;top:622;width:3740;height:777;visibility:visible;mso-wrap-style:square;v-text-anchor:top" coordsize="2375160,493337" path="m2375161,r,441334l,441334r,52003e" filled="f" strokecolor="#3d6696" strokeweight=".70561mm">
              <v:stroke joinstyle="miter"/>
              <v:path arrowok="t" o:connecttype="custom" o:connectlocs="1187582,0;2375163,246669;1187582,493337;0,246669" o:connectangles="270,0,90,180" textboxrect="0,0,2375160,493337"/>
            </v:shape>
            <v:shape id="手繪多邊形: 圖案 73" o:spid="_x0000_s1096" style="position:absolute;left:2218;width:3825;height:622;visibility:visible;v-text-anchor:middle-center" coordsize="2429208,394896" o:spt="100" adj="-11796480,,5400" path="m,65817c,29467,29467,,65817,l2363391,v36350,,65818,29467,65818,65817l2429209,329079v,36350,-29468,65817,-65818,65817l65817,394896c29467,394896,,365429,,329079l,65817xe" strokecolor="#a6a6a6" strokeweight="1.0584mm">
              <v:stroke joinstyle="miter"/>
              <v:shadow on="t" color="black" opacity="24903f" origin="-.5,-.5" offset="0,.55547mm"/>
              <v:formulas/>
              <v:path o:connecttype="custom" o:connectlocs="1214602,0;2429204,197446;1214602,394892;0,197446;0,65816;65817,0;2363386,0;2429204,65816;2429204,329076;2363386,394892;65817,394892;0,329076;0,65816" o:connectangles="270,0,90,180,0,0,0,0,0,0,0,0,0" textboxrect="0,0,2429208,394896"/>
              <v:textbox style="mso-rotate-with-shape:t" inset=".85292mm,.85292mm,.85292mm,.85292mm">
                <w:txbxContent>
                  <w:p w:rsidR="002565BD" w:rsidRDefault="0044341E">
                    <w:pPr>
                      <w:spacing w:after="160" w:line="216" w:lineRule="auto"/>
                      <w:jc w:val="center"/>
                      <w:textAlignment w:val="auto"/>
                    </w:pPr>
                    <w:r>
                      <w:rPr>
                        <w:rFonts w:ascii="標楷體" w:hAnsi="標楷體" w:cs="標楷體"/>
                        <w:b/>
                        <w:bCs/>
                        <w:shadow/>
                        <w:color w:val="F4F1E3"/>
                        <w:sz w:val="36"/>
                        <w:szCs w:val="36"/>
                      </w:rPr>
                      <w:t>優質學校評選委員會</w:t>
                    </w:r>
                  </w:p>
                </w:txbxContent>
              </v:textbox>
            </v:shape>
            <v:shape id="手繪多邊形: 圖案 74" o:spid="_x0000_s1097" style="position:absolute;top:1399;width:780;height:1454;visibility:visible;v-text-anchor:middle-center" coordsize="495264,923621" o:spt="100" adj="-11796480,,5400" path="m,82544c,36956,36956,,82544,l412720,v45588,,82544,36956,82544,82544l495264,841077v,45588,-36956,82544,-82544,82544l82544,923621c36956,923621,,886665,,841077l,82544xe" strokecolor="white" strokeweight="1.0584mm">
              <v:stroke joinstyle="miter"/>
              <v:shadow on="t" color="black" opacity="24903f" origin="-.5,-.5" offset="0,.55547mm"/>
              <v:formulas/>
              <v:path o:connecttype="custom" o:connectlocs="247633,0;495266,461809;247633,923617;0,461809;0,82544;82544,0;412722,0;495266,82544;495266,841073;412722,923617;82544,923617;0,841073;0,82544" o:connectangles="270,0,90,180,0,0,0,0,0,0,0,0,0" textboxrect="0,0,495264,923621"/>
              <v:textbox style="mso-rotate-with-shape:t" inset=".88314mm,.88314mm,.88314mm,.88314mm">
                <w:txbxContent>
                  <w:p w:rsidR="002565BD" w:rsidRDefault="0044341E">
                    <w:pPr>
                      <w:spacing w:after="100" w:line="216" w:lineRule="auto"/>
                      <w:jc w:val="center"/>
                      <w:textAlignment w:val="auto"/>
                    </w:pPr>
                    <w:r>
                      <w:rPr>
                        <w:rFonts w:ascii="標楷體" w:hAnsi="標楷體" w:cs="標楷體"/>
                        <w:color w:val="000000"/>
                      </w:rPr>
                      <w:t>學校領導評審小組</w:t>
                    </w:r>
                  </w:p>
                </w:txbxContent>
              </v:textbox>
            </v:shape>
            <v:shape id="手繪多邊形: 圖案 75" o:spid="_x0000_s1098" style="position:absolute;left:199;top:3120;width:780;height:390;visibility:visible;v-text-anchor:middle-center" coordsize="495264,247632" o:spt="100" adj="-11796480,,5400" path="m,l495264,r,247632l,247632,,xe" strokecolor="#bfbfbf" strokeweight=".70561mm">
              <v:stroke joinstyle="miter"/>
              <v:formulas/>
              <v:path o:connecttype="custom" o:connectlocs="247633,0;495266,123814;247633,247628;0,123814;0,0;495266,0;495266,247628;0,247628;0,0" o:connectangles="270,0,90,180,0,0,0,0,0" textboxrect="0,0,495264,247632"/>
              <v:textbox style="mso-rotate-with-shape:t" inset=".21156mm,.21156mm,.21156mm,.21156mm">
                <w:txbxContent>
                  <w:p w:rsidR="002565BD" w:rsidRDefault="0044341E">
                    <w:pPr>
                      <w:spacing w:after="100" w:line="216" w:lineRule="auto"/>
                      <w:jc w:val="center"/>
                      <w:textAlignment w:val="auto"/>
                    </w:pPr>
                    <w:r>
                      <w:rPr>
                        <w:rFonts w:ascii="標楷體" w:hAnsi="標楷體" w:cs="標楷體"/>
                        <w:color w:val="000000"/>
                      </w:rPr>
                      <w:t>召集人</w:t>
                    </w:r>
                  </w:p>
                </w:txbxContent>
              </v:textbox>
            </v:shape>
            <v:shape id="手繪多邊形: 圖案 76" o:spid="_x0000_s1099" style="position:absolute;left:199;top:3674;width:780;height:390;visibility:visible;v-text-anchor:middle-center" coordsize="495264,247632" o:spt="100" adj="-11796480,,5400" path="m,l495264,r,247632l,247632,,xe" strokecolor="#bfbfbf" strokeweight=".70561mm">
              <v:stroke joinstyle="miter"/>
              <v:formulas/>
              <v:path o:connecttype="custom" o:connectlocs="247633,0;495266,123814;247633,247628;0,123814;0,0;495266,0;495266,247628;0,247628;0,0" o:connectangles="270,0,90,180,0,0,0,0,0" textboxrect="0,0,495264,247632"/>
              <v:textbox style="mso-rotate-with-shape:t" inset=".21156mm,.21156mm,.21156mm,.21156mm">
                <w:txbxContent>
                  <w:p w:rsidR="002565BD" w:rsidRDefault="0044341E">
                    <w:pPr>
                      <w:spacing w:after="100" w:line="216" w:lineRule="auto"/>
                      <w:jc w:val="center"/>
                      <w:textAlignment w:val="auto"/>
                    </w:pPr>
                    <w:r>
                      <w:rPr>
                        <w:rFonts w:ascii="標楷體" w:hAnsi="標楷體" w:cs="標楷體"/>
                        <w:color w:val="000000"/>
                      </w:rPr>
                      <w:t>國小組</w:t>
                    </w:r>
                  </w:p>
                </w:txbxContent>
              </v:textbox>
            </v:shape>
            <v:shape id="手繪多邊形: 圖案 77" o:spid="_x0000_s1100" style="position:absolute;left:199;top:4228;width:780;height:390;visibility:visible;v-text-anchor:middle-center" coordsize="495264,247632" o:spt="100" adj="-11796480,,5400" path="m,l495264,r,247632l,247632,,xe" strokecolor="#bfbfbf" strokeweight=".70561mm">
              <v:stroke joinstyle="miter"/>
              <v:formulas/>
              <v:path o:connecttype="custom" o:connectlocs="247633,0;495266,123814;247633,247628;0,123814;0,0;495266,0;495266,247628;0,247628;0,0" o:connectangles="270,0,90,180,0,0,0,0,0" textboxrect="0,0,495264,247632"/>
              <v:textbox style="mso-rotate-with-shape:t" inset=".21156mm,.21156mm,.21156mm,.21156mm">
                <w:txbxContent>
                  <w:p w:rsidR="002565BD" w:rsidRDefault="0044341E">
                    <w:pPr>
                      <w:spacing w:after="100" w:line="216" w:lineRule="auto"/>
                      <w:jc w:val="center"/>
                      <w:textAlignment w:val="auto"/>
                    </w:pPr>
                    <w:r>
                      <w:rPr>
                        <w:rFonts w:ascii="標楷體" w:hAnsi="標楷體" w:cs="標楷體"/>
                        <w:color w:val="000000"/>
                      </w:rPr>
                      <w:t>國中組</w:t>
                    </w:r>
                  </w:p>
                </w:txbxContent>
              </v:textbox>
            </v:shape>
            <v:shape id="手繪多邊形: 圖案 78" o:spid="_x0000_s1101" style="position:absolute;left:199;top:4781;width:780;height:587;visibility:visible;v-text-anchor:middle-center" coordsize="495264,372463" o:spt="100" adj="-11796480,,5400" path="m,l495264,r,372463l,372463,,xe" strokecolor="#bfbfbf" strokeweight=".70561mm">
              <v:stroke joinstyle="miter"/>
              <v:formulas/>
              <v:path o:connecttype="custom" o:connectlocs="247633,0;495266,186231;247633,372462;0,186231;0,0;495266,0;495266,372462;0,372462;0,0" o:connectangles="270,0,90,180,0,0,0,0,0" textboxrect="0,0,495264,372463"/>
              <v:textbox style="mso-rotate-with-shape:t" inset=".17625mm,.17625mm,.17625mm,.17625mm">
                <w:txbxContent>
                  <w:p w:rsidR="002565BD" w:rsidRDefault="0044341E">
                    <w:pPr>
                      <w:spacing w:after="80" w:line="216" w:lineRule="auto"/>
                      <w:jc w:val="center"/>
                      <w:textAlignment w:val="auto"/>
                    </w:pPr>
                    <w:r>
                      <w:rPr>
                        <w:rFonts w:ascii="標楷體" w:hAnsi="標楷體" w:cs="標楷體"/>
                        <w:color w:val="000000"/>
                        <w:sz w:val="20"/>
                        <w:szCs w:val="20"/>
                      </w:rPr>
                      <w:t>高中職組</w:t>
                    </w:r>
                  </w:p>
                </w:txbxContent>
              </v:textbox>
            </v:shape>
            <v:shape id="手繪多邊形: 圖案 79" o:spid="_x0000_s1102" style="position:absolute;left:944;top:1399;width:780;height:1454;visibility:visible;v-text-anchor:middle-center" coordsize="495264,923621" o:spt="100" adj="-11796480,,5400" path="m,82544c,36956,36956,,82544,l412720,v45588,,82544,36956,82544,82544l495264,841077v,45588,-36956,82544,-82544,82544l82544,923621c36956,923621,,886665,,841077l,82544xe" strokecolor="white" strokeweight="1.0584mm">
              <v:stroke joinstyle="miter"/>
              <v:shadow on="t" color="black" opacity="24903f" origin="-.5,-.5" offset="0,.55547mm"/>
              <v:formulas/>
              <v:path o:connecttype="custom" o:connectlocs="247633,0;495266,461809;247633,923617;0,461809;0,82544;82544,0;412722,0;495266,82544;495266,841073;412722,923617;82544,923617;0,841073;0,82544" o:connectangles="270,0,90,180,0,0,0,0,0,0,0,0,0" textboxrect="0,0,495264,923621"/>
              <v:textbox style="mso-rotate-with-shape:t" inset=".88314mm,.88314mm,.88314mm,.88314mm">
                <w:txbxContent>
                  <w:p w:rsidR="002565BD" w:rsidRDefault="0044341E">
                    <w:pPr>
                      <w:spacing w:after="100" w:line="216" w:lineRule="auto"/>
                      <w:jc w:val="center"/>
                      <w:textAlignment w:val="auto"/>
                    </w:pPr>
                    <w:r>
                      <w:rPr>
                        <w:rFonts w:ascii="標楷體" w:hAnsi="標楷體" w:cs="標楷體"/>
                        <w:color w:val="000000"/>
                      </w:rPr>
                      <w:t>行政管理評審小組</w:t>
                    </w:r>
                  </w:p>
                </w:txbxContent>
              </v:textbox>
            </v:shape>
            <v:shape id="手繪多邊形: 圖案 80" o:spid="_x0000_s1103" style="position:absolute;left:1143;top:3120;width:780;height:390;visibility:visible;v-text-anchor:middle-center" coordsize="495264,247632" o:spt="100" adj="-11796480,,5400" path="m,l495264,r,247632l,247632,,xe" strokecolor="#bfbfbf" strokeweight=".70561mm">
              <v:stroke joinstyle="miter"/>
              <v:formulas/>
              <v:path o:connecttype="custom" o:connectlocs="247633,0;495266,123814;247633,247628;0,123814;0,0;495266,0;495266,247628;0,247628;0,0" o:connectangles="270,0,90,180,0,0,0,0,0" textboxrect="0,0,495264,247632"/>
              <v:textbox style="mso-rotate-with-shape:t" inset=".21156mm,.21156mm,.21156mm,.21156mm">
                <w:txbxContent>
                  <w:p w:rsidR="002565BD" w:rsidRDefault="0044341E">
                    <w:pPr>
                      <w:spacing w:after="100" w:line="216" w:lineRule="auto"/>
                      <w:jc w:val="center"/>
                      <w:textAlignment w:val="auto"/>
                    </w:pPr>
                    <w:r>
                      <w:rPr>
                        <w:rFonts w:ascii="標楷體" w:hAnsi="標楷體" w:cs="標楷體"/>
                        <w:color w:val="000000"/>
                      </w:rPr>
                      <w:t>召集人</w:t>
                    </w:r>
                  </w:p>
                </w:txbxContent>
              </v:textbox>
            </v:shape>
            <v:shape id="手繪多邊形: 圖案 81" o:spid="_x0000_s1104" style="position:absolute;left:1143;top:3674;width:780;height:390;visibility:visible;v-text-anchor:middle-center" coordsize="495264,247632" o:spt="100" adj="-11796480,,5400" path="m,l495264,r,247632l,247632,,xe" strokecolor="#bfbfbf" strokeweight=".70561mm">
              <v:stroke joinstyle="miter"/>
              <v:formulas/>
              <v:path o:connecttype="custom" o:connectlocs="247633,0;495266,123814;247633,247628;0,123814;0,0;495266,0;495266,247628;0,247628;0,0" o:connectangles="270,0,90,180,0,0,0,0,0" textboxrect="0,0,495264,247632"/>
              <v:textbox style="mso-rotate-with-shape:t" inset=".21156mm,.21156mm,.21156mm,.21156mm">
                <w:txbxContent>
                  <w:p w:rsidR="002565BD" w:rsidRDefault="0044341E">
                    <w:pPr>
                      <w:spacing w:after="100" w:line="216" w:lineRule="auto"/>
                      <w:jc w:val="center"/>
                      <w:textAlignment w:val="auto"/>
                    </w:pPr>
                    <w:r>
                      <w:rPr>
                        <w:rFonts w:ascii="標楷體" w:hAnsi="標楷體" w:cs="標楷體"/>
                        <w:color w:val="000000"/>
                      </w:rPr>
                      <w:t>國小組</w:t>
                    </w:r>
                  </w:p>
                </w:txbxContent>
              </v:textbox>
            </v:shape>
            <v:shape id="手繪多邊形: 圖案 82" o:spid="_x0000_s1105" style="position:absolute;left:1143;top:4228;width:780;height:390;visibility:visible;v-text-anchor:middle-center" coordsize="495264,247632" o:spt="100" adj="-11796480,,5400" path="m,l495264,r,247632l,247632,,xe" strokecolor="#bfbfbf" strokeweight=".70561mm">
              <v:stroke joinstyle="miter"/>
              <v:formulas/>
              <v:path o:connecttype="custom" o:connectlocs="247633,0;495266,123814;247633,247628;0,123814;0,0;495266,0;495266,247628;0,247628;0,0" o:connectangles="270,0,90,180,0,0,0,0,0" textboxrect="0,0,495264,247632"/>
              <v:textbox style="mso-rotate-with-shape:t" inset=".21156mm,.21156mm,.21156mm,.21156mm">
                <w:txbxContent>
                  <w:p w:rsidR="002565BD" w:rsidRDefault="0044341E">
                    <w:pPr>
                      <w:spacing w:after="100" w:line="216" w:lineRule="auto"/>
                      <w:jc w:val="center"/>
                      <w:textAlignment w:val="auto"/>
                    </w:pPr>
                    <w:r>
                      <w:rPr>
                        <w:rFonts w:ascii="標楷體" w:hAnsi="標楷體" w:cs="標楷體"/>
                        <w:color w:val="000000"/>
                      </w:rPr>
                      <w:t>國中組</w:t>
                    </w:r>
                  </w:p>
                </w:txbxContent>
              </v:textbox>
            </v:shape>
            <v:shape id="手繪多邊形: 圖案 83" o:spid="_x0000_s1106" style="position:absolute;left:1143;top:4781;width:780;height:587;visibility:visible;v-text-anchor:middle-center" coordsize="495264,372463" o:spt="100" adj="-11796480,,5400" path="m,l495264,r,372463l,372463,,xe" strokecolor="#bfbfbf" strokeweight=".70561mm">
              <v:stroke joinstyle="miter"/>
              <v:formulas/>
              <v:path o:connecttype="custom" o:connectlocs="247633,0;495266,186231;247633,372462;0,186231;0,0;495266,0;495266,372462;0,372462;0,0" o:connectangles="270,0,90,180,0,0,0,0,0" textboxrect="0,0,495264,372463"/>
              <v:textbox style="mso-rotate-with-shape:t" inset=".17625mm,.17625mm,.17625mm,.17625mm">
                <w:txbxContent>
                  <w:p w:rsidR="002565BD" w:rsidRDefault="0044341E">
                    <w:pPr>
                      <w:spacing w:after="80" w:line="216" w:lineRule="auto"/>
                      <w:jc w:val="center"/>
                      <w:textAlignment w:val="auto"/>
                    </w:pPr>
                    <w:r>
                      <w:rPr>
                        <w:rFonts w:ascii="標楷體" w:hAnsi="標楷體" w:cs="標楷體"/>
                        <w:color w:val="000000"/>
                        <w:sz w:val="20"/>
                        <w:szCs w:val="20"/>
                      </w:rPr>
                      <w:t>高中職組</w:t>
                    </w:r>
                  </w:p>
                </w:txbxContent>
              </v:textbox>
            </v:shape>
            <v:shape id="手繪多邊形: 圖案 84" o:spid="_x0000_s1107" style="position:absolute;left:1887;top:1399;width:780;height:1454;visibility:visible;v-text-anchor:middle-center" coordsize="495264,923621" o:spt="100" adj="-11796480,,5400" path="m,82544c,36956,36956,,82544,l412720,v45588,,82544,36956,82544,82544l495264,841077v,45588,-36956,82544,-82544,82544l82544,923621c36956,923621,,886665,,841077l,82544xe" strokecolor="white" strokeweight="1.0584mm">
              <v:stroke joinstyle="miter"/>
              <v:shadow on="t" color="black" opacity="24903f" origin="-.5,-.5" offset="0,.55547mm"/>
              <v:formulas/>
              <v:path o:connecttype="custom" o:connectlocs="247633,0;495266,461809;247633,923617;0,461809;0,82544;82544,0;412722,0;495266,82544;495266,841073;412722,923617;82544,923617;0,841073;0,82544" o:connectangles="270,0,90,180,0,0,0,0,0,0,0,0,0" textboxrect="0,0,495264,923621"/>
              <v:textbox style="mso-rotate-with-shape:t" inset=".88314mm,.88314mm,.88314mm,.88314mm">
                <w:txbxContent>
                  <w:p w:rsidR="002565BD" w:rsidRDefault="0044341E">
                    <w:pPr>
                      <w:spacing w:after="100" w:line="216" w:lineRule="auto"/>
                      <w:jc w:val="center"/>
                      <w:textAlignment w:val="auto"/>
                    </w:pPr>
                    <w:r>
                      <w:rPr>
                        <w:rFonts w:ascii="標楷體" w:hAnsi="標楷體" w:cs="標楷體"/>
                        <w:color w:val="000000"/>
                      </w:rPr>
                      <w:t>課程發展評審小組</w:t>
                    </w:r>
                  </w:p>
                </w:txbxContent>
              </v:textbox>
            </v:shape>
            <v:shape id="手繪多邊形: 圖案 85" o:spid="_x0000_s1108" style="position:absolute;left:2087;top:3120;width:780;height:390;visibility:visible;v-text-anchor:middle-center" coordsize="495264,247632" o:spt="100" adj="-11796480,,5400" path="m,l495264,r,247632l,247632,,xe" strokecolor="#bfbfbf" strokeweight=".70561mm">
              <v:stroke joinstyle="miter"/>
              <v:formulas/>
              <v:path o:connecttype="custom" o:connectlocs="247633,0;495266,123814;247633,247628;0,123814;0,0;495266,0;495266,247628;0,247628;0,0" o:connectangles="270,0,90,180,0,0,0,0,0" textboxrect="0,0,495264,247632"/>
              <v:textbox style="mso-rotate-with-shape:t" inset=".21156mm,.21156mm,.21156mm,.21156mm">
                <w:txbxContent>
                  <w:p w:rsidR="002565BD" w:rsidRDefault="0044341E">
                    <w:pPr>
                      <w:spacing w:after="100" w:line="216" w:lineRule="auto"/>
                      <w:jc w:val="center"/>
                      <w:textAlignment w:val="auto"/>
                    </w:pPr>
                    <w:r>
                      <w:rPr>
                        <w:rFonts w:ascii="標楷體" w:hAnsi="標楷體" w:cs="標楷體"/>
                        <w:color w:val="000000"/>
                      </w:rPr>
                      <w:t>召集人</w:t>
                    </w:r>
                  </w:p>
                </w:txbxContent>
              </v:textbox>
            </v:shape>
            <v:shape id="手繪多邊形: 圖案 86" o:spid="_x0000_s1109" style="position:absolute;left:2087;top:3674;width:780;height:390;visibility:visible;v-text-anchor:middle-center" coordsize="495264,247632" o:spt="100" adj="-11796480,,5400" path="m,l495264,r,247632l,247632,,xe" strokecolor="#bfbfbf" strokeweight=".70561mm">
              <v:stroke joinstyle="miter"/>
              <v:formulas/>
              <v:path o:connecttype="custom" o:connectlocs="247633,0;495266,123814;247633,247628;0,123814;0,0;495266,0;495266,247628;0,247628;0,0" o:connectangles="270,0,90,180,0,0,0,0,0" textboxrect="0,0,495264,247632"/>
              <v:textbox style="mso-rotate-with-shape:t" inset=".21156mm,.21156mm,.21156mm,.21156mm">
                <w:txbxContent>
                  <w:p w:rsidR="002565BD" w:rsidRDefault="0044341E">
                    <w:pPr>
                      <w:spacing w:after="100" w:line="216" w:lineRule="auto"/>
                      <w:jc w:val="center"/>
                      <w:textAlignment w:val="auto"/>
                    </w:pPr>
                    <w:r>
                      <w:rPr>
                        <w:rFonts w:ascii="標楷體" w:hAnsi="標楷體" w:cs="標楷體"/>
                        <w:color w:val="000000"/>
                      </w:rPr>
                      <w:t>國小組</w:t>
                    </w:r>
                  </w:p>
                </w:txbxContent>
              </v:textbox>
            </v:shape>
            <v:shape id="手繪多邊形: 圖案 87" o:spid="_x0000_s1110" style="position:absolute;left:2087;top:4228;width:780;height:390;visibility:visible;v-text-anchor:middle-center" coordsize="495264,247632" o:spt="100" adj="-11796480,,5400" path="m,l495264,r,247632l,247632,,xe" strokecolor="#bfbfbf" strokeweight=".70561mm">
              <v:stroke joinstyle="miter"/>
              <v:formulas/>
              <v:path o:connecttype="custom" o:connectlocs="247633,0;495266,123814;247633,247628;0,123814;0,0;495266,0;495266,247628;0,247628;0,0" o:connectangles="270,0,90,180,0,0,0,0,0" textboxrect="0,0,495264,247632"/>
              <v:textbox style="mso-rotate-with-shape:t" inset=".21156mm,.21156mm,.21156mm,.21156mm">
                <w:txbxContent>
                  <w:p w:rsidR="002565BD" w:rsidRDefault="0044341E">
                    <w:pPr>
                      <w:spacing w:after="100" w:line="216" w:lineRule="auto"/>
                      <w:jc w:val="center"/>
                      <w:textAlignment w:val="auto"/>
                    </w:pPr>
                    <w:r>
                      <w:rPr>
                        <w:rFonts w:ascii="標楷體" w:hAnsi="標楷體" w:cs="標楷體"/>
                        <w:color w:val="000000"/>
                      </w:rPr>
                      <w:t>國中組</w:t>
                    </w:r>
                  </w:p>
                </w:txbxContent>
              </v:textbox>
            </v:shape>
            <v:shape id="手繪多邊形: 圖案 88" o:spid="_x0000_s1111" style="position:absolute;left:2087;top:4781;width:780;height:587;visibility:visible;v-text-anchor:middle-center" coordsize="495264,372463" o:spt="100" adj="-11796480,,5400" path="m,l495264,r,372463l,372463,,xe" strokecolor="#bfbfbf" strokeweight=".70561mm">
              <v:stroke joinstyle="miter"/>
              <v:formulas/>
              <v:path o:connecttype="custom" o:connectlocs="247633,0;495266,186231;247633,372462;0,186231;0,0;495266,0;495266,372462;0,372462;0,0" o:connectangles="270,0,90,180,0,0,0,0,0" textboxrect="0,0,495264,372463"/>
              <v:textbox style="mso-rotate-with-shape:t" inset=".17625mm,.17625mm,.17625mm,.17625mm">
                <w:txbxContent>
                  <w:p w:rsidR="002565BD" w:rsidRDefault="0044341E">
                    <w:pPr>
                      <w:spacing w:after="80" w:line="216" w:lineRule="auto"/>
                      <w:jc w:val="center"/>
                      <w:textAlignment w:val="auto"/>
                    </w:pPr>
                    <w:r>
                      <w:rPr>
                        <w:rFonts w:ascii="標楷體" w:hAnsi="標楷體" w:cs="標楷體"/>
                        <w:color w:val="000000"/>
                        <w:sz w:val="20"/>
                        <w:szCs w:val="20"/>
                      </w:rPr>
                      <w:t>高中職組</w:t>
                    </w:r>
                  </w:p>
                </w:txbxContent>
              </v:textbox>
            </v:shape>
            <v:shape id="手繪多邊形: 圖案 89" o:spid="_x0000_s1112" style="position:absolute;left:2831;top:1399;width:780;height:1454;visibility:visible;v-text-anchor:middle-center" coordsize="495264,923621" o:spt="100" adj="-11796480,,5400" path="m,82544c,36956,36956,,82544,l412720,v45588,,82544,36956,82544,82544l495264,841077v,45588,-36956,82544,-82544,82544l82544,923621c36956,923621,,886665,,841077l,82544xe" strokecolor="white" strokeweight="1.0584mm">
              <v:stroke joinstyle="miter"/>
              <v:shadow on="t" color="black" opacity="24903f" origin="-.5,-.5" offset="0,.55547mm"/>
              <v:formulas/>
              <v:path o:connecttype="custom" o:connectlocs="247633,0;495266,461809;247633,923617;0,461809;0,82544;82544,0;412722,0;495266,82544;495266,841073;412722,923617;82544,923617;0,841073;0,82544" o:connectangles="270,0,90,180,0,0,0,0,0,0,0,0,0" textboxrect="0,0,495264,923621"/>
              <v:textbox style="mso-rotate-with-shape:t" inset=".88314mm,.88314mm,.88314mm,.88314mm">
                <w:txbxContent>
                  <w:p w:rsidR="002565BD" w:rsidRDefault="0044341E">
                    <w:pPr>
                      <w:spacing w:after="100" w:line="216" w:lineRule="auto"/>
                      <w:jc w:val="center"/>
                      <w:textAlignment w:val="auto"/>
                    </w:pPr>
                    <w:r>
                      <w:rPr>
                        <w:rFonts w:ascii="標楷體" w:hAnsi="標楷體" w:cs="標楷體"/>
                        <w:color w:val="000000"/>
                      </w:rPr>
                      <w:t>教師教學評審小組</w:t>
                    </w:r>
                  </w:p>
                </w:txbxContent>
              </v:textbox>
            </v:shape>
            <v:shape id="手繪多邊形: 圖案 90" o:spid="_x0000_s1113" style="position:absolute;left:3030;top:3120;width:780;height:390;visibility:visible;v-text-anchor:middle-center" coordsize="495264,247632" o:spt="100" adj="-11796480,,5400" path="m,l495264,r,247632l,247632,,xe" strokecolor="#bfbfbf" strokeweight=".70561mm">
              <v:stroke joinstyle="miter"/>
              <v:formulas/>
              <v:path o:connecttype="custom" o:connectlocs="247633,0;495266,123814;247633,247628;0,123814;0,0;495266,0;495266,247628;0,247628;0,0" o:connectangles="270,0,90,180,0,0,0,0,0" textboxrect="0,0,495264,247632"/>
              <v:textbox style="mso-rotate-with-shape:t" inset=".21156mm,.21156mm,.21156mm,.21156mm">
                <w:txbxContent>
                  <w:p w:rsidR="002565BD" w:rsidRDefault="0044341E">
                    <w:pPr>
                      <w:spacing w:after="100" w:line="216" w:lineRule="auto"/>
                      <w:jc w:val="center"/>
                      <w:textAlignment w:val="auto"/>
                    </w:pPr>
                    <w:r>
                      <w:rPr>
                        <w:rFonts w:ascii="標楷體" w:hAnsi="標楷體" w:cs="標楷體"/>
                        <w:color w:val="000000"/>
                      </w:rPr>
                      <w:t>召集人</w:t>
                    </w:r>
                  </w:p>
                </w:txbxContent>
              </v:textbox>
            </v:shape>
            <v:shape id="手繪多邊形: 圖案 91" o:spid="_x0000_s1114" style="position:absolute;left:3030;top:3674;width:780;height:390;visibility:visible;v-text-anchor:middle-center" coordsize="495264,247632" o:spt="100" adj="-11796480,,5400" path="m,l495264,r,247632l,247632,,xe" strokecolor="#bfbfbf" strokeweight=".70561mm">
              <v:stroke joinstyle="miter"/>
              <v:formulas/>
              <v:path o:connecttype="custom" o:connectlocs="247633,0;495266,123814;247633,247628;0,123814;0,0;495266,0;495266,247628;0,247628;0,0" o:connectangles="270,0,90,180,0,0,0,0,0" textboxrect="0,0,495264,247632"/>
              <v:textbox style="mso-rotate-with-shape:t" inset=".21156mm,.21156mm,.21156mm,.21156mm">
                <w:txbxContent>
                  <w:p w:rsidR="002565BD" w:rsidRDefault="0044341E">
                    <w:pPr>
                      <w:spacing w:after="100" w:line="216" w:lineRule="auto"/>
                      <w:jc w:val="center"/>
                      <w:textAlignment w:val="auto"/>
                    </w:pPr>
                    <w:r>
                      <w:rPr>
                        <w:rFonts w:ascii="標楷體" w:hAnsi="標楷體" w:cs="標楷體"/>
                        <w:color w:val="000000"/>
                      </w:rPr>
                      <w:t>國小組</w:t>
                    </w:r>
                  </w:p>
                </w:txbxContent>
              </v:textbox>
            </v:shape>
            <v:shape id="手繪多邊形: 圖案 92" o:spid="_x0000_s1115" style="position:absolute;left:3030;top:4228;width:780;height:390;visibility:visible;v-text-anchor:middle-center" coordsize="495264,247632" o:spt="100" adj="-11796480,,5400" path="m,l495264,r,247632l,247632,,xe" strokecolor="#bfbfbf" strokeweight=".70561mm">
              <v:stroke joinstyle="miter"/>
              <v:formulas/>
              <v:path o:connecttype="custom" o:connectlocs="247633,0;495266,123814;247633,247628;0,123814;0,0;495266,0;495266,247628;0,247628;0,0" o:connectangles="270,0,90,180,0,0,0,0,0" textboxrect="0,0,495264,247632"/>
              <v:textbox style="mso-rotate-with-shape:t" inset=".21156mm,.21156mm,.21156mm,.21156mm">
                <w:txbxContent>
                  <w:p w:rsidR="002565BD" w:rsidRDefault="0044341E">
                    <w:pPr>
                      <w:spacing w:after="100" w:line="216" w:lineRule="auto"/>
                      <w:jc w:val="center"/>
                      <w:textAlignment w:val="auto"/>
                    </w:pPr>
                    <w:r>
                      <w:rPr>
                        <w:rFonts w:ascii="標楷體" w:hAnsi="標楷體" w:cs="標楷體"/>
                        <w:color w:val="000000"/>
                      </w:rPr>
                      <w:t>國中組</w:t>
                    </w:r>
                  </w:p>
                </w:txbxContent>
              </v:textbox>
            </v:shape>
            <v:shape id="手繪多邊形: 圖案 93" o:spid="_x0000_s1116" style="position:absolute;left:3030;top:4781;width:780;height:587;visibility:visible;v-text-anchor:middle-center" coordsize="495264,372463" o:spt="100" adj="-11796480,,5400" path="m,l495264,r,372463l,372463,,xe" strokecolor="#bfbfbf" strokeweight=".70561mm">
              <v:stroke joinstyle="miter"/>
              <v:formulas/>
              <v:path o:connecttype="custom" o:connectlocs="247633,0;495266,186231;247633,372462;0,186231;0,0;495266,0;495266,372462;0,372462;0,0" o:connectangles="270,0,90,180,0,0,0,0,0" textboxrect="0,0,495264,372463"/>
              <v:textbox style="mso-rotate-with-shape:t" inset=".17625mm,.17625mm,.17625mm,.17625mm">
                <w:txbxContent>
                  <w:p w:rsidR="002565BD" w:rsidRDefault="0044341E">
                    <w:pPr>
                      <w:spacing w:after="80" w:line="216" w:lineRule="auto"/>
                      <w:jc w:val="center"/>
                      <w:textAlignment w:val="auto"/>
                    </w:pPr>
                    <w:r>
                      <w:rPr>
                        <w:rFonts w:ascii="標楷體" w:hAnsi="標楷體" w:cs="標楷體"/>
                        <w:color w:val="000000"/>
                        <w:sz w:val="20"/>
                        <w:szCs w:val="20"/>
                      </w:rPr>
                      <w:t>高中職組</w:t>
                    </w:r>
                  </w:p>
                </w:txbxContent>
              </v:textbox>
            </v:shape>
            <v:shape id="手繪多邊形: 圖案 94" o:spid="_x0000_s1117" style="position:absolute;left:3775;top:1399;width:780;height:1454;visibility:visible;v-text-anchor:middle-center" coordsize="495264,923621" o:spt="100" adj="-11796480,,5400" path="m,82544c,36956,36956,,82544,l412720,v45588,,82544,36956,82544,82544l495264,841077v,45588,-36956,82544,-82544,82544l82544,923621c36956,923621,,886665,,841077l,82544xe" strokecolor="white" strokeweight="1.0584mm">
              <v:stroke joinstyle="miter"/>
              <v:shadow on="t" color="black" opacity="24903f" origin="-.5,-.5" offset="0,.55547mm"/>
              <v:formulas/>
              <v:path o:connecttype="custom" o:connectlocs="247633,0;495266,461809;247633,923617;0,461809;0,82544;82544,0;412722,0;495266,82544;495266,841073;412722,923617;82544,923617;0,841073;0,82544" o:connectangles="270,0,90,180,0,0,0,0,0,0,0,0,0" textboxrect="0,0,495264,923621"/>
              <v:textbox style="mso-rotate-with-shape:t" inset=".88314mm,.88314mm,.88314mm,.88314mm">
                <w:txbxContent>
                  <w:p w:rsidR="002565BD" w:rsidRDefault="0044341E">
                    <w:pPr>
                      <w:spacing w:after="100" w:line="216" w:lineRule="auto"/>
                      <w:jc w:val="center"/>
                      <w:textAlignment w:val="auto"/>
                    </w:pPr>
                    <w:r>
                      <w:rPr>
                        <w:rFonts w:ascii="標楷體" w:hAnsi="標楷體" w:cs="標楷體"/>
                        <w:color w:val="000000"/>
                      </w:rPr>
                      <w:t>專業發展評審小組</w:t>
                    </w:r>
                  </w:p>
                </w:txbxContent>
              </v:textbox>
            </v:shape>
            <v:shape id="手繪多邊形: 圖案 95" o:spid="_x0000_s1118" style="position:absolute;left:3974;top:3120;width:780;height:390;visibility:visible;v-text-anchor:middle-center" coordsize="495264,247632" o:spt="100" adj="-11796480,,5400" path="m,l495264,r,247632l,247632,,xe" strokecolor="#bfbfbf" strokeweight=".70561mm">
              <v:stroke joinstyle="miter"/>
              <v:formulas/>
              <v:path o:connecttype="custom" o:connectlocs="247633,0;495266,123814;247633,247628;0,123814;0,0;495266,0;495266,247628;0,247628;0,0" o:connectangles="270,0,90,180,0,0,0,0,0" textboxrect="0,0,495264,247632"/>
              <v:textbox style="mso-rotate-with-shape:t" inset=".21156mm,.21156mm,.21156mm,.21156mm">
                <w:txbxContent>
                  <w:p w:rsidR="002565BD" w:rsidRDefault="0044341E">
                    <w:pPr>
                      <w:spacing w:after="100" w:line="216" w:lineRule="auto"/>
                      <w:jc w:val="center"/>
                      <w:textAlignment w:val="auto"/>
                    </w:pPr>
                    <w:r>
                      <w:rPr>
                        <w:rFonts w:ascii="標楷體" w:hAnsi="標楷體" w:cs="標楷體"/>
                        <w:color w:val="000000"/>
                      </w:rPr>
                      <w:t>召集人</w:t>
                    </w:r>
                  </w:p>
                </w:txbxContent>
              </v:textbox>
            </v:shape>
            <v:shape id="手繪多邊形: 圖案 96" o:spid="_x0000_s1119" style="position:absolute;left:3974;top:3674;width:780;height:390;visibility:visible;v-text-anchor:middle-center" coordsize="495264,247632" o:spt="100" adj="-11796480,,5400" path="m,l495264,r,247632l,247632,,xe" strokecolor="#bfbfbf" strokeweight=".70561mm">
              <v:stroke joinstyle="miter"/>
              <v:formulas/>
              <v:path o:connecttype="custom" o:connectlocs="247633,0;495266,123814;247633,247628;0,123814;0,0;495266,0;495266,247628;0,247628;0,0" o:connectangles="270,0,90,180,0,0,0,0,0" textboxrect="0,0,495264,247632"/>
              <v:textbox style="mso-rotate-with-shape:t" inset=".21156mm,.21156mm,.21156mm,.21156mm">
                <w:txbxContent>
                  <w:p w:rsidR="002565BD" w:rsidRDefault="0044341E">
                    <w:pPr>
                      <w:spacing w:after="100" w:line="216" w:lineRule="auto"/>
                      <w:jc w:val="center"/>
                      <w:textAlignment w:val="auto"/>
                    </w:pPr>
                    <w:r>
                      <w:rPr>
                        <w:rFonts w:ascii="標楷體" w:hAnsi="標楷體" w:cs="標楷體"/>
                        <w:color w:val="000000"/>
                      </w:rPr>
                      <w:t>國小組</w:t>
                    </w:r>
                  </w:p>
                </w:txbxContent>
              </v:textbox>
            </v:shape>
            <v:shape id="手繪多邊形: 圖案 97" o:spid="_x0000_s1120" style="position:absolute;left:3974;top:4228;width:780;height:390;visibility:visible;v-text-anchor:middle-center" coordsize="495264,247632" o:spt="100" adj="-11796480,,5400" path="m,l495264,r,247632l,247632,,xe" strokecolor="#bfbfbf" strokeweight=".70561mm">
              <v:stroke joinstyle="miter"/>
              <v:formulas/>
              <v:path o:connecttype="custom" o:connectlocs="247633,0;495266,123814;247633,247628;0,123814;0,0;495266,0;495266,247628;0,247628;0,0" o:connectangles="270,0,90,180,0,0,0,0,0" textboxrect="0,0,495264,247632"/>
              <v:textbox style="mso-rotate-with-shape:t" inset=".21156mm,.21156mm,.21156mm,.21156mm">
                <w:txbxContent>
                  <w:p w:rsidR="002565BD" w:rsidRDefault="0044341E">
                    <w:pPr>
                      <w:spacing w:after="100" w:line="216" w:lineRule="auto"/>
                      <w:jc w:val="center"/>
                      <w:textAlignment w:val="auto"/>
                    </w:pPr>
                    <w:r>
                      <w:rPr>
                        <w:rFonts w:ascii="標楷體" w:hAnsi="標楷體" w:cs="標楷體"/>
                        <w:color w:val="000000"/>
                      </w:rPr>
                      <w:t>國中組</w:t>
                    </w:r>
                  </w:p>
                </w:txbxContent>
              </v:textbox>
            </v:shape>
            <v:shape id="手繪多邊形: 圖案 98" o:spid="_x0000_s1121" style="position:absolute;left:3974;top:4781;width:780;height:587;visibility:visible;v-text-anchor:middle-center" coordsize="495264,372463" o:spt="100" adj="-11796480,,5400" path="m,l495264,r,372463l,372463,,xe" strokecolor="#bfbfbf" strokeweight=".70561mm">
              <v:stroke joinstyle="miter"/>
              <v:formulas/>
              <v:path o:connecttype="custom" o:connectlocs="247633,0;495266,186231;247633,372462;0,186231;0,0;495266,0;495266,372462;0,372462;0,0" o:connectangles="270,0,90,180,0,0,0,0,0" textboxrect="0,0,495264,372463"/>
              <v:textbox style="mso-rotate-with-shape:t" inset=".17625mm,.17625mm,.17625mm,.17625mm">
                <w:txbxContent>
                  <w:p w:rsidR="002565BD" w:rsidRDefault="0044341E">
                    <w:pPr>
                      <w:spacing w:after="80" w:line="216" w:lineRule="auto"/>
                      <w:jc w:val="center"/>
                      <w:textAlignment w:val="auto"/>
                    </w:pPr>
                    <w:r>
                      <w:rPr>
                        <w:rFonts w:ascii="標楷體" w:hAnsi="標楷體" w:cs="標楷體"/>
                        <w:color w:val="000000"/>
                        <w:sz w:val="20"/>
                        <w:szCs w:val="20"/>
                      </w:rPr>
                      <w:t>高中職組</w:t>
                    </w:r>
                  </w:p>
                </w:txbxContent>
              </v:textbox>
            </v:shape>
            <v:shape id="手繪多邊形: 圖案 99" o:spid="_x0000_s1122" style="position:absolute;left:4719;top:1399;width:780;height:1454;visibility:visible;v-text-anchor:middle-center" coordsize="495264,923621" o:spt="100" adj="-11796480,,5400" path="m,82544c,36956,36956,,82544,l412720,v45588,,82544,36956,82544,82544l495264,841077v,45588,-36956,82544,-82544,82544l82544,923621c36956,923621,,886665,,841077l,82544xe" strokecolor="white" strokeweight="1.0584mm">
              <v:stroke joinstyle="miter"/>
              <v:shadow on="t" color="black" opacity="24903f" origin="-.5,-.5" offset="0,.55547mm"/>
              <v:formulas/>
              <v:path o:connecttype="custom" o:connectlocs="247633,0;495266,461809;247633,923617;0,461809;0,82544;82544,0;412722,0;495266,82544;495266,841073;412722,923617;82544,923617;0,841073;0,82544" o:connectangles="270,0,90,180,0,0,0,0,0,0,0,0,0" textboxrect="0,0,495264,923621"/>
              <v:textbox style="mso-rotate-with-shape:t" inset=".88314mm,.88314mm,.88314mm,.88314mm">
                <w:txbxContent>
                  <w:p w:rsidR="002565BD" w:rsidRDefault="0044341E">
                    <w:pPr>
                      <w:spacing w:after="100" w:line="216" w:lineRule="auto"/>
                      <w:jc w:val="center"/>
                      <w:textAlignment w:val="auto"/>
                    </w:pPr>
                    <w:r>
                      <w:rPr>
                        <w:rFonts w:ascii="標楷體" w:hAnsi="標楷體" w:cs="標楷體"/>
                        <w:color w:val="000000"/>
                      </w:rPr>
                      <w:t>學生學習評審小組</w:t>
                    </w:r>
                  </w:p>
                </w:txbxContent>
              </v:textbox>
            </v:shape>
            <v:shape id="手繪多邊形: 圖案 100" o:spid="_x0000_s1123" style="position:absolute;left:4918;top:3120;width:780;height:390;visibility:visible;v-text-anchor:middle-center" coordsize="495264,247632" o:spt="100" adj="-11796480,,5400" path="m,l495264,r,247632l,247632,,xe" strokecolor="#bfbfbf" strokeweight=".70561mm">
              <v:stroke joinstyle="miter"/>
              <v:formulas/>
              <v:path o:connecttype="custom" o:connectlocs="247633,0;495266,123814;247633,247628;0,123814;0,0;495266,0;495266,247628;0,247628;0,0" o:connectangles="270,0,90,180,0,0,0,0,0" textboxrect="0,0,495264,247632"/>
              <v:textbox style="mso-rotate-with-shape:t" inset=".21156mm,.21156mm,.21156mm,.21156mm">
                <w:txbxContent>
                  <w:p w:rsidR="002565BD" w:rsidRDefault="0044341E">
                    <w:pPr>
                      <w:spacing w:after="100" w:line="216" w:lineRule="auto"/>
                      <w:jc w:val="center"/>
                      <w:textAlignment w:val="auto"/>
                    </w:pPr>
                    <w:r>
                      <w:rPr>
                        <w:rFonts w:ascii="標楷體" w:hAnsi="標楷體" w:cs="標楷體"/>
                        <w:color w:val="000000"/>
                      </w:rPr>
                      <w:t>召集人</w:t>
                    </w:r>
                  </w:p>
                </w:txbxContent>
              </v:textbox>
            </v:shape>
            <v:shape id="手繪多邊形: 圖案 101" o:spid="_x0000_s1124" style="position:absolute;left:4918;top:3674;width:780;height:390;visibility:visible;v-text-anchor:middle-center" coordsize="495264,247632" o:spt="100" adj="-11796480,,5400" path="m,l495264,r,247632l,247632,,xe" strokecolor="#bfbfbf" strokeweight=".70561mm">
              <v:stroke joinstyle="miter"/>
              <v:formulas/>
              <v:path o:connecttype="custom" o:connectlocs="247633,0;495266,123814;247633,247628;0,123814;0,0;495266,0;495266,247628;0,247628;0,0" o:connectangles="270,0,90,180,0,0,0,0,0" textboxrect="0,0,495264,247632"/>
              <v:textbox style="mso-rotate-with-shape:t" inset=".21156mm,.21156mm,.21156mm,.21156mm">
                <w:txbxContent>
                  <w:p w:rsidR="002565BD" w:rsidRDefault="0044341E">
                    <w:pPr>
                      <w:spacing w:after="100" w:line="216" w:lineRule="auto"/>
                      <w:jc w:val="center"/>
                      <w:textAlignment w:val="auto"/>
                    </w:pPr>
                    <w:r>
                      <w:rPr>
                        <w:rFonts w:ascii="標楷體" w:hAnsi="標楷體" w:cs="標楷體"/>
                        <w:color w:val="000000"/>
                      </w:rPr>
                      <w:t>國小組</w:t>
                    </w:r>
                  </w:p>
                </w:txbxContent>
              </v:textbox>
            </v:shape>
            <v:shape id="手繪多邊形: 圖案 102" o:spid="_x0000_s1125" style="position:absolute;left:4918;top:4228;width:780;height:390;visibility:visible;v-text-anchor:middle-center" coordsize="495264,247632" o:spt="100" adj="-11796480,,5400" path="m,l495264,r,247632l,247632,,xe" strokecolor="#bfbfbf" strokeweight=".70561mm">
              <v:stroke joinstyle="miter"/>
              <v:formulas/>
              <v:path o:connecttype="custom" o:connectlocs="247633,0;495266,123814;247633,247628;0,123814;0,0;495266,0;495266,247628;0,247628;0,0" o:connectangles="270,0,90,180,0,0,0,0,0" textboxrect="0,0,495264,247632"/>
              <v:textbox style="mso-rotate-with-shape:t" inset=".21156mm,.21156mm,.21156mm,.21156mm">
                <w:txbxContent>
                  <w:p w:rsidR="002565BD" w:rsidRDefault="0044341E">
                    <w:pPr>
                      <w:spacing w:after="100" w:line="216" w:lineRule="auto"/>
                      <w:jc w:val="center"/>
                      <w:textAlignment w:val="auto"/>
                    </w:pPr>
                    <w:r>
                      <w:rPr>
                        <w:rFonts w:ascii="標楷體" w:hAnsi="標楷體" w:cs="標楷體"/>
                        <w:color w:val="000000"/>
                      </w:rPr>
                      <w:t>國中組</w:t>
                    </w:r>
                  </w:p>
                </w:txbxContent>
              </v:textbox>
            </v:shape>
            <v:shape id="手繪多邊形: 圖案 103" o:spid="_x0000_s1126" style="position:absolute;left:4918;top:4781;width:780;height:587;visibility:visible;v-text-anchor:middle-center" coordsize="495264,372463" o:spt="100" adj="-11796480,,5400" path="m,l495264,r,372463l,372463,,xe" strokecolor="#bfbfbf" strokeweight=".70561mm">
              <v:stroke joinstyle="miter"/>
              <v:formulas/>
              <v:path o:connecttype="custom" o:connectlocs="247633,0;495266,186231;247633,372462;0,186231;0,0;495266,0;495266,372462;0,372462;0,0" o:connectangles="270,0,90,180,0,0,0,0,0" textboxrect="0,0,495264,372463"/>
              <v:textbox style="mso-rotate-with-shape:t" inset=".17625mm,.17625mm,.17625mm,.17625mm">
                <w:txbxContent>
                  <w:p w:rsidR="002565BD" w:rsidRDefault="0044341E">
                    <w:pPr>
                      <w:spacing w:after="80" w:line="216" w:lineRule="auto"/>
                      <w:jc w:val="center"/>
                      <w:textAlignment w:val="auto"/>
                    </w:pPr>
                    <w:r>
                      <w:rPr>
                        <w:rFonts w:ascii="標楷體" w:hAnsi="標楷體" w:cs="標楷體"/>
                        <w:color w:val="000000"/>
                        <w:sz w:val="20"/>
                        <w:szCs w:val="20"/>
                      </w:rPr>
                      <w:t>高中職組</w:t>
                    </w:r>
                  </w:p>
                </w:txbxContent>
              </v:textbox>
            </v:shape>
            <v:shape id="手繪多邊形: 圖案 104" o:spid="_x0000_s1127" style="position:absolute;left:5662;top:1399;width:780;height:1454;visibility:visible;v-text-anchor:middle-center" coordsize="495264,923621" o:spt="100" adj="-11796480,,5400" path="m,82544c,36956,36956,,82544,l412720,v45588,,82544,36956,82544,82544l495264,841077v,45588,-36956,82544,-82544,82544l82544,923621c36956,923621,,886665,,841077l,82544xe" strokecolor="white" strokeweight="1.0584mm">
              <v:stroke joinstyle="miter"/>
              <v:shadow on="t" color="black" opacity="24903f" origin="-.5,-.5" offset="0,.55547mm"/>
              <v:formulas/>
              <v:path o:connecttype="custom" o:connectlocs="247633,0;495266,461809;247633,923617;0,461809;0,82544;82544,0;412722,0;495266,82544;495266,841073;412722,923617;82544,923617;0,841073;0,82544" o:connectangles="270,0,90,180,0,0,0,0,0,0,0,0,0" textboxrect="0,0,495264,923621"/>
              <v:textbox style="mso-rotate-with-shape:t" inset=".88314mm,.88314mm,.88314mm,.88314mm">
                <w:txbxContent>
                  <w:p w:rsidR="002565BD" w:rsidRDefault="0044341E">
                    <w:pPr>
                      <w:spacing w:after="100" w:line="216" w:lineRule="auto"/>
                      <w:jc w:val="center"/>
                      <w:textAlignment w:val="auto"/>
                    </w:pPr>
                    <w:r>
                      <w:rPr>
                        <w:rFonts w:ascii="標楷體" w:hAnsi="標楷體" w:cs="標楷體"/>
                        <w:color w:val="000000"/>
                      </w:rPr>
                      <w:t>創新實驗評審小組</w:t>
                    </w:r>
                  </w:p>
                </w:txbxContent>
              </v:textbox>
            </v:shape>
            <v:shape id="手繪多邊形: 圖案 105" o:spid="_x0000_s1128" style="position:absolute;left:5862;top:3120;width:780;height:390;visibility:visible;v-text-anchor:middle-center" coordsize="495264,247632" o:spt="100" adj="-11796480,,5400" path="m,l495264,r,247632l,247632,,xe" strokecolor="#bfbfbf" strokeweight=".70561mm">
              <v:stroke joinstyle="miter"/>
              <v:formulas/>
              <v:path o:connecttype="custom" o:connectlocs="247633,0;495266,123814;247633,247628;0,123814;0,0;495266,0;495266,247628;0,247628;0,0" o:connectangles="270,0,90,180,0,0,0,0,0" textboxrect="0,0,495264,247632"/>
              <v:textbox style="mso-rotate-with-shape:t" inset=".21156mm,.21156mm,.21156mm,.21156mm">
                <w:txbxContent>
                  <w:p w:rsidR="002565BD" w:rsidRDefault="0044341E">
                    <w:pPr>
                      <w:spacing w:after="100" w:line="216" w:lineRule="auto"/>
                      <w:jc w:val="center"/>
                      <w:textAlignment w:val="auto"/>
                    </w:pPr>
                    <w:r>
                      <w:rPr>
                        <w:rFonts w:ascii="標楷體" w:hAnsi="標楷體" w:cs="標楷體"/>
                        <w:color w:val="000000"/>
                      </w:rPr>
                      <w:t>召集人</w:t>
                    </w:r>
                  </w:p>
                </w:txbxContent>
              </v:textbox>
            </v:shape>
            <v:shape id="手繪多邊形: 圖案 106" o:spid="_x0000_s1129" style="position:absolute;left:5862;top:3674;width:780;height:390;visibility:visible;v-text-anchor:middle-center" coordsize="495264,247632" o:spt="100" adj="-11796480,,5400" path="m,l495264,r,247632l,247632,,xe" strokecolor="#bfbfbf" strokeweight=".70561mm">
              <v:stroke joinstyle="miter"/>
              <v:formulas/>
              <v:path o:connecttype="custom" o:connectlocs="247633,0;495266,123814;247633,247628;0,123814;0,0;495266,0;495266,247628;0,247628;0,0" o:connectangles="270,0,90,180,0,0,0,0,0" textboxrect="0,0,495264,247632"/>
              <v:textbox style="mso-rotate-with-shape:t" inset=".21156mm,.21156mm,.21156mm,.21156mm">
                <w:txbxContent>
                  <w:p w:rsidR="002565BD" w:rsidRDefault="0044341E">
                    <w:pPr>
                      <w:spacing w:after="100" w:line="216" w:lineRule="auto"/>
                      <w:jc w:val="center"/>
                      <w:textAlignment w:val="auto"/>
                    </w:pPr>
                    <w:r>
                      <w:rPr>
                        <w:rFonts w:ascii="標楷體" w:hAnsi="標楷體" w:cs="標楷體"/>
                        <w:color w:val="000000"/>
                      </w:rPr>
                      <w:t>國小組</w:t>
                    </w:r>
                  </w:p>
                </w:txbxContent>
              </v:textbox>
            </v:shape>
            <v:shape id="手繪多邊形: 圖案 107" o:spid="_x0000_s1130" style="position:absolute;left:5862;top:4228;width:780;height:390;visibility:visible;v-text-anchor:middle-center" coordsize="495264,247632" o:spt="100" adj="-11796480,,5400" path="m,l495264,r,247632l,247632,,xe" strokecolor="#bfbfbf" strokeweight=".70561mm">
              <v:stroke joinstyle="miter"/>
              <v:formulas/>
              <v:path o:connecttype="custom" o:connectlocs="247633,0;495266,123814;247633,247628;0,123814;0,0;495266,0;495266,247628;0,247628;0,0" o:connectangles="270,0,90,180,0,0,0,0,0" textboxrect="0,0,495264,247632"/>
              <v:textbox style="mso-rotate-with-shape:t" inset=".21156mm,.21156mm,.21156mm,.21156mm">
                <w:txbxContent>
                  <w:p w:rsidR="002565BD" w:rsidRDefault="0044341E">
                    <w:pPr>
                      <w:spacing w:after="100" w:line="216" w:lineRule="auto"/>
                      <w:jc w:val="center"/>
                      <w:textAlignment w:val="auto"/>
                    </w:pPr>
                    <w:r>
                      <w:rPr>
                        <w:rFonts w:ascii="標楷體" w:hAnsi="標楷體" w:cs="標楷體"/>
                        <w:color w:val="000000"/>
                      </w:rPr>
                      <w:t>國中組</w:t>
                    </w:r>
                  </w:p>
                </w:txbxContent>
              </v:textbox>
            </v:shape>
            <v:shape id="手繪多邊形: 圖案 108" o:spid="_x0000_s1131" style="position:absolute;left:5862;top:4781;width:780;height:587;visibility:visible;v-text-anchor:middle-center" coordsize="495264,372463" o:spt="100" adj="-11796480,,5400" path="m,l495264,r,372463l,372463,,xe" strokecolor="#bfbfbf" strokeweight=".70561mm">
              <v:stroke joinstyle="miter"/>
              <v:formulas/>
              <v:path o:connecttype="custom" o:connectlocs="247633,0;495266,186231;247633,372462;0,186231;0,0;495266,0;495266,372462;0,372462;0,0" o:connectangles="270,0,90,180,0,0,0,0,0" textboxrect="0,0,495264,372463"/>
              <v:textbox style="mso-rotate-with-shape:t" inset=".17625mm,.17625mm,.17625mm,.17625mm">
                <w:txbxContent>
                  <w:p w:rsidR="002565BD" w:rsidRDefault="0044341E">
                    <w:pPr>
                      <w:spacing w:after="80" w:line="216" w:lineRule="auto"/>
                      <w:jc w:val="center"/>
                      <w:textAlignment w:val="auto"/>
                    </w:pPr>
                    <w:r>
                      <w:rPr>
                        <w:rFonts w:ascii="標楷體" w:hAnsi="標楷體" w:cs="標楷體"/>
                        <w:color w:val="000000"/>
                        <w:sz w:val="20"/>
                        <w:szCs w:val="20"/>
                      </w:rPr>
                      <w:t>高中職組</w:t>
                    </w:r>
                  </w:p>
                </w:txbxContent>
              </v:textbox>
            </v:shape>
            <v:shape id="手繪多邊形: 圖案 109" o:spid="_x0000_s1132" style="position:absolute;left:6606;top:1386;width:780;height:1454;visibility:visible;v-text-anchor:middle-center" coordsize="495264,923621" o:spt="100" adj="-11796480,,5400" path="m,82544c,36956,36956,,82544,l412720,v45588,,82544,36956,82544,82544l495264,841077v,45588,-36956,82544,-82544,82544l82544,923621c36956,923621,,886665,,841077l,82544xe" strokecolor="white" strokeweight="1.0584mm">
              <v:stroke joinstyle="miter"/>
              <v:shadow on="t" color="black" opacity="24903f" origin="-.5,-.5" offset="0,.55547mm"/>
              <v:formulas/>
              <v:path o:connecttype="custom" o:connectlocs="247633,0;495266,461809;247633,923617;0,461809;0,82544;82544,0;412722,0;495266,82544;495266,841073;412722,923617;82544,923617;0,841073;0,82544" o:connectangles="270,0,90,180,0,0,0,0,0,0,0,0,0" textboxrect="0,0,495264,923621"/>
              <v:textbox style="mso-rotate-with-shape:t" inset=".88314mm,.88314mm,.88314mm,.88314mm">
                <w:txbxContent>
                  <w:p w:rsidR="002565BD" w:rsidRDefault="0044341E">
                    <w:pPr>
                      <w:spacing w:after="100" w:line="216" w:lineRule="auto"/>
                      <w:jc w:val="center"/>
                      <w:textAlignment w:val="auto"/>
                    </w:pPr>
                    <w:r>
                      <w:rPr>
                        <w:rFonts w:ascii="標楷體" w:hAnsi="標楷體" w:cs="標楷體"/>
                        <w:color w:val="000000"/>
                      </w:rPr>
                      <w:t>校園營造評審小組</w:t>
                    </w:r>
                  </w:p>
                </w:txbxContent>
              </v:textbox>
            </v:shape>
            <v:shape id="手繪多邊形: 圖案 110" o:spid="_x0000_s1133" style="position:absolute;left:6805;top:3120;width:780;height:390;visibility:visible;v-text-anchor:middle-center" coordsize="495264,247632" o:spt="100" adj="-11796480,,5400" path="m,l495264,r,247632l,247632,,xe" strokecolor="#bfbfbf" strokeweight=".70561mm">
              <v:stroke joinstyle="miter"/>
              <v:formulas/>
              <v:path o:connecttype="custom" o:connectlocs="247633,0;495266,123814;247633,247628;0,123814;0,0;495266,0;495266,247628;0,247628;0,0" o:connectangles="270,0,90,180,0,0,0,0,0" textboxrect="0,0,495264,247632"/>
              <v:textbox style="mso-rotate-with-shape:t" inset=".21156mm,.21156mm,.21156mm,.21156mm">
                <w:txbxContent>
                  <w:p w:rsidR="002565BD" w:rsidRDefault="0044341E">
                    <w:pPr>
                      <w:spacing w:after="100" w:line="216" w:lineRule="auto"/>
                      <w:jc w:val="center"/>
                      <w:textAlignment w:val="auto"/>
                    </w:pPr>
                    <w:r>
                      <w:rPr>
                        <w:rFonts w:ascii="標楷體" w:hAnsi="標楷體" w:cs="標楷體"/>
                        <w:color w:val="000000"/>
                      </w:rPr>
                      <w:t>召集人</w:t>
                    </w:r>
                  </w:p>
                </w:txbxContent>
              </v:textbox>
            </v:shape>
            <v:shape id="手繪多邊形: 圖案 111" o:spid="_x0000_s1134" style="position:absolute;left:6805;top:3674;width:780;height:390;visibility:visible;v-text-anchor:middle-center" coordsize="495264,247632" o:spt="100" adj="-11796480,,5400" path="m,l495264,r,247632l,247632,,xe" strokecolor="#bfbfbf" strokeweight=".70561mm">
              <v:stroke joinstyle="miter"/>
              <v:formulas/>
              <v:path o:connecttype="custom" o:connectlocs="247633,0;495266,123814;247633,247628;0,123814;0,0;495266,0;495266,247628;0,247628;0,0" o:connectangles="270,0,90,180,0,0,0,0,0" textboxrect="0,0,495264,247632"/>
              <v:textbox style="mso-rotate-with-shape:t" inset=".21156mm,.21156mm,.21156mm,.21156mm">
                <w:txbxContent>
                  <w:p w:rsidR="002565BD" w:rsidRDefault="0044341E">
                    <w:pPr>
                      <w:spacing w:after="100" w:line="216" w:lineRule="auto"/>
                      <w:jc w:val="center"/>
                      <w:textAlignment w:val="auto"/>
                    </w:pPr>
                    <w:r>
                      <w:rPr>
                        <w:rFonts w:ascii="標楷體" w:hAnsi="標楷體" w:cs="標楷體"/>
                        <w:color w:val="000000"/>
                      </w:rPr>
                      <w:t>國小組</w:t>
                    </w:r>
                  </w:p>
                </w:txbxContent>
              </v:textbox>
            </v:shape>
            <v:shape id="手繪多邊形: 圖案 112" o:spid="_x0000_s1135" style="position:absolute;left:6805;top:4228;width:780;height:390;visibility:visible;v-text-anchor:middle-center" coordsize="495264,247632" o:spt="100" adj="-11796480,,5400" path="m,l495264,r,247632l,247632,,xe" strokecolor="#bfbfbf" strokeweight=".70561mm">
              <v:stroke joinstyle="miter"/>
              <v:formulas/>
              <v:path o:connecttype="custom" o:connectlocs="247633,0;495266,123814;247633,247628;0,123814;0,0;495266,0;495266,247628;0,247628;0,0" o:connectangles="270,0,90,180,0,0,0,0,0" textboxrect="0,0,495264,247632"/>
              <v:textbox style="mso-rotate-with-shape:t" inset=".21156mm,.21156mm,.21156mm,.21156mm">
                <w:txbxContent>
                  <w:p w:rsidR="002565BD" w:rsidRDefault="0044341E">
                    <w:pPr>
                      <w:spacing w:after="100" w:line="216" w:lineRule="auto"/>
                      <w:jc w:val="center"/>
                      <w:textAlignment w:val="auto"/>
                    </w:pPr>
                    <w:r>
                      <w:rPr>
                        <w:rFonts w:ascii="標楷體" w:hAnsi="標楷體" w:cs="標楷體"/>
                        <w:color w:val="000000"/>
                      </w:rPr>
                      <w:t>國中組</w:t>
                    </w:r>
                  </w:p>
                </w:txbxContent>
              </v:textbox>
            </v:shape>
            <v:shape id="手繪多邊形: 圖案 113" o:spid="_x0000_s1136" style="position:absolute;left:6805;top:4781;width:780;height:587;visibility:visible;v-text-anchor:middle-center" coordsize="495264,372463" o:spt="100" adj="-11796480,,5400" path="m,l495264,r,372463l,372463,,xe" strokecolor="#bfbfbf" strokeweight=".70561mm">
              <v:stroke joinstyle="miter"/>
              <v:formulas/>
              <v:path o:connecttype="custom" o:connectlocs="247633,0;495266,186231;247633,372462;0,186231;0,0;495266,0;495266,372462;0,372462;0,0" o:connectangles="270,0,90,180,0,0,0,0,0" textboxrect="0,0,495264,372463"/>
              <v:textbox style="mso-rotate-with-shape:t" inset=".17625mm,.17625mm,.17625mm,.17625mm">
                <w:txbxContent>
                  <w:p w:rsidR="002565BD" w:rsidRDefault="0044341E">
                    <w:pPr>
                      <w:spacing w:after="80" w:line="216" w:lineRule="auto"/>
                      <w:jc w:val="center"/>
                      <w:textAlignment w:val="auto"/>
                    </w:pPr>
                    <w:r>
                      <w:rPr>
                        <w:rFonts w:ascii="標楷體" w:hAnsi="標楷體" w:cs="標楷體"/>
                        <w:color w:val="000000"/>
                        <w:sz w:val="20"/>
                        <w:szCs w:val="20"/>
                      </w:rPr>
                      <w:t>高中職組</w:t>
                    </w:r>
                  </w:p>
                </w:txbxContent>
              </v:textbox>
            </v:shape>
            <v:shape id="手繪多邊形: 圖案 114" o:spid="_x0000_s1137" style="position:absolute;left:7550;top:1386;width:780;height:1454;visibility:visible;v-text-anchor:middle-center" coordsize="495264,923621" o:spt="100" adj="-11796480,,5400" path="m,82544c,36956,36956,,82544,l412720,v45588,,82544,36956,82544,82544l495264,841077v,45588,-36956,82544,-82544,82544l82544,923621c36956,923621,,886665,,841077l,82544xe" strokecolor="white" strokeweight="1.0584mm">
              <v:stroke joinstyle="miter"/>
              <v:shadow on="t" color="black" opacity="24903f" origin="-.5,-.5" offset="0,.55547mm"/>
              <v:formulas/>
              <v:path o:connecttype="custom" o:connectlocs="247633,0;495266,461809;247633,923617;0,461809;0,82544;82544,0;412722,0;495266,82544;495266,841073;412722,923617;82544,923617;0,841073;0,82544" o:connectangles="270,0,90,180,0,0,0,0,0,0,0,0,0" textboxrect="0,0,495264,923621"/>
              <v:textbox style="mso-rotate-with-shape:t" inset=".88314mm,.88314mm,.88314mm,.88314mm">
                <w:txbxContent>
                  <w:p w:rsidR="002565BD" w:rsidRDefault="0044341E">
                    <w:pPr>
                      <w:spacing w:after="100" w:line="216" w:lineRule="auto"/>
                      <w:jc w:val="center"/>
                      <w:textAlignment w:val="auto"/>
                    </w:pPr>
                    <w:r>
                      <w:rPr>
                        <w:rFonts w:ascii="標楷體" w:hAnsi="標楷體" w:cs="標楷體"/>
                        <w:color w:val="000000"/>
                      </w:rPr>
                      <w:t>資源統整評審小組</w:t>
                    </w:r>
                  </w:p>
                </w:txbxContent>
              </v:textbox>
            </v:shape>
            <v:shape id="手繪多邊形: 圖案 115" o:spid="_x0000_s1138" style="position:absolute;left:7749;top:3120;width:780;height:390;visibility:visible;v-text-anchor:middle-center" coordsize="495264,247632" o:spt="100" adj="-11796480,,5400" path="m,l495264,r,247632l,247632,,xe" strokecolor="#bfbfbf" strokeweight=".70561mm">
              <v:stroke joinstyle="miter"/>
              <v:formulas/>
              <v:path o:connecttype="custom" o:connectlocs="247633,0;495266,123814;247633,247628;0,123814;0,0;495266,0;495266,247628;0,247628;0,0" o:connectangles="270,0,90,180,0,0,0,0,0" textboxrect="0,0,495264,247632"/>
              <v:textbox style="mso-rotate-with-shape:t" inset=".21156mm,.21156mm,.21156mm,.21156mm">
                <w:txbxContent>
                  <w:p w:rsidR="002565BD" w:rsidRDefault="0044341E">
                    <w:pPr>
                      <w:spacing w:after="100" w:line="216" w:lineRule="auto"/>
                      <w:jc w:val="center"/>
                      <w:textAlignment w:val="auto"/>
                    </w:pPr>
                    <w:r>
                      <w:rPr>
                        <w:rFonts w:ascii="標楷體" w:hAnsi="標楷體" w:cs="標楷體"/>
                        <w:color w:val="000000"/>
                      </w:rPr>
                      <w:t>召集人</w:t>
                    </w:r>
                  </w:p>
                </w:txbxContent>
              </v:textbox>
            </v:shape>
            <v:shape id="手繪多邊形: 圖案 116" o:spid="_x0000_s1139" style="position:absolute;left:7749;top:3674;width:780;height:390;visibility:visible;v-text-anchor:middle-center" coordsize="495264,247632" o:spt="100" adj="-11796480,,5400" path="m,l495264,r,247632l,247632,,xe" strokecolor="#bfbfbf" strokeweight=".70561mm">
              <v:stroke joinstyle="miter"/>
              <v:formulas/>
              <v:path o:connecttype="custom" o:connectlocs="247633,0;495266,123814;247633,247628;0,123814;0,0;495266,0;495266,247628;0,247628;0,0" o:connectangles="270,0,90,180,0,0,0,0,0" textboxrect="0,0,495264,247632"/>
              <v:textbox style="mso-rotate-with-shape:t" inset=".21156mm,.21156mm,.21156mm,.21156mm">
                <w:txbxContent>
                  <w:p w:rsidR="002565BD" w:rsidRDefault="0044341E">
                    <w:pPr>
                      <w:spacing w:after="100" w:line="216" w:lineRule="auto"/>
                      <w:jc w:val="center"/>
                      <w:textAlignment w:val="auto"/>
                    </w:pPr>
                    <w:r>
                      <w:rPr>
                        <w:rFonts w:ascii="標楷體" w:hAnsi="標楷體" w:cs="標楷體"/>
                        <w:color w:val="000000"/>
                      </w:rPr>
                      <w:t>國小組</w:t>
                    </w:r>
                  </w:p>
                </w:txbxContent>
              </v:textbox>
            </v:shape>
            <v:shape id="手繪多邊形: 圖案 117" o:spid="_x0000_s1140" style="position:absolute;left:7749;top:4228;width:780;height:390;visibility:visible;v-text-anchor:middle-center" coordsize="495264,247632" o:spt="100" adj="-11796480,,5400" path="m,l495264,r,247632l,247632,,xe" strokecolor="#bfbfbf" strokeweight=".70561mm">
              <v:stroke joinstyle="miter"/>
              <v:formulas/>
              <v:path o:connecttype="custom" o:connectlocs="247633,0;495266,123814;247633,247628;0,123814;0,0;495266,0;495266,247628;0,247628;0,0" o:connectangles="270,0,90,180,0,0,0,0,0" textboxrect="0,0,495264,247632"/>
              <v:textbox style="mso-rotate-with-shape:t" inset=".21156mm,.21156mm,.21156mm,.21156mm">
                <w:txbxContent>
                  <w:p w:rsidR="002565BD" w:rsidRDefault="0044341E">
                    <w:pPr>
                      <w:spacing w:after="100" w:line="216" w:lineRule="auto"/>
                      <w:jc w:val="center"/>
                      <w:textAlignment w:val="auto"/>
                    </w:pPr>
                    <w:r>
                      <w:rPr>
                        <w:rFonts w:ascii="標楷體" w:hAnsi="標楷體" w:cs="標楷體"/>
                        <w:color w:val="000000"/>
                      </w:rPr>
                      <w:t>國中組</w:t>
                    </w:r>
                  </w:p>
                </w:txbxContent>
              </v:textbox>
            </v:shape>
            <v:shape id="手繪多邊形: 圖案 118" o:spid="_x0000_s1141" style="position:absolute;left:7749;top:4781;width:780;height:587;visibility:visible;v-text-anchor:middle-center" coordsize="495264,372463" o:spt="100" adj="-11796480,,5400" path="m,l495264,r,372463l,372463,,xe" strokecolor="#bfbfbf" strokeweight=".70561mm">
              <v:stroke joinstyle="miter"/>
              <v:formulas/>
              <v:path o:connecttype="custom" o:connectlocs="247633,0;495266,186231;247633,372462;0,186231;0,0;495266,0;495266,372462;0,372462;0,0" o:connectangles="270,0,90,180,0,0,0,0,0" textboxrect="0,0,495264,372463"/>
              <v:textbox style="mso-rotate-with-shape:t" inset=".17625mm,.17625mm,.17625mm,.17625mm">
                <w:txbxContent>
                  <w:p w:rsidR="002565BD" w:rsidRDefault="0044341E">
                    <w:pPr>
                      <w:spacing w:after="80" w:line="216" w:lineRule="auto"/>
                      <w:jc w:val="center"/>
                      <w:textAlignment w:val="auto"/>
                    </w:pPr>
                    <w:r>
                      <w:rPr>
                        <w:rFonts w:ascii="標楷體" w:hAnsi="標楷體" w:cs="標楷體"/>
                        <w:color w:val="000000"/>
                        <w:sz w:val="20"/>
                        <w:szCs w:val="20"/>
                      </w:rPr>
                      <w:t>高中職組</w:t>
                    </w:r>
                  </w:p>
                </w:txbxContent>
              </v:textbox>
            </v:shape>
            <v:shape id="手繪多邊形: 圖案 119" o:spid="_x0000_s1142" style="position:absolute;left:591;top:724;width:3339;height:467;visibility:visible;v-text-anchor:middle-center" coordsize="2120202,296713" o:spt="100" adj="-11796480,,5400" path="m,49453c,22141,22141,,49453,l2070749,v27312,,49454,22141,49454,49453l2120203,247260v,27312,-22142,49453,-49454,49453l49453,296713c22141,296713,,274572,,247260l,49453xe" strokecolor="white" strokeweight=".70561mm">
              <v:stroke joinstyle="miter"/>
              <v:formulas/>
              <v:path o:connecttype="custom" o:connectlocs="1060100,0;2120200,148357;1060100,296713;0,148357;0,49453;49453,0;2070747,0;2120200,49453;2120200,247260;2070747,296713;49453,296713;0,247260;0,49453" o:connectangles="270,0,90,180,0,0,0,0,0,0,0,0,0" textboxrect="0,0,2120202,296713"/>
              <v:textbox style="mso-rotate-with-shape:t" inset=".71983mm,.71983mm,.71983mm,.71983mm">
                <w:txbxContent>
                  <w:p w:rsidR="002565BD" w:rsidRDefault="0044341E">
                    <w:pPr>
                      <w:spacing w:after="160" w:line="216" w:lineRule="auto"/>
                      <w:jc w:val="center"/>
                      <w:textAlignment w:val="auto"/>
                    </w:pPr>
                    <w:r>
                      <w:rPr>
                        <w:rFonts w:ascii="標楷體" w:hAnsi="標楷體" w:cs="標楷體"/>
                        <w:color w:val="000000"/>
                        <w:sz w:val="36"/>
                        <w:szCs w:val="36"/>
                      </w:rPr>
                      <w:t>評審諮詢小組</w:t>
                    </w:r>
                  </w:p>
                </w:txbxContent>
              </v:textbox>
            </v:shape>
            <w10:wrap type="none"/>
            <w10:anchorlock/>
          </v:group>
        </w:pict>
      </w:r>
    </w:p>
    <w:p w:rsidR="002565BD" w:rsidRDefault="002565BD">
      <w:pPr>
        <w:spacing w:line="360" w:lineRule="auto"/>
        <w:ind w:left="425" w:firstLine="480"/>
      </w:pPr>
      <w:r>
        <w:pict>
          <v:shape id="文字方塊 2" o:spid="_x0000_s1143" type="#_x0000_t202" style="position:absolute;left:0;text-align:left;margin-left:130.75pt;margin-top:.55pt;width:203.8pt;height:27.55pt;z-index:251658240;visibility:visible;mso-position-horizontal-relative:margin" filled="f" stroked="f">
            <v:textbox style="mso-rotate-with-shape:t">
              <w:txbxContent>
                <w:p w:rsidR="002565BD" w:rsidRDefault="0044341E">
                  <w:pPr>
                    <w:snapToGrid w:val="0"/>
                    <w:jc w:val="center"/>
                  </w:pPr>
                  <w:r>
                    <w:rPr>
                      <w:b/>
                      <w:lang w:val="zh-TW"/>
                    </w:rPr>
                    <w:t>圖</w:t>
                  </w:r>
                  <w:r>
                    <w:rPr>
                      <w:b/>
                      <w:lang w:val="zh-TW"/>
                    </w:rPr>
                    <w:t xml:space="preserve"> 3 </w:t>
                  </w:r>
                  <w:r>
                    <w:rPr>
                      <w:b/>
                      <w:lang w:val="zh-TW"/>
                    </w:rPr>
                    <w:t>優質學校評選委員會架構圖</w:t>
                  </w:r>
                </w:p>
              </w:txbxContent>
            </v:textbox>
            <w10:wrap anchorx="margin"/>
          </v:shape>
        </w:pict>
      </w:r>
    </w:p>
    <w:p w:rsidR="002565BD" w:rsidRDefault="0044341E">
      <w:pPr>
        <w:spacing w:line="360" w:lineRule="auto"/>
        <w:ind w:left="425" w:firstLine="480"/>
      </w:pPr>
      <w:r>
        <w:rPr>
          <w:rFonts w:ascii="標楷體" w:hAnsi="標楷體"/>
          <w:b/>
          <w:bCs/>
        </w:rPr>
        <w:t>(</w:t>
      </w:r>
      <w:r>
        <w:rPr>
          <w:rFonts w:ascii="標楷體" w:hAnsi="標楷體"/>
          <w:b/>
          <w:bCs/>
        </w:rPr>
        <w:t>一</w:t>
      </w:r>
      <w:r>
        <w:rPr>
          <w:rFonts w:ascii="標楷體" w:hAnsi="標楷體"/>
          <w:b/>
          <w:bCs/>
        </w:rPr>
        <w:t>)</w:t>
      </w:r>
      <w:r>
        <w:rPr>
          <w:rFonts w:ascii="標楷體" w:hAnsi="標楷體"/>
          <w:b/>
          <w:bCs/>
        </w:rPr>
        <w:t>評選委員會</w:t>
      </w:r>
    </w:p>
    <w:p w:rsidR="002565BD" w:rsidRDefault="0044341E">
      <w:pPr>
        <w:spacing w:line="360" w:lineRule="auto"/>
        <w:ind w:left="905" w:firstLine="480"/>
        <w:rPr>
          <w:rFonts w:ascii="標楷體" w:hAnsi="標楷體"/>
          <w:bCs/>
        </w:rPr>
      </w:pPr>
      <w:r>
        <w:rPr>
          <w:rFonts w:ascii="標楷體" w:hAnsi="標楷體"/>
          <w:bCs/>
        </w:rPr>
        <w:t>置主任委員一人，委員若干人，主任委員由教育局局長兼任；副主任委員三人，由教育局副局長及主任秘書兼任；其餘委員由主任委員邀請優質學校評審諮詢小組委員、各向度召集人</w:t>
      </w:r>
      <w:r>
        <w:rPr>
          <w:rFonts w:ascii="標楷體" w:hAnsi="標楷體"/>
          <w:bCs/>
        </w:rPr>
        <w:t>(</w:t>
      </w:r>
      <w:r>
        <w:rPr>
          <w:rFonts w:ascii="標楷體" w:hAnsi="標楷體"/>
          <w:bCs/>
        </w:rPr>
        <w:t>或向度代表</w:t>
      </w:r>
      <w:r>
        <w:rPr>
          <w:rFonts w:ascii="標楷體" w:hAnsi="標楷體"/>
          <w:bCs/>
        </w:rPr>
        <w:t>)</w:t>
      </w:r>
      <w:r>
        <w:rPr>
          <w:rFonts w:ascii="標楷體" w:hAnsi="標楷體"/>
          <w:bCs/>
        </w:rPr>
        <w:t>、校長協會代表、市教師會代表、家長聯合會代表、綜合企劃科科長、督學室主任、教師研習中心主任等人員組成，其任務在提供優質學校評選政策的諮詢、協助優</w:t>
      </w:r>
      <w:r>
        <w:rPr>
          <w:rFonts w:ascii="標楷體" w:hAnsi="標楷體"/>
          <w:bCs/>
        </w:rPr>
        <w:t>質學校評選獎勵之推動及有關優質學校評審事務之協調及異議之處理。</w:t>
      </w:r>
    </w:p>
    <w:p w:rsidR="002565BD" w:rsidRDefault="0044341E">
      <w:pPr>
        <w:spacing w:line="360" w:lineRule="auto"/>
        <w:ind w:left="425" w:firstLine="480"/>
      </w:pPr>
      <w:r>
        <w:rPr>
          <w:rFonts w:ascii="標楷體" w:hAnsi="標楷體"/>
          <w:b/>
          <w:bCs/>
        </w:rPr>
        <w:t>(</w:t>
      </w:r>
      <w:r>
        <w:rPr>
          <w:rFonts w:ascii="標楷體" w:hAnsi="標楷體"/>
          <w:b/>
          <w:bCs/>
        </w:rPr>
        <w:t>二</w:t>
      </w:r>
      <w:r>
        <w:rPr>
          <w:rFonts w:ascii="標楷體" w:hAnsi="標楷體"/>
          <w:b/>
          <w:bCs/>
        </w:rPr>
        <w:t>)</w:t>
      </w:r>
      <w:r>
        <w:rPr>
          <w:rFonts w:ascii="標楷體" w:hAnsi="標楷體"/>
          <w:b/>
          <w:bCs/>
        </w:rPr>
        <w:t>評審諮詢小組</w:t>
      </w:r>
    </w:p>
    <w:p w:rsidR="002565BD" w:rsidRDefault="0044341E">
      <w:pPr>
        <w:spacing w:line="360" w:lineRule="auto"/>
        <w:ind w:left="905" w:firstLine="480"/>
        <w:rPr>
          <w:rFonts w:ascii="標楷體" w:hAnsi="標楷體"/>
          <w:bCs/>
        </w:rPr>
      </w:pPr>
      <w:r>
        <w:rPr>
          <w:rFonts w:ascii="標楷體" w:hAnsi="標楷體"/>
          <w:bCs/>
        </w:rPr>
        <w:t>由評選委員會主任委員聘請四至五位學者專家組成。其主要功能在提供評審作業準則、評分方式等有關優質學校評審問題諮詢並參與初審、複審、決審與評選委員會議。</w:t>
      </w:r>
    </w:p>
    <w:p w:rsidR="002565BD" w:rsidRDefault="0044341E">
      <w:pPr>
        <w:spacing w:line="360" w:lineRule="auto"/>
      </w:pPr>
      <w:r>
        <w:rPr>
          <w:rFonts w:ascii="標楷體" w:hAnsi="標楷體"/>
          <w:b/>
          <w:bCs/>
        </w:rPr>
        <w:t xml:space="preserve">        (</w:t>
      </w:r>
      <w:r>
        <w:rPr>
          <w:rFonts w:ascii="標楷體" w:hAnsi="標楷體"/>
          <w:b/>
          <w:bCs/>
        </w:rPr>
        <w:t>三</w:t>
      </w:r>
      <w:r>
        <w:rPr>
          <w:rFonts w:ascii="標楷體" w:hAnsi="標楷體"/>
          <w:b/>
          <w:bCs/>
        </w:rPr>
        <w:t>)</w:t>
      </w:r>
      <w:r>
        <w:rPr>
          <w:rFonts w:ascii="標楷體" w:hAnsi="標楷體"/>
          <w:b/>
          <w:bCs/>
        </w:rPr>
        <w:t>評審小組</w:t>
      </w:r>
    </w:p>
    <w:p w:rsidR="002565BD" w:rsidRDefault="0044341E">
      <w:pPr>
        <w:spacing w:line="360" w:lineRule="auto"/>
        <w:ind w:left="905" w:firstLine="480"/>
        <w:rPr>
          <w:rFonts w:ascii="標楷體" w:hAnsi="標楷體"/>
          <w:bCs/>
        </w:rPr>
      </w:pPr>
      <w:r>
        <w:rPr>
          <w:rFonts w:ascii="標楷體" w:hAnsi="標楷體"/>
          <w:bCs/>
        </w:rPr>
        <w:t>由評選委員會主任委員依評審向度聘請召集人</w:t>
      </w:r>
      <w:r>
        <w:rPr>
          <w:rFonts w:ascii="標楷體" w:hAnsi="標楷體"/>
          <w:bCs/>
        </w:rPr>
        <w:t>(</w:t>
      </w:r>
      <w:r>
        <w:rPr>
          <w:rFonts w:ascii="標楷體" w:hAnsi="標楷體"/>
          <w:bCs/>
        </w:rPr>
        <w:t>或向度代表</w:t>
      </w:r>
      <w:r>
        <w:rPr>
          <w:rFonts w:ascii="標楷體" w:hAnsi="標楷體"/>
          <w:bCs/>
        </w:rPr>
        <w:t>)</w:t>
      </w:r>
      <w:r>
        <w:rPr>
          <w:rFonts w:ascii="標楷體" w:hAnsi="標楷體"/>
          <w:bCs/>
        </w:rPr>
        <w:t>及初審、複</w:t>
      </w:r>
      <w:r>
        <w:rPr>
          <w:rFonts w:ascii="標楷體" w:hAnsi="標楷體"/>
          <w:bCs/>
        </w:rPr>
        <w:lastRenderedPageBreak/>
        <w:t>審評審委員等組成。召集人協助培訓評審委員，並參與初審、複審、決審會議，評審委員則分別擔任初審或複審之評審工作。</w:t>
      </w:r>
    </w:p>
    <w:p w:rsidR="002565BD" w:rsidRDefault="0044341E">
      <w:pPr>
        <w:pStyle w:val="a6"/>
        <w:numPr>
          <w:ilvl w:val="0"/>
          <w:numId w:val="7"/>
        </w:numPr>
        <w:snapToGrid w:val="0"/>
        <w:spacing w:before="120"/>
        <w:ind w:left="425" w:firstLine="0"/>
        <w:rPr>
          <w:rFonts w:ascii="標楷體" w:eastAsia="標楷體" w:hAnsi="標楷體"/>
          <w:b/>
        </w:rPr>
      </w:pPr>
      <w:r>
        <w:rPr>
          <w:rFonts w:ascii="標楷體" w:eastAsia="標楷體" w:hAnsi="標楷體"/>
          <w:b/>
        </w:rPr>
        <w:t>評選流程</w:t>
      </w:r>
    </w:p>
    <w:p w:rsidR="002565BD" w:rsidRDefault="0044341E">
      <w:pPr>
        <w:snapToGrid w:val="0"/>
        <w:spacing w:before="120" w:line="360" w:lineRule="auto"/>
        <w:jc w:val="both"/>
      </w:pPr>
      <w:r>
        <w:rPr>
          <w:rFonts w:ascii="標楷體" w:hAnsi="標楷體"/>
          <w:b/>
        </w:rPr>
        <w:t xml:space="preserve">       </w:t>
      </w:r>
      <w:r>
        <w:rPr>
          <w:rFonts w:ascii="標楷體" w:hAnsi="標楷體" w:cs="Arial"/>
        </w:rPr>
        <w:t>優質學校之評選分成初審、複審及決審三階段審查，「自行參選組」需經初審、複審、決審三階段；「校務評鑑績優推薦組」免初審，從複審階段開始。優質學校評選流程詳如圖</w:t>
      </w:r>
      <w:r>
        <w:rPr>
          <w:rFonts w:ascii="標楷體" w:hAnsi="標楷體" w:cs="Arial"/>
        </w:rPr>
        <w:t>4</w:t>
      </w:r>
      <w:r>
        <w:rPr>
          <w:rFonts w:ascii="標楷體" w:hAnsi="標楷體" w:cs="Arial"/>
        </w:rPr>
        <w:t>優質學校評選流程所示。</w:t>
      </w:r>
      <w:r>
        <w:rPr>
          <w:rFonts w:ascii="標楷體" w:hAnsi="標楷體"/>
          <w:bCs/>
        </w:rPr>
        <w:t xml:space="preserve"> </w:t>
      </w:r>
    </w:p>
    <w:p w:rsidR="002565BD" w:rsidRDefault="002565BD">
      <w:pPr>
        <w:snapToGrid w:val="0"/>
        <w:spacing w:before="120"/>
      </w:pPr>
      <w:r>
        <w:pict>
          <v:group id="Group 175" o:spid="_x0000_s1144" style="position:absolute;margin-left:124.4pt;margin-top:23.95pt;width:373.2pt;height:257.25pt;z-index:251659264;mso-position-horizontal-relative:page" coordorigin="2488,479" coordsize="7464,5145">
            <v:group id="Group 3380" o:spid="_x0000_s1145" style="position:absolute;left:2488;top:479;width:7464;height:4673" coordorigin="2488,479" coordsize="7464,4673">
              <v:shape id="Text Box 3087" o:spid="_x0000_s1146" type="#_x0000_t202" style="position:absolute;left:5480;top:479;width:4472;height:2045;visibility:visible" filled="f" stroked="f">
                <v:textbox style="mso-rotate-with-shape:t">
                  <w:txbxContent>
                    <w:p w:rsidR="002565BD" w:rsidRDefault="0044341E">
                      <w:pPr>
                        <w:jc w:val="center"/>
                        <w:rPr>
                          <w:rFonts w:ascii="標楷體" w:hAnsi="標楷體"/>
                          <w:b/>
                          <w:u w:val="single"/>
                        </w:rPr>
                      </w:pPr>
                      <w:r>
                        <w:rPr>
                          <w:rFonts w:ascii="標楷體" w:hAnsi="標楷體"/>
                          <w:b/>
                          <w:u w:val="single"/>
                        </w:rPr>
                        <w:t>評審諮詢小組</w:t>
                      </w:r>
                    </w:p>
                    <w:p w:rsidR="002565BD" w:rsidRDefault="0044341E">
                      <w:pPr>
                        <w:pStyle w:val="a6"/>
                        <w:numPr>
                          <w:ilvl w:val="0"/>
                          <w:numId w:val="8"/>
                        </w:numPr>
                        <w:ind w:left="357" w:hanging="357"/>
                        <w:rPr>
                          <w:rFonts w:ascii="標楷體" w:eastAsia="標楷體" w:hAnsi="標楷體"/>
                          <w:bCs/>
                          <w:szCs w:val="24"/>
                        </w:rPr>
                      </w:pPr>
                      <w:r>
                        <w:rPr>
                          <w:rFonts w:ascii="標楷體" w:eastAsia="標楷體" w:hAnsi="標楷體"/>
                          <w:bCs/>
                          <w:szCs w:val="24"/>
                        </w:rPr>
                        <w:t>評審諮詢小組由評選委員會主任委員聘請四至五位學者專家組成。</w:t>
                      </w:r>
                    </w:p>
                    <w:p w:rsidR="002565BD" w:rsidRDefault="0044341E">
                      <w:pPr>
                        <w:pStyle w:val="a6"/>
                        <w:numPr>
                          <w:ilvl w:val="0"/>
                          <w:numId w:val="8"/>
                        </w:numPr>
                        <w:ind w:left="357" w:hanging="357"/>
                        <w:rPr>
                          <w:rFonts w:ascii="標楷體" w:eastAsia="標楷體" w:hAnsi="標楷體"/>
                          <w:bCs/>
                          <w:szCs w:val="24"/>
                        </w:rPr>
                      </w:pPr>
                      <w:r>
                        <w:rPr>
                          <w:rFonts w:ascii="標楷體" w:eastAsia="標楷體" w:hAnsi="標楷體"/>
                          <w:bCs/>
                          <w:szCs w:val="24"/>
                        </w:rPr>
                        <w:t>提供評審作業準則、評分方式等有關優質學校評審問題諮詢</w:t>
                      </w:r>
                    </w:p>
                    <w:p w:rsidR="002565BD" w:rsidRDefault="0044341E">
                      <w:pPr>
                        <w:pStyle w:val="a6"/>
                        <w:numPr>
                          <w:ilvl w:val="0"/>
                          <w:numId w:val="8"/>
                        </w:numPr>
                        <w:ind w:left="357" w:hanging="357"/>
                      </w:pPr>
                      <w:r>
                        <w:rPr>
                          <w:rFonts w:ascii="標楷體" w:eastAsia="標楷體" w:hAnsi="標楷體"/>
                          <w:bCs/>
                          <w:szCs w:val="24"/>
                        </w:rPr>
                        <w:t>參與評選委員會議</w:t>
                      </w:r>
                      <w:r>
                        <w:rPr>
                          <w:rFonts w:ascii="新細明體" w:hAnsi="新細明體"/>
                          <w:bCs/>
                          <w:szCs w:val="24"/>
                        </w:rPr>
                        <w:t>、</w:t>
                      </w:r>
                      <w:r>
                        <w:rPr>
                          <w:rFonts w:ascii="標楷體" w:eastAsia="標楷體" w:hAnsi="標楷體"/>
                          <w:bCs/>
                          <w:szCs w:val="24"/>
                        </w:rPr>
                        <w:t>評審委員工作坊及各初審、複審與決審之結果會議。</w:t>
                      </w:r>
                    </w:p>
                  </w:txbxContent>
                </v:textbox>
              </v:shape>
              <v:shape id="AutoShape 3077" o:spid="_x0000_s1147" style="position:absolute;left:2488;top:725;width:2155;height:589;visibility:visible" coordsize="1,1" o:spt="100" adj="-11796480,,5400" path="m,l1,r,1l,1xe" strokecolor="#272727" strokeweight="1.2347mm">
                <v:stroke joinstyle="miter"/>
                <v:formulas/>
                <v:path o:connecttype="custom" o:connectlocs="684287,0;1368573,186981;684287,373962;0,186981" o:connectangles="270,0,90,180" textboxrect="0,0,1,1"/>
                <v:textbox style="mso-rotate-with-shape:t">
                  <w:txbxContent>
                    <w:p w:rsidR="002565BD" w:rsidRDefault="0044341E">
                      <w:pPr>
                        <w:spacing w:line="276" w:lineRule="auto"/>
                        <w:jc w:val="center"/>
                        <w:rPr>
                          <w:rFonts w:ascii="標楷體" w:hAnsi="標楷體"/>
                        </w:rPr>
                      </w:pPr>
                      <w:r>
                        <w:rPr>
                          <w:rFonts w:ascii="標楷體" w:hAnsi="標楷體"/>
                        </w:rPr>
                        <w:t>成立評選委員會</w:t>
                      </w:r>
                    </w:p>
                  </w:txbxContent>
                </v:textbox>
              </v:shape>
              <v:shape id="AutoShape 3078" o:spid="_x0000_s1148" style="position:absolute;left:2614;top:4563;width:1883;height:589;visibility:visible" coordsize="1,1" o:spt="100" adj="-11796480,,5400" path="m,l1,r,1l,1xe" strokecolor="#272727" strokeweight="1.2347mm">
                <v:stroke joinstyle="miter"/>
                <v:formulas/>
                <v:path o:connecttype="custom" o:connectlocs="597743,0;1195486,186766;597743,373532;0,186766" o:connectangles="270,0,90,180" textboxrect="0,0,1,1"/>
                <v:textbox style="mso-rotate-with-shape:t">
                  <w:txbxContent>
                    <w:p w:rsidR="002565BD" w:rsidRDefault="0044341E">
                      <w:pPr>
                        <w:jc w:val="center"/>
                        <w:rPr>
                          <w:rFonts w:ascii="標楷體" w:hAnsi="標楷體"/>
                        </w:rPr>
                      </w:pPr>
                      <w:r>
                        <w:rPr>
                          <w:rFonts w:ascii="標楷體" w:hAnsi="標楷體"/>
                        </w:rPr>
                        <w:t>公布得獎名單</w:t>
                      </w:r>
                    </w:p>
                  </w:txbxContent>
                </v:textbox>
              </v:shape>
              <v:shape id="AutoShape 3079" o:spid="_x0000_s1149" style="position:absolute;left:2846;top:3707;width:1448;height:585;visibility:visible" coordsize="1,1" o:spt="100" adj="-11796480,,5400" path="m,l1,r,1l,1xe" strokecolor="#272727" strokeweight="1.2347mm">
                <v:stroke joinstyle="miter"/>
                <v:formulas/>
                <v:path o:connecttype="custom" o:connectlocs="459993,0;919986,185683;459993,371365;0,185683" o:connectangles="270,0,90,180" textboxrect="0,0,1,1"/>
                <v:textbox style="mso-rotate-with-shape:t">
                  <w:txbxContent>
                    <w:p w:rsidR="002565BD" w:rsidRDefault="0044341E">
                      <w:pPr>
                        <w:jc w:val="center"/>
                        <w:rPr>
                          <w:rFonts w:ascii="標楷體" w:hAnsi="標楷體"/>
                        </w:rPr>
                      </w:pPr>
                      <w:r>
                        <w:rPr>
                          <w:rFonts w:ascii="標楷體" w:hAnsi="標楷體"/>
                        </w:rPr>
                        <w:t>決審</w:t>
                      </w:r>
                    </w:p>
                  </w:txbxContent>
                </v:textbox>
              </v:shape>
              <v:shape id="AutoShape 3080" o:spid="_x0000_s1150" style="position:absolute;left:2892;top:1790;width:1444;height:569;visibility:visible" coordsize="1,1" o:spt="100" adj="-11796480,,5400" path="m,l1,r,1l,1xe" strokecolor="#272727" strokeweight="1.2347mm">
                <v:stroke joinstyle="miter"/>
                <v:formulas/>
                <v:path o:connecttype="custom" o:connectlocs="458604,0;917207,180713;458604,361425;0,180713" o:connectangles="270,0,90,180" textboxrect="0,0,1,1"/>
                <v:textbox style="mso-rotate-with-shape:t">
                  <w:txbxContent>
                    <w:p w:rsidR="002565BD" w:rsidRDefault="0044341E">
                      <w:pPr>
                        <w:jc w:val="center"/>
                        <w:rPr>
                          <w:rFonts w:ascii="標楷體" w:hAnsi="標楷體"/>
                        </w:rPr>
                      </w:pPr>
                      <w:r>
                        <w:rPr>
                          <w:rFonts w:ascii="標楷體" w:hAnsi="標楷體"/>
                        </w:rPr>
                        <w:t>初審</w:t>
                      </w:r>
                    </w:p>
                  </w:txbxContent>
                </v:textbox>
              </v:shape>
              <v:shape id="AutoShape 3081" o:spid="_x0000_s1151" style="position:absolute;left:2892;top:2782;width:1449;height:563;visibility:visible" coordsize="1,1" o:spt="100" adj="-11796480,,5400" path="m,l1,r,1l,1xe" strokecolor="#272727" strokeweight="1.2347mm">
                <v:stroke joinstyle="miter"/>
                <v:formulas/>
                <v:path o:connecttype="custom" o:connectlocs="459993,0;919986,178550;459993,357100;0,178550" o:connectangles="270,0,90,180" textboxrect="0,0,1,1"/>
                <v:textbox style="mso-rotate-with-shape:t">
                  <w:txbxContent>
                    <w:p w:rsidR="002565BD" w:rsidRDefault="0044341E">
                      <w:pPr>
                        <w:jc w:val="center"/>
                        <w:rPr>
                          <w:rFonts w:ascii="標楷體" w:hAnsi="標楷體"/>
                        </w:rPr>
                      </w:pPr>
                      <w:r>
                        <w:rPr>
                          <w:rFonts w:ascii="標楷體" w:hAnsi="標楷體"/>
                        </w:rPr>
                        <w:t>複審</w:t>
                      </w:r>
                    </w:p>
                  </w:txbxContent>
                </v:textbox>
              </v:shape>
              <v:shape id="AutoShape 3082" o:spid="_x0000_s1152" style="position:absolute;left:3234;top:1363;width:670;height:399;visibility:visible;mso-wrap-style:square;v-text-anchor:top" coordsize="21600,21600" path="m5400,r,15600l,15600r10800,6000l21600,15600r-5400,l16200,xe" strokeweight=".26467mm">
                <v:stroke joinstyle="miter"/>
                <v:path arrowok="t" o:connecttype="custom" o:connectlocs="212881,0;425762,126672;212881,253343;0,126672;0,182970;425762,182970" o:connectangles="270,0,90,180,180,0" textboxrect="5400,0,16200,18600"/>
              </v:shape>
              <v:shape id="AutoShape 3083" o:spid="_x0000_s1153" style="position:absolute;left:3191;top:2359;width:745;height:386;visibility:visible;mso-wrap-style:square;v-text-anchor:top" coordsize="21600,21600" path="m5400,r,16200l,16200r10800,5400l21600,16200r-5400,l16200,xe" strokeweight=".26467mm">
                <v:stroke joinstyle="miter"/>
                <v:path arrowok="t" o:connecttype="custom" o:connectlocs="236537,0;473073,122566;236537,245132;0,122566;0,183849;473073,183849" o:connectangles="270,0,90,180,180,0" textboxrect="5400,0,16200,18900"/>
              </v:shape>
              <v:shape id="AutoShape 3084" o:spid="_x0000_s1154" style="position:absolute;left:3181;top:3358;width:745;height:287;visibility:visible;mso-wrap-style:square;v-text-anchor:top" coordsize="21600,21600" path="m5400,r,16200l,16200r10800,5400l21600,16200r-5400,l16200,xe" strokeweight=".26467mm">
                <v:stroke joinstyle="miter"/>
                <v:path arrowok="t" o:connecttype="custom" o:connectlocs="236537,0;473073,91221;236537,182441;0,91221;0,136831;473073,136831" o:connectangles="270,0,90,180,180,0" textboxrect="5400,0,16200,18900"/>
              </v:shape>
              <v:shape id="AutoShape 3085" o:spid="_x0000_s1155" style="position:absolute;left:3192;top:4254;width:745;height:266;visibility:visible;mso-wrap-style:square;v-text-anchor:top" coordsize="21600,21600" path="m5400,r,16200l,16200r10800,5400l21600,16200r-5400,l16200,xe" strokeweight=".26467mm">
                <v:stroke joinstyle="miter"/>
                <v:path arrowok="t" o:connecttype="custom" o:connectlocs="236537,0;473073,84303;236537,168606;0,84303;0,126454;473073,126454" o:connectangles="270,0,90,180,180,0" textboxrect="5400,0,16200,18900"/>
              </v:shape>
              <v:group id="Group 3379" o:spid="_x0000_s1156" style="position:absolute;left:3746;top:1562;width:6195;height:3517" coordorigin="3746,1562" coordsize="6195,3517">
                <v:shape id="Text Box 3090" o:spid="_x0000_s1157" type="#_x0000_t202" style="position:absolute;left:5469;top:2671;width:4472;height:2408;visibility:visible" filled="f" stroked="f">
                  <v:textbox style="mso-rotate-with-shape:t">
                    <w:txbxContent>
                      <w:p w:rsidR="002565BD" w:rsidRDefault="0044341E">
                        <w:pPr>
                          <w:jc w:val="center"/>
                          <w:rPr>
                            <w:rFonts w:ascii="標楷體" w:hAnsi="標楷體"/>
                            <w:b/>
                            <w:u w:val="single"/>
                          </w:rPr>
                        </w:pPr>
                        <w:r>
                          <w:rPr>
                            <w:rFonts w:ascii="標楷體" w:hAnsi="標楷體"/>
                            <w:b/>
                            <w:u w:val="single"/>
                          </w:rPr>
                          <w:t>評審小組</w:t>
                        </w:r>
                      </w:p>
                      <w:p w:rsidR="002565BD" w:rsidRDefault="0044341E">
                        <w:pPr>
                          <w:pStyle w:val="a6"/>
                          <w:numPr>
                            <w:ilvl w:val="0"/>
                            <w:numId w:val="9"/>
                          </w:numPr>
                          <w:spacing w:line="240" w:lineRule="atLeast"/>
                          <w:ind w:left="357" w:hanging="357"/>
                        </w:pPr>
                        <w:r>
                          <w:rPr>
                            <w:rFonts w:ascii="標楷體" w:eastAsia="標楷體" w:hAnsi="標楷體"/>
                            <w:bCs/>
                            <w:szCs w:val="24"/>
                          </w:rPr>
                          <w:t>評審小組由評選委員會主任委員依評審向度遴聘九位召集人</w:t>
                        </w:r>
                        <w:r>
                          <w:rPr>
                            <w:rFonts w:ascii="標楷體" w:eastAsia="標楷體" w:hAnsi="標楷體"/>
                            <w:bCs/>
                          </w:rPr>
                          <w:t>(</w:t>
                        </w:r>
                        <w:r>
                          <w:rPr>
                            <w:rFonts w:ascii="標楷體" w:eastAsia="標楷體" w:hAnsi="標楷體"/>
                            <w:bCs/>
                          </w:rPr>
                          <w:t>或向度代表</w:t>
                        </w:r>
                        <w:r>
                          <w:rPr>
                            <w:rFonts w:ascii="標楷體" w:eastAsia="標楷體" w:hAnsi="標楷體"/>
                            <w:bCs/>
                          </w:rPr>
                          <w:t>)</w:t>
                        </w:r>
                        <w:r>
                          <w:rPr>
                            <w:rFonts w:ascii="標楷體" w:eastAsia="標楷體" w:hAnsi="標楷體"/>
                            <w:bCs/>
                            <w:szCs w:val="24"/>
                          </w:rPr>
                          <w:t>及初審、複審評審委員等組成。</w:t>
                        </w:r>
                      </w:p>
                      <w:p w:rsidR="002565BD" w:rsidRDefault="0044341E">
                        <w:pPr>
                          <w:pStyle w:val="a6"/>
                          <w:numPr>
                            <w:ilvl w:val="0"/>
                            <w:numId w:val="9"/>
                          </w:numPr>
                          <w:spacing w:line="240" w:lineRule="atLeast"/>
                          <w:ind w:left="357" w:hanging="357"/>
                        </w:pPr>
                        <w:r>
                          <w:rPr>
                            <w:rFonts w:ascii="標楷體" w:eastAsia="標楷體" w:hAnsi="標楷體"/>
                            <w:bCs/>
                            <w:szCs w:val="24"/>
                          </w:rPr>
                          <w:t>召集人協助培訓評審委員，並參與初審、複審及決審會議</w:t>
                        </w:r>
                      </w:p>
                      <w:p w:rsidR="002565BD" w:rsidRDefault="0044341E">
                        <w:pPr>
                          <w:pStyle w:val="a6"/>
                          <w:numPr>
                            <w:ilvl w:val="0"/>
                            <w:numId w:val="9"/>
                          </w:numPr>
                          <w:spacing w:line="240" w:lineRule="atLeast"/>
                          <w:ind w:left="357" w:hanging="357"/>
                        </w:pPr>
                        <w:r>
                          <w:rPr>
                            <w:rFonts w:ascii="標楷體" w:eastAsia="標楷體" w:hAnsi="標楷體"/>
                            <w:bCs/>
                            <w:szCs w:val="24"/>
                          </w:rPr>
                          <w:t>評審委員則分別擔任初審或複審之評審工作。</w:t>
                        </w:r>
                      </w:p>
                    </w:txbxContent>
                  </v:textbox>
                </v:shape>
                <v:group id="Group 3378" o:spid="_x0000_s1158" style="position:absolute;left:3746;top:1562;width:1723;height:2258" coordorigin="3746,1562" coordsize="1723,2258">
                  <v:shapetype id="_x0000_t32" coordsize="21600,21600" o:spt="32" o:oned="t" path="m,l21600,21600e" filled="f">
                    <v:path arrowok="t" fillok="f" o:connecttype="none"/>
                    <o:lock v:ext="edit" shapetype="t"/>
                  </v:shapetype>
                  <v:shape id="AutoShape 3092" o:spid="_x0000_s1159" type="#_x0000_t32" style="position:absolute;left:3746;top:1562;width:1292;height:1;visibility:visible" o:connectortype="elbow" strokecolor="#272727" strokeweight=".35281mm"/>
                  <v:shape id="AutoShape 3093" o:spid="_x0000_s1160" type="#_x0000_t32" style="position:absolute;left:5068;top:3809;width:401;height:0;visibility:visible" o:connectortype="elbow" strokecolor="#272727" strokeweight=".35281mm"/>
                  <v:shape id="AutoShape 3094" o:spid="_x0000_s1161" type="#_x0000_t32" style="position:absolute;left:5039;top:1563;width:29;height:2257;visibility:visible" o:connectortype="elbow" strokecolor="#272727" strokeweight=".35281mm"/>
                </v:group>
              </v:group>
            </v:group>
            <v:shape id="Text Box 128" o:spid="_x0000_s1162" type="#_x0000_t202" style="position:absolute;left:5082;top:5301;width:2732;height:323;visibility:visible" filled="f" stroked="f">
              <v:textbox style="mso-rotate-with-shape:t" inset="0,0,0,0">
                <w:txbxContent>
                  <w:p w:rsidR="002565BD" w:rsidRDefault="0044341E">
                    <w:pPr>
                      <w:pStyle w:val="af4"/>
                    </w:pPr>
                    <w:r>
                      <w:rPr>
                        <w:rFonts w:ascii="標楷體" w:hAnsi="標楷體"/>
                        <w:b/>
                        <w:bCs/>
                        <w:sz w:val="24"/>
                        <w:szCs w:val="24"/>
                      </w:rPr>
                      <w:t>圖</w:t>
                    </w:r>
                    <w:r>
                      <w:rPr>
                        <w:rFonts w:ascii="標楷體" w:hAnsi="標楷體"/>
                        <w:b/>
                        <w:bCs/>
                        <w:sz w:val="24"/>
                        <w:szCs w:val="24"/>
                      </w:rPr>
                      <w:t xml:space="preserve"> 4 </w:t>
                    </w:r>
                    <w:r>
                      <w:rPr>
                        <w:rFonts w:ascii="標楷體" w:hAnsi="標楷體"/>
                        <w:b/>
                        <w:bCs/>
                        <w:sz w:val="24"/>
                        <w:szCs w:val="24"/>
                      </w:rPr>
                      <w:t>優質學校評選流程</w:t>
                    </w:r>
                  </w:p>
                </w:txbxContent>
              </v:textbox>
            </v:shape>
            <w10:wrap type="topAndBottom" anchorx="page"/>
          </v:group>
        </w:pict>
      </w:r>
      <w: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直線接點 18" o:spid="_x0000_s1163" type="#_x0000_t34" style="position:absolute;margin-left:97.45pt;margin-top:64.6pt;width:86.65pt;height:1pt;z-index:251660288;visibility:visible" o:connectortype="elbow" adj="10794,-1395360,-24292" strokeweight=".35281mm"/>
        </w:pict>
      </w:r>
    </w:p>
    <w:p w:rsidR="002565BD" w:rsidRDefault="0044341E">
      <w:pPr>
        <w:snapToGrid w:val="0"/>
        <w:spacing w:before="120"/>
        <w:rPr>
          <w:rFonts w:ascii="標楷體" w:hAnsi="標楷體"/>
          <w:b/>
          <w:bCs/>
        </w:rPr>
      </w:pPr>
      <w:r>
        <w:rPr>
          <w:rFonts w:ascii="標楷體" w:hAnsi="標楷體"/>
          <w:b/>
          <w:bCs/>
        </w:rPr>
        <w:t xml:space="preserve">      </w:t>
      </w:r>
    </w:p>
    <w:p w:rsidR="002565BD" w:rsidRDefault="002565BD">
      <w:pPr>
        <w:snapToGrid w:val="0"/>
        <w:spacing w:before="120"/>
        <w:rPr>
          <w:rFonts w:ascii="標楷體" w:hAnsi="標楷體"/>
          <w:b/>
          <w:bCs/>
        </w:rPr>
      </w:pPr>
    </w:p>
    <w:p w:rsidR="002565BD" w:rsidRDefault="0044341E">
      <w:pPr>
        <w:snapToGrid w:val="0"/>
        <w:spacing w:before="120"/>
        <w:rPr>
          <w:rFonts w:ascii="標楷體" w:hAnsi="標楷體"/>
          <w:b/>
          <w:bCs/>
        </w:rPr>
      </w:pPr>
      <w:r>
        <w:rPr>
          <w:rFonts w:ascii="標楷體" w:hAnsi="標楷體"/>
          <w:b/>
          <w:bCs/>
        </w:rPr>
        <w:t xml:space="preserve">       (</w:t>
      </w:r>
      <w:r>
        <w:rPr>
          <w:rFonts w:ascii="標楷體" w:hAnsi="標楷體"/>
          <w:b/>
          <w:bCs/>
        </w:rPr>
        <w:t>一</w:t>
      </w:r>
      <w:r>
        <w:rPr>
          <w:rFonts w:ascii="標楷體" w:hAnsi="標楷體"/>
          <w:b/>
          <w:bCs/>
        </w:rPr>
        <w:t>)</w:t>
      </w:r>
      <w:r>
        <w:rPr>
          <w:rFonts w:ascii="標楷體" w:hAnsi="標楷體"/>
          <w:b/>
          <w:bCs/>
        </w:rPr>
        <w:t>初審階段</w:t>
      </w:r>
    </w:p>
    <w:p w:rsidR="002565BD" w:rsidRDefault="0044341E">
      <w:pPr>
        <w:spacing w:line="360" w:lineRule="auto"/>
        <w:ind w:left="905" w:firstLine="480"/>
        <w:rPr>
          <w:rFonts w:ascii="標楷體" w:hAnsi="標楷體"/>
          <w:bCs/>
        </w:rPr>
      </w:pPr>
      <w:r>
        <w:rPr>
          <w:rFonts w:ascii="標楷體" w:hAnsi="標楷體"/>
          <w:bCs/>
        </w:rPr>
        <w:t>自行參選優質學校評選之初審由初審委員進行審查，以書面審查為原則，必要時得至學校實地訪視。初審委員兩人一組，由實務專家組成，各自獨立審查並於優質學校網頁評分，向度召集人對初審評審有不同結果之案件進行複評。完成評審後、經初審結果會議決定進入複審名單，詳如圖</w:t>
      </w:r>
      <w:r>
        <w:rPr>
          <w:rFonts w:ascii="標楷體" w:hAnsi="標楷體"/>
          <w:bCs/>
        </w:rPr>
        <w:t>5</w:t>
      </w:r>
      <w:r>
        <w:rPr>
          <w:rFonts w:ascii="標楷體" w:hAnsi="標楷體"/>
          <w:bCs/>
        </w:rPr>
        <w:t>初審評審作業流程圖所示。</w:t>
      </w:r>
    </w:p>
    <w:p w:rsidR="002565BD" w:rsidRDefault="002565BD">
      <w:pPr>
        <w:spacing w:line="360" w:lineRule="auto"/>
        <w:ind w:left="905" w:firstLine="480"/>
        <w:rPr>
          <w:rFonts w:ascii="標楷體" w:hAnsi="標楷體"/>
          <w:bCs/>
        </w:rPr>
      </w:pPr>
    </w:p>
    <w:p w:rsidR="002565BD" w:rsidRDefault="002565BD">
      <w:pPr>
        <w:spacing w:line="360" w:lineRule="auto"/>
        <w:ind w:left="905" w:firstLine="480"/>
        <w:rPr>
          <w:rFonts w:ascii="標楷體" w:hAnsi="標楷體"/>
          <w:bCs/>
        </w:rPr>
      </w:pPr>
    </w:p>
    <w:p w:rsidR="002565BD" w:rsidRDefault="002565BD">
      <w:pPr>
        <w:spacing w:line="360" w:lineRule="auto"/>
        <w:ind w:left="425" w:firstLine="480"/>
      </w:pPr>
      <w:r>
        <w:lastRenderedPageBreak/>
        <w:pict>
          <v:group id="群組 322" o:spid="_x0000_s1164" style="position:absolute;left:0;text-align:left;margin-left:60.15pt;margin-top:-11.25pt;width:333.5pt;height:223.5pt;z-index:251655168;mso-position-horizontal-relative:margin" coordorigin="1203,-225" coordsize="6670,4470">
            <v:shape id="_x0000_s1165" type="#_x0000_t202" style="position:absolute;left:1203;top:30;width:2134;height:624;visibility:visible" filled="f" stroked="f">
              <v:textbox style="mso-rotate-with-shape:t">
                <w:txbxContent>
                  <w:p w:rsidR="002565BD" w:rsidRDefault="0044341E">
                    <w:pPr>
                      <w:jc w:val="center"/>
                      <w:rPr>
                        <w:rFonts w:ascii="標楷體" w:hAnsi="標楷體"/>
                        <w:b/>
                        <w:sz w:val="28"/>
                        <w:szCs w:val="28"/>
                      </w:rPr>
                    </w:pPr>
                    <w:r>
                      <w:rPr>
                        <w:rFonts w:ascii="標楷體" w:hAnsi="標楷體"/>
                        <w:b/>
                        <w:sz w:val="28"/>
                        <w:szCs w:val="28"/>
                      </w:rPr>
                      <w:t>書面審查</w:t>
                    </w:r>
                  </w:p>
                </w:txbxContent>
              </v:textbox>
            </v:shape>
            <v:shape id="_x0000_s1166" type="#_x0000_t202" style="position:absolute;left:1203;top:1507;width:2134;height:619;visibility:visible" filled="f" stroked="f">
              <v:textbox style="mso-rotate-with-shape:t">
                <w:txbxContent>
                  <w:p w:rsidR="002565BD" w:rsidRDefault="0044341E">
                    <w:pPr>
                      <w:jc w:val="center"/>
                      <w:rPr>
                        <w:rFonts w:ascii="標楷體" w:hAnsi="標楷體"/>
                        <w:b/>
                        <w:sz w:val="28"/>
                        <w:szCs w:val="28"/>
                      </w:rPr>
                    </w:pPr>
                    <w:r>
                      <w:rPr>
                        <w:rFonts w:ascii="標楷體" w:hAnsi="標楷體"/>
                        <w:b/>
                        <w:sz w:val="28"/>
                        <w:szCs w:val="28"/>
                      </w:rPr>
                      <w:t>初審結果會議</w:t>
                    </w:r>
                  </w:p>
                </w:txbxContent>
              </v:textbox>
            </v:shape>
            <v:shape id="直線單箭頭接點 298" o:spid="_x0000_s1167" type="#_x0000_t32" style="position:absolute;left:2270;top:654;width:13;height:836;visibility:visible" o:connectortype="elbow" strokeweight="1.0584mm">
              <v:stroke endarrow="open" joinstyle="miter"/>
            </v:shape>
            <v:group id="群組 321" o:spid="_x0000_s1168" style="position:absolute;left:1309;top:-225;width:6564;height:4470" coordorigin="1309,-225" coordsize="6564,4470">
              <v:shape id="_x0000_s1169" type="#_x0000_t202" style="position:absolute;left:1309;top:2655;width:2134;height:561;visibility:visible" filled="f" stroked="f">
                <v:textbox style="mso-rotate-with-shape:t">
                  <w:txbxContent>
                    <w:p w:rsidR="002565BD" w:rsidRDefault="0044341E">
                      <w:pPr>
                        <w:jc w:val="center"/>
                      </w:pPr>
                      <w:r>
                        <w:rPr>
                          <w:rFonts w:ascii="標楷體" w:hAnsi="標楷體"/>
                          <w:b/>
                          <w:sz w:val="28"/>
                          <w:szCs w:val="28"/>
                        </w:rPr>
                        <w:t>公布結果</w:t>
                      </w:r>
                    </w:p>
                  </w:txbxContent>
                </v:textbox>
              </v:shape>
              <v:shape id="直線單箭頭接點 308" o:spid="_x0000_s1170" type="#_x0000_t32" style="position:absolute;left:2325;top:2144;width:0;height:511;visibility:visible" o:connectortype="elbow" strokeweight="1.0584mm">
                <v:stroke endarrow="open" joinstyle="miter"/>
              </v:shape>
              <v:group id="群組 320" o:spid="_x0000_s1171" style="position:absolute;left:3339;top:-225;width:4534;height:4470" coordorigin="3339,-225" coordsize="4534,4470">
                <v:shape id="直線單箭頭接點 299" o:spid="_x0000_s1172" type="#_x0000_t32" style="position:absolute;left:3339;top:539;width:1042;height:0;visibility:visible" o:connectortype="elbow" strokeweight="1.0584mm">
                  <v:stroke endarrow="open" joinstyle="miter"/>
                </v:shape>
                <v:shape id="肘形接點 305" o:spid="_x0000_s1173" type="#_x0000_t34" style="position:absolute;left:3349;top:1805;width:1044;height:1256;visibility:visible" o:connectortype="elbow" strokeweight="1.0584mm">
                  <v:stroke endarrow="open"/>
                </v:shape>
                <v:shape id="_x0000_s1174" type="#_x0000_t202" style="position:absolute;left:4393;top:-225;width:3480;height:2086;visibility:visible" filled="f" stroked="f">
                  <v:textbox style="mso-rotate-with-shape:t">
                    <w:txbxContent>
                      <w:p w:rsidR="002565BD" w:rsidRDefault="0044341E">
                        <w:pPr>
                          <w:spacing w:before="120"/>
                          <w:ind w:left="180" w:hanging="223"/>
                          <w:rPr>
                            <w:rFonts w:ascii="標楷體" w:hAnsi="標楷體"/>
                            <w:b/>
                          </w:rPr>
                        </w:pPr>
                        <w:r>
                          <w:rPr>
                            <w:rFonts w:ascii="標楷體" w:hAnsi="標楷體"/>
                            <w:b/>
                          </w:rPr>
                          <w:t>1.</w:t>
                        </w:r>
                        <w:r>
                          <w:rPr>
                            <w:rFonts w:ascii="標楷體" w:hAnsi="標楷體"/>
                            <w:b/>
                          </w:rPr>
                          <w:t>各向度初審委員由實務專家及向度召集人組成。</w:t>
                        </w:r>
                      </w:p>
                      <w:p w:rsidR="002565BD" w:rsidRDefault="0044341E">
                        <w:pPr>
                          <w:ind w:left="180" w:hanging="223"/>
                          <w:rPr>
                            <w:rFonts w:ascii="標楷體" w:hAnsi="標楷體"/>
                            <w:b/>
                          </w:rPr>
                        </w:pPr>
                        <w:r>
                          <w:rPr>
                            <w:rFonts w:ascii="標楷體" w:hAnsi="標楷體"/>
                            <w:b/>
                          </w:rPr>
                          <w:t>2.</w:t>
                        </w:r>
                        <w:r>
                          <w:rPr>
                            <w:rFonts w:ascii="標楷體" w:hAnsi="標楷體"/>
                            <w:b/>
                          </w:rPr>
                          <w:t>實務專家兩人一組，各自獨立審查，並於網頁評分。</w:t>
                        </w:r>
                      </w:p>
                      <w:p w:rsidR="002565BD" w:rsidRDefault="0044341E">
                        <w:pPr>
                          <w:ind w:left="180" w:hanging="223"/>
                          <w:rPr>
                            <w:rFonts w:ascii="標楷體" w:hAnsi="標楷體"/>
                            <w:b/>
                          </w:rPr>
                        </w:pPr>
                        <w:r>
                          <w:rPr>
                            <w:rFonts w:ascii="標楷體" w:hAnsi="標楷體"/>
                            <w:b/>
                          </w:rPr>
                          <w:t>3.</w:t>
                        </w:r>
                        <w:r>
                          <w:rPr>
                            <w:rFonts w:ascii="標楷體" w:hAnsi="標楷體"/>
                            <w:b/>
                          </w:rPr>
                          <w:t>向度召集人對評審有不同意見之案件，進行複評。</w:t>
                        </w:r>
                        <w:r>
                          <w:rPr>
                            <w:rFonts w:ascii="標楷體" w:hAnsi="標楷體"/>
                            <w:b/>
                          </w:rPr>
                          <w:t xml:space="preserve">  </w:t>
                        </w:r>
                      </w:p>
                    </w:txbxContent>
                  </v:textbox>
                </v:shape>
                <v:shape id="_x0000_s1175" type="#_x0000_t202" style="position:absolute;left:4383;top:2007;width:3480;height:2238;visibility:visible" filled="f" stroked="f">
                  <v:textbox style="mso-rotate-with-shape:t">
                    <w:txbxContent>
                      <w:p w:rsidR="002565BD" w:rsidRDefault="0044341E">
                        <w:pPr>
                          <w:spacing w:before="120"/>
                          <w:ind w:left="180" w:hanging="223"/>
                          <w:rPr>
                            <w:rFonts w:ascii="標楷體" w:hAnsi="標楷體"/>
                            <w:b/>
                          </w:rPr>
                        </w:pPr>
                        <w:r>
                          <w:rPr>
                            <w:rFonts w:ascii="標楷體" w:hAnsi="標楷體"/>
                            <w:b/>
                          </w:rPr>
                          <w:t>1.</w:t>
                        </w:r>
                        <w:r>
                          <w:rPr>
                            <w:rFonts w:ascii="標楷體" w:hAnsi="標楷體"/>
                            <w:b/>
                          </w:rPr>
                          <w:t>由評選委員會主任委員主持，諮詢委員與各向度召集人出席。</w:t>
                        </w:r>
                      </w:p>
                      <w:p w:rsidR="002565BD" w:rsidRDefault="0044341E">
                        <w:pPr>
                          <w:ind w:left="180" w:hanging="223"/>
                          <w:rPr>
                            <w:rFonts w:ascii="標楷體" w:hAnsi="標楷體"/>
                            <w:b/>
                          </w:rPr>
                        </w:pPr>
                        <w:r>
                          <w:rPr>
                            <w:rFonts w:ascii="標楷體" w:hAnsi="標楷體"/>
                            <w:b/>
                          </w:rPr>
                          <w:t xml:space="preserve">2 </w:t>
                        </w:r>
                        <w:r>
                          <w:rPr>
                            <w:rFonts w:ascii="標楷體" w:hAnsi="標楷體"/>
                            <w:b/>
                          </w:rPr>
                          <w:t>各向度召集人</w:t>
                        </w:r>
                        <w:r>
                          <w:rPr>
                            <w:rFonts w:ascii="標楷體" w:hAnsi="標楷體"/>
                            <w:b/>
                          </w:rPr>
                          <w:t>(</w:t>
                        </w:r>
                        <w:r>
                          <w:rPr>
                            <w:rFonts w:ascii="標楷體" w:hAnsi="標楷體"/>
                            <w:b/>
                          </w:rPr>
                          <w:t>或向度代表</w:t>
                        </w:r>
                        <w:r>
                          <w:rPr>
                            <w:rFonts w:ascii="標楷體" w:hAnsi="標楷體"/>
                            <w:b/>
                          </w:rPr>
                          <w:t>)</w:t>
                        </w:r>
                        <w:r>
                          <w:rPr>
                            <w:rFonts w:ascii="標楷體" w:hAnsi="標楷體"/>
                            <w:b/>
                          </w:rPr>
                          <w:t>報告初審結果後，確認進入</w:t>
                        </w:r>
                      </w:p>
                      <w:p w:rsidR="002565BD" w:rsidRDefault="0044341E">
                        <w:pPr>
                          <w:ind w:left="77" w:firstLine="120"/>
                          <w:rPr>
                            <w:rFonts w:ascii="標楷體" w:hAnsi="標楷體"/>
                            <w:b/>
                          </w:rPr>
                        </w:pPr>
                        <w:r>
                          <w:rPr>
                            <w:rFonts w:ascii="標楷體" w:hAnsi="標楷體"/>
                            <w:b/>
                          </w:rPr>
                          <w:t>複審名單。</w:t>
                        </w:r>
                      </w:p>
                    </w:txbxContent>
                  </v:textbox>
                </v:shape>
              </v:group>
            </v:group>
            <w10:wrap anchorx="margin"/>
          </v:group>
        </w:pict>
      </w:r>
      <w:r w:rsidR="0044341E">
        <w:t xml:space="preserve"> </w:t>
      </w:r>
    </w:p>
    <w:p w:rsidR="002565BD" w:rsidRDefault="002565BD">
      <w:pPr>
        <w:spacing w:line="360" w:lineRule="auto"/>
        <w:ind w:left="960" w:firstLine="480"/>
        <w:jc w:val="center"/>
      </w:pPr>
    </w:p>
    <w:p w:rsidR="002565BD" w:rsidRDefault="002565BD">
      <w:pPr>
        <w:spacing w:line="360" w:lineRule="auto"/>
        <w:ind w:left="960" w:firstLine="480"/>
        <w:jc w:val="center"/>
      </w:pPr>
    </w:p>
    <w:p w:rsidR="002565BD" w:rsidRDefault="0044341E">
      <w:pPr>
        <w:spacing w:line="360" w:lineRule="auto"/>
        <w:ind w:left="425" w:firstLine="1"/>
        <w:rPr>
          <w:rFonts w:ascii="標楷體" w:hAnsi="標楷體"/>
          <w:b/>
          <w:bCs/>
        </w:rPr>
      </w:pPr>
      <w:r>
        <w:rPr>
          <w:rFonts w:ascii="標楷體" w:hAnsi="標楷體"/>
          <w:b/>
          <w:bCs/>
        </w:rPr>
        <w:t xml:space="preserve">  </w:t>
      </w:r>
    </w:p>
    <w:p w:rsidR="002565BD" w:rsidRDefault="002565BD">
      <w:pPr>
        <w:spacing w:line="360" w:lineRule="auto"/>
        <w:ind w:left="425" w:firstLine="1"/>
        <w:rPr>
          <w:rFonts w:ascii="標楷體" w:hAnsi="標楷體"/>
          <w:b/>
          <w:bCs/>
        </w:rPr>
      </w:pPr>
    </w:p>
    <w:p w:rsidR="002565BD" w:rsidRDefault="002565BD">
      <w:pPr>
        <w:spacing w:line="360" w:lineRule="auto"/>
        <w:ind w:left="425" w:firstLine="1"/>
        <w:rPr>
          <w:rFonts w:ascii="標楷體" w:hAnsi="標楷體"/>
          <w:b/>
          <w:bCs/>
        </w:rPr>
      </w:pPr>
    </w:p>
    <w:p w:rsidR="002565BD" w:rsidRDefault="002565BD">
      <w:pPr>
        <w:spacing w:line="360" w:lineRule="auto"/>
        <w:ind w:left="425" w:firstLine="1"/>
        <w:rPr>
          <w:rFonts w:ascii="標楷體" w:hAnsi="標楷體"/>
          <w:b/>
          <w:bCs/>
        </w:rPr>
      </w:pPr>
    </w:p>
    <w:p w:rsidR="002565BD" w:rsidRDefault="002565BD">
      <w:pPr>
        <w:spacing w:line="360" w:lineRule="auto"/>
        <w:ind w:left="425" w:firstLine="1"/>
        <w:rPr>
          <w:rFonts w:ascii="標楷體" w:hAnsi="標楷體"/>
          <w:b/>
          <w:bCs/>
        </w:rPr>
      </w:pPr>
    </w:p>
    <w:p w:rsidR="002565BD" w:rsidRDefault="002565BD">
      <w:pPr>
        <w:spacing w:line="360" w:lineRule="auto"/>
        <w:ind w:left="425" w:firstLine="1"/>
        <w:rPr>
          <w:rFonts w:ascii="標楷體" w:hAnsi="標楷體"/>
          <w:b/>
          <w:bCs/>
        </w:rPr>
      </w:pPr>
    </w:p>
    <w:p w:rsidR="002565BD" w:rsidRDefault="002565BD">
      <w:pPr>
        <w:spacing w:line="360" w:lineRule="auto"/>
        <w:ind w:left="425" w:firstLine="1"/>
        <w:jc w:val="center"/>
        <w:rPr>
          <w:rFonts w:ascii="標楷體" w:hAnsi="標楷體"/>
          <w:b/>
          <w:bCs/>
        </w:rPr>
      </w:pPr>
    </w:p>
    <w:p w:rsidR="002565BD" w:rsidRDefault="0044341E">
      <w:pPr>
        <w:spacing w:line="360" w:lineRule="auto"/>
        <w:ind w:left="425" w:firstLine="1"/>
        <w:jc w:val="center"/>
        <w:rPr>
          <w:rFonts w:ascii="標楷體" w:hAnsi="標楷體"/>
          <w:b/>
          <w:bCs/>
        </w:rPr>
      </w:pPr>
      <w:r>
        <w:rPr>
          <w:rFonts w:ascii="標楷體" w:hAnsi="標楷體"/>
          <w:b/>
          <w:bCs/>
        </w:rPr>
        <w:t>圖</w:t>
      </w:r>
      <w:r>
        <w:rPr>
          <w:rFonts w:ascii="標楷體" w:hAnsi="標楷體"/>
          <w:b/>
          <w:bCs/>
        </w:rPr>
        <w:t xml:space="preserve">5 </w:t>
      </w:r>
      <w:r>
        <w:rPr>
          <w:rFonts w:ascii="標楷體" w:hAnsi="標楷體"/>
          <w:b/>
          <w:bCs/>
        </w:rPr>
        <w:t>初審評選作業流程圖</w:t>
      </w:r>
    </w:p>
    <w:p w:rsidR="002565BD" w:rsidRDefault="0044341E">
      <w:pPr>
        <w:spacing w:before="120" w:line="360" w:lineRule="auto"/>
        <w:ind w:left="425" w:firstLine="480"/>
        <w:rPr>
          <w:rFonts w:ascii="標楷體" w:hAnsi="標楷體"/>
          <w:b/>
          <w:bCs/>
        </w:rPr>
      </w:pPr>
      <w:r>
        <w:rPr>
          <w:rFonts w:ascii="標楷體" w:hAnsi="標楷體"/>
          <w:b/>
          <w:bCs/>
        </w:rPr>
        <w:t>(</w:t>
      </w:r>
      <w:r>
        <w:rPr>
          <w:rFonts w:ascii="標楷體" w:hAnsi="標楷體"/>
          <w:b/>
          <w:bCs/>
        </w:rPr>
        <w:t>二</w:t>
      </w:r>
      <w:r>
        <w:rPr>
          <w:rFonts w:ascii="標楷體" w:hAnsi="標楷體"/>
          <w:b/>
          <w:bCs/>
        </w:rPr>
        <w:t>)</w:t>
      </w:r>
      <w:r>
        <w:rPr>
          <w:rFonts w:ascii="標楷體" w:hAnsi="標楷體"/>
          <w:b/>
          <w:bCs/>
        </w:rPr>
        <w:t>複審階段</w:t>
      </w:r>
    </w:p>
    <w:p w:rsidR="002565BD" w:rsidRDefault="0044341E">
      <w:pPr>
        <w:spacing w:line="400" w:lineRule="exact"/>
        <w:ind w:left="905" w:firstLine="480"/>
        <w:rPr>
          <w:rFonts w:ascii="標楷體" w:hAnsi="標楷體"/>
          <w:bCs/>
        </w:rPr>
      </w:pPr>
      <w:r>
        <w:rPr>
          <w:rFonts w:ascii="標楷體" w:hAnsi="標楷體"/>
          <w:bCs/>
        </w:rPr>
        <w:t>優質學校評選之複審由複審委員進行實地訪視評審。複審委員三人一組，由學者、實務專家及聘任督學組成，組長由學者擔任。現場評審後，當場討論以共識決決定成績，該向度所有進入複審學校全部評審結束後，召開向度結果會議提出複審建議名單，經複審結果會議確認進入決審名單，複審評審流程詳如圖</w:t>
      </w:r>
      <w:r>
        <w:rPr>
          <w:rFonts w:ascii="標楷體" w:hAnsi="標楷體"/>
          <w:bCs/>
        </w:rPr>
        <w:t>6</w:t>
      </w:r>
      <w:r>
        <w:rPr>
          <w:rFonts w:ascii="標楷體" w:hAnsi="標楷體"/>
          <w:bCs/>
        </w:rPr>
        <w:t>複審評審作業流程圖所示。</w:t>
      </w:r>
    </w:p>
    <w:p w:rsidR="002565BD" w:rsidRDefault="002565BD">
      <w:pPr>
        <w:pageBreakBefore/>
        <w:widowControl/>
        <w:rPr>
          <w:rFonts w:ascii="標楷體" w:hAnsi="標楷體"/>
          <w:bCs/>
        </w:rPr>
      </w:pPr>
    </w:p>
    <w:p w:rsidR="002565BD" w:rsidRDefault="002565BD">
      <w:pPr>
        <w:spacing w:line="400" w:lineRule="exact"/>
        <w:ind w:left="905" w:firstLine="480"/>
        <w:rPr>
          <w:rFonts w:ascii="標楷體" w:hAnsi="標楷體"/>
          <w:bCs/>
        </w:rPr>
      </w:pPr>
    </w:p>
    <w:p w:rsidR="002565BD" w:rsidRDefault="002565BD">
      <w:pPr>
        <w:spacing w:line="360" w:lineRule="auto"/>
        <w:ind w:left="960" w:firstLine="480"/>
        <w:jc w:val="center"/>
      </w:pPr>
      <w:r w:rsidRPr="002565BD">
        <w:rPr>
          <w:rFonts w:ascii="標楷體" w:hAnsi="標楷體"/>
          <w:bCs/>
        </w:rPr>
        <w:pict>
          <v:group id="群組 319" o:spid="_x0000_s1176" style="position:absolute;left:0;text-align:left;margin-left:12.2pt;margin-top:1.05pt;width:432.75pt;height:227.15pt;z-index:251661312;mso-position-horizontal-relative:margin" coordorigin="244,21" coordsize="8655,4543">
            <v:shape id="直線單箭頭接點 85" o:spid="_x0000_s1177" type="#_x0000_t32" style="position:absolute;left:1624;top:1111;width:17;height:646;visibility:visible" o:connectortype="elbow" strokeweight="1.0584mm">
              <v:stroke endarrow="open" joinstyle="miter"/>
            </v:shape>
            <v:group id="群組 318" o:spid="_x0000_s1178" style="position:absolute;left:244;top:21;width:8655;height:4543" coordorigin="244,21" coordsize="8655,4543">
              <v:group id="群組 310" o:spid="_x0000_s1179" style="position:absolute;left:244;top:534;width:2779;height:2367" coordorigin="244,534" coordsize="2779,2367">
                <v:shape id="_x0000_s1180" type="#_x0000_t202" style="position:absolute;left:259;top:534;width:2764;height:599;visibility:visible" filled="f" stroked="f">
                  <v:textbox style="mso-rotate-with-shape:t">
                    <w:txbxContent>
                      <w:p w:rsidR="002565BD" w:rsidRDefault="0044341E">
                        <w:pPr>
                          <w:jc w:val="center"/>
                          <w:rPr>
                            <w:rFonts w:ascii="標楷體" w:hAnsi="標楷體"/>
                            <w:b/>
                            <w:sz w:val="28"/>
                            <w:szCs w:val="28"/>
                          </w:rPr>
                        </w:pPr>
                        <w:r>
                          <w:rPr>
                            <w:rFonts w:ascii="標楷體" w:hAnsi="標楷體"/>
                            <w:b/>
                            <w:sz w:val="28"/>
                            <w:szCs w:val="28"/>
                          </w:rPr>
                          <w:t>實地評審</w:t>
                        </w:r>
                      </w:p>
                    </w:txbxContent>
                  </v:textbox>
                </v:shape>
                <v:shape id="_x0000_s1181" type="#_x0000_t202" style="position:absolute;left:244;top:1757;width:2763;height:520;visibility:visible" filled="f" stroked="f">
                  <v:textbox style="mso-rotate-with-shape:t">
                    <w:txbxContent>
                      <w:p w:rsidR="002565BD" w:rsidRDefault="0044341E">
                        <w:pPr>
                          <w:jc w:val="center"/>
                          <w:rPr>
                            <w:rFonts w:ascii="標楷體" w:hAnsi="標楷體"/>
                            <w:b/>
                            <w:sz w:val="28"/>
                            <w:szCs w:val="28"/>
                          </w:rPr>
                        </w:pPr>
                        <w:r>
                          <w:rPr>
                            <w:rFonts w:ascii="標楷體" w:hAnsi="標楷體"/>
                            <w:b/>
                            <w:sz w:val="28"/>
                            <w:szCs w:val="28"/>
                          </w:rPr>
                          <w:t>向度結果會議</w:t>
                        </w:r>
                      </w:p>
                      <w:p w:rsidR="002565BD" w:rsidRDefault="002565BD">
                        <w:pPr>
                          <w:spacing w:before="120"/>
                          <w:jc w:val="center"/>
                          <w:rPr>
                            <w:rFonts w:ascii="標楷體" w:hAnsi="標楷體"/>
                            <w:b/>
                            <w:sz w:val="28"/>
                            <w:szCs w:val="28"/>
                          </w:rPr>
                        </w:pPr>
                      </w:p>
                    </w:txbxContent>
                  </v:textbox>
                </v:shape>
                <v:shape id="直線單箭頭接點 84" o:spid="_x0000_s1182" type="#_x0000_t32" style="position:absolute;left:1670;top:2276;width:24;height:625;visibility:visible" o:connectortype="elbow" strokeweight="1.0584mm">
                  <v:stroke endarrow="open" joinstyle="miter"/>
                </v:shape>
              </v:group>
              <v:group id="群組 317" o:spid="_x0000_s1183" style="position:absolute;left:3025;top:21;width:5874;height:4331" coordorigin="3025,21" coordsize="5874,4331">
                <v:group id="群組 314" o:spid="_x0000_s1184" style="position:absolute;left:3025;top:21;width:5858;height:1218" coordorigin="3025,21" coordsize="5858,1218">
                  <v:shape id="_x0000_s1185" type="#_x0000_t202" style="position:absolute;left:4057;top:21;width:4826;height:1218;visibility:visible" filled="f" stroked="f">
                    <v:textbox style="mso-rotate-with-shape:t">
                      <w:txbxContent>
                        <w:p w:rsidR="002565BD" w:rsidRDefault="0044341E">
                          <w:pPr>
                            <w:ind w:left="180" w:hanging="223"/>
                            <w:rPr>
                              <w:rFonts w:ascii="標楷體" w:hAnsi="標楷體"/>
                              <w:b/>
                            </w:rPr>
                          </w:pPr>
                          <w:r>
                            <w:rPr>
                              <w:rFonts w:ascii="標楷體" w:hAnsi="標楷體"/>
                              <w:b/>
                            </w:rPr>
                            <w:t>1.</w:t>
                          </w:r>
                          <w:r>
                            <w:rPr>
                              <w:rFonts w:ascii="標楷體" w:hAnsi="標楷體"/>
                              <w:b/>
                            </w:rPr>
                            <w:t>各向度複審委員由學者、實務專家及聘任督學三人一組，</w:t>
                          </w:r>
                          <w:r>
                            <w:rPr>
                              <w:rFonts w:ascii="標楷體" w:hAnsi="標楷體"/>
                              <w:b/>
                            </w:rPr>
                            <w:t xml:space="preserve"> </w:t>
                          </w:r>
                          <w:r>
                            <w:rPr>
                              <w:rFonts w:ascii="標楷體" w:hAnsi="標楷體"/>
                              <w:b/>
                            </w:rPr>
                            <w:t>組長由學者擔任。</w:t>
                          </w:r>
                        </w:p>
                        <w:p w:rsidR="002565BD" w:rsidRDefault="0044341E">
                          <w:pPr>
                            <w:ind w:left="180" w:hanging="223"/>
                            <w:rPr>
                              <w:rFonts w:ascii="標楷體" w:hAnsi="標楷體"/>
                              <w:b/>
                            </w:rPr>
                          </w:pPr>
                          <w:r>
                            <w:rPr>
                              <w:rFonts w:ascii="標楷體" w:hAnsi="標楷體"/>
                              <w:b/>
                            </w:rPr>
                            <w:t>2.</w:t>
                          </w:r>
                          <w:r>
                            <w:rPr>
                              <w:rFonts w:ascii="標楷體" w:hAnsi="標楷體"/>
                              <w:b/>
                            </w:rPr>
                            <w:t>實地評審後，當場討論以共識決定成績。</w:t>
                          </w:r>
                        </w:p>
                      </w:txbxContent>
                    </v:textbox>
                  </v:shape>
                  <v:shape id="直線單箭頭接點 94" o:spid="_x0000_s1186" type="#_x0000_t32" style="position:absolute;left:3025;top:980;width:1032;height:18;visibility:visible" o:connectortype="elbow" strokeweight="1.0584mm">
                    <v:stroke endarrow="open" joinstyle="miter"/>
                  </v:shape>
                </v:group>
                <v:group id="群組 316" o:spid="_x0000_s1187" style="position:absolute;left:3041;top:1380;width:5858;height:2972" coordorigin="3041,1380" coordsize="5858,2972">
                  <v:shape id="_x0000_s1188" type="#_x0000_t202" style="position:absolute;left:4057;top:2912;width:4827;height:1440;visibility:visible" filled="f" stroked="f">
                    <v:textbox style="mso-rotate-with-shape:t">
                      <w:txbxContent>
                        <w:p w:rsidR="002565BD" w:rsidRDefault="0044341E">
                          <w:pPr>
                            <w:ind w:left="180" w:hanging="223"/>
                          </w:pPr>
                          <w:r>
                            <w:rPr>
                              <w:rFonts w:ascii="標楷體" w:hAnsi="標楷體"/>
                              <w:b/>
                            </w:rPr>
                            <w:t>1.</w:t>
                          </w:r>
                          <w:r>
                            <w:rPr>
                              <w:rFonts w:ascii="標楷體" w:hAnsi="標楷體"/>
                              <w:b/>
                            </w:rPr>
                            <w:t>由評選委員會主任委員主持，諮詢委員與</w:t>
                          </w:r>
                          <w:r>
                            <w:rPr>
                              <w:rFonts w:ascii="標楷體" w:hAnsi="標楷體"/>
                              <w:b/>
                              <w:color w:val="000000"/>
                            </w:rPr>
                            <w:t>各向度召集人</w:t>
                          </w:r>
                          <w:r>
                            <w:rPr>
                              <w:rFonts w:ascii="標楷體" w:hAnsi="標楷體"/>
                              <w:b/>
                              <w:bCs/>
                            </w:rPr>
                            <w:t>(</w:t>
                          </w:r>
                          <w:r>
                            <w:rPr>
                              <w:rFonts w:ascii="標楷體" w:hAnsi="標楷體"/>
                              <w:b/>
                              <w:bCs/>
                            </w:rPr>
                            <w:t>或向度代表</w:t>
                          </w:r>
                          <w:r>
                            <w:rPr>
                              <w:rFonts w:ascii="標楷體" w:hAnsi="標楷體"/>
                              <w:b/>
                              <w:bCs/>
                            </w:rPr>
                            <w:t>)</w:t>
                          </w:r>
                          <w:r>
                            <w:rPr>
                              <w:rFonts w:ascii="標楷體" w:hAnsi="標楷體"/>
                              <w:b/>
                            </w:rPr>
                            <w:t>出席。</w:t>
                          </w:r>
                        </w:p>
                        <w:p w:rsidR="002565BD" w:rsidRDefault="0044341E">
                          <w:pPr>
                            <w:ind w:left="180" w:hanging="223"/>
                            <w:rPr>
                              <w:rFonts w:ascii="標楷體" w:hAnsi="標楷體"/>
                              <w:b/>
                            </w:rPr>
                          </w:pPr>
                          <w:r>
                            <w:rPr>
                              <w:rFonts w:ascii="標楷體" w:hAnsi="標楷體"/>
                              <w:b/>
                            </w:rPr>
                            <w:t>2.</w:t>
                          </w:r>
                          <w:r>
                            <w:rPr>
                              <w:rFonts w:ascii="標楷體" w:hAnsi="標楷體"/>
                              <w:b/>
                            </w:rPr>
                            <w:t>各向度報告評審結果，全體討論以共識決決定通過複審名單。</w:t>
                          </w:r>
                          <w:r>
                            <w:rPr>
                              <w:rFonts w:ascii="標楷體" w:hAnsi="標楷體"/>
                              <w:b/>
                            </w:rPr>
                            <w:t xml:space="preserve">  </w:t>
                          </w:r>
                        </w:p>
                      </w:txbxContent>
                    </v:textbox>
                  </v:shape>
                  <v:group id="群組 315" o:spid="_x0000_s1189" style="position:absolute;left:3041;top:1380;width:5858;height:2252" coordorigin="3041,1380" coordsize="5858,2252">
                    <v:shape id="_x0000_s1190" type="#_x0000_t202" style="position:absolute;left:4073;top:1380;width:4826;height:1362;visibility:visible" filled="f" stroked="f">
                      <v:textbox style="mso-rotate-with-shape:t">
                        <w:txbxContent>
                          <w:p w:rsidR="002565BD" w:rsidRDefault="0044341E">
                            <w:pPr>
                              <w:ind w:left="180" w:hanging="223"/>
                            </w:pPr>
                            <w:r>
                              <w:rPr>
                                <w:rFonts w:ascii="標楷體" w:hAnsi="標楷體"/>
                                <w:b/>
                              </w:rPr>
                              <w:t>1.</w:t>
                            </w:r>
                            <w:r>
                              <w:rPr>
                                <w:rFonts w:ascii="標楷體" w:hAnsi="標楷體"/>
                                <w:b/>
                              </w:rPr>
                              <w:t>由各向度召集人</w:t>
                            </w:r>
                            <w:r>
                              <w:rPr>
                                <w:rFonts w:ascii="標楷體" w:hAnsi="標楷體"/>
                                <w:b/>
                                <w:bCs/>
                              </w:rPr>
                              <w:t>(</w:t>
                            </w:r>
                            <w:r>
                              <w:rPr>
                                <w:rFonts w:ascii="標楷體" w:hAnsi="標楷體"/>
                                <w:b/>
                                <w:bCs/>
                              </w:rPr>
                              <w:t>或向度代表</w:t>
                            </w:r>
                            <w:r>
                              <w:rPr>
                                <w:rFonts w:ascii="標楷體" w:hAnsi="標楷體"/>
                                <w:b/>
                                <w:bCs/>
                              </w:rPr>
                              <w:t>)</w:t>
                            </w:r>
                            <w:r>
                              <w:rPr>
                                <w:rFonts w:ascii="標楷體" w:hAnsi="標楷體"/>
                                <w:b/>
                              </w:rPr>
                              <w:t>主持，向度評審委員參加。</w:t>
                            </w:r>
                          </w:p>
                          <w:p w:rsidR="002565BD" w:rsidRDefault="0044341E">
                            <w:pPr>
                              <w:ind w:left="180" w:hanging="223"/>
                            </w:pPr>
                            <w:r>
                              <w:rPr>
                                <w:rFonts w:ascii="標楷體" w:hAnsi="標楷體"/>
                                <w:b/>
                              </w:rPr>
                              <w:t>2.</w:t>
                            </w:r>
                            <w:r>
                              <w:rPr>
                                <w:rFonts w:ascii="標楷體" w:hAnsi="標楷體"/>
                                <w:b/>
                              </w:rPr>
                              <w:t>各組長報告經評審結果，全體討論以共識決決定複審建議名單。</w:t>
                            </w:r>
                          </w:p>
                        </w:txbxContent>
                      </v:textbox>
                    </v:shape>
                    <v:shape id="直線單箭頭接點 88" o:spid="_x0000_s1191" type="#_x0000_t32" style="position:absolute;left:3041;top:1984;width:1032;height:0;visibility:visible" o:connectortype="elbow" strokeweight="1.0584mm">
                      <v:stroke endarrow="open" joinstyle="miter"/>
                    </v:shape>
                    <v:shape id="肘形接點 95" o:spid="_x0000_s1192" type="#_x0000_t34" style="position:absolute;left:3102;top:3272;width:955;height:360;visibility:visible" o:connectortype="elbow" strokeweight="1.0584mm">
                      <v:stroke endarrow="open"/>
                    </v:shape>
                  </v:group>
                </v:group>
              </v:group>
              <v:group id="群組 313" o:spid="_x0000_s1193" style="position:absolute;left:277;top:2923;width:2846;height:1641" coordorigin="277,2923" coordsize="2846,1641">
                <v:shape id="_x0000_s1194" type="#_x0000_t202" style="position:absolute;left:360;top:4037;width:2763;height:527;visibility:visible" filled="f" stroked="f">
                  <v:textbox style="mso-rotate-with-shape:t">
                    <w:txbxContent>
                      <w:p w:rsidR="002565BD" w:rsidRDefault="0044341E">
                        <w:pPr>
                          <w:jc w:val="center"/>
                        </w:pPr>
                        <w:r>
                          <w:rPr>
                            <w:rFonts w:ascii="標楷體" w:hAnsi="標楷體"/>
                            <w:b/>
                            <w:sz w:val="28"/>
                            <w:szCs w:val="28"/>
                          </w:rPr>
                          <w:t>公布結果</w:t>
                        </w:r>
                      </w:p>
                    </w:txbxContent>
                  </v:textbox>
                </v:shape>
                <v:shape id="文字方塊 311" o:spid="_x0000_s1195" type="#_x0000_t202" style="position:absolute;left:277;top:2923;width:2764;height:624;visibility:visible" filled="f" stroked="f">
                  <v:textbox style="mso-rotate-with-shape:t">
                    <w:txbxContent>
                      <w:p w:rsidR="002565BD" w:rsidRDefault="0044341E">
                        <w:pPr>
                          <w:jc w:val="center"/>
                          <w:rPr>
                            <w:rFonts w:ascii="標楷體" w:hAnsi="標楷體"/>
                            <w:b/>
                            <w:sz w:val="28"/>
                            <w:szCs w:val="28"/>
                          </w:rPr>
                        </w:pPr>
                        <w:r>
                          <w:rPr>
                            <w:rFonts w:ascii="標楷體" w:hAnsi="標楷體"/>
                            <w:b/>
                            <w:sz w:val="28"/>
                            <w:szCs w:val="28"/>
                          </w:rPr>
                          <w:t>複審結果會議</w:t>
                        </w:r>
                      </w:p>
                    </w:txbxContent>
                  </v:textbox>
                </v:shape>
                <v:shape id="直線單箭頭接點 312" o:spid="_x0000_s1196" type="#_x0000_t32" style="position:absolute;left:1694;top:3535;width:0;height:526;visibility:visible" o:connectortype="elbow" strokeweight="1.0584mm">
                  <v:stroke endarrow="open" joinstyle="miter"/>
                </v:shape>
              </v:group>
            </v:group>
            <w10:wrap anchorx="margin"/>
          </v:group>
        </w:pict>
      </w:r>
    </w:p>
    <w:p w:rsidR="002565BD" w:rsidRDefault="002565BD">
      <w:pPr>
        <w:spacing w:line="360" w:lineRule="auto"/>
        <w:ind w:left="960" w:firstLine="480"/>
        <w:jc w:val="center"/>
      </w:pPr>
    </w:p>
    <w:p w:rsidR="002565BD" w:rsidRDefault="002565BD">
      <w:pPr>
        <w:spacing w:line="360" w:lineRule="auto"/>
        <w:ind w:left="960" w:firstLine="480"/>
        <w:jc w:val="center"/>
      </w:pPr>
    </w:p>
    <w:p w:rsidR="002565BD" w:rsidRDefault="002565BD">
      <w:pPr>
        <w:spacing w:line="360" w:lineRule="auto"/>
        <w:ind w:left="960" w:firstLine="480"/>
        <w:jc w:val="center"/>
      </w:pPr>
    </w:p>
    <w:p w:rsidR="002565BD" w:rsidRDefault="002565BD">
      <w:pPr>
        <w:spacing w:line="360" w:lineRule="auto"/>
        <w:ind w:left="960" w:firstLine="480"/>
        <w:jc w:val="center"/>
      </w:pPr>
    </w:p>
    <w:p w:rsidR="002565BD" w:rsidRDefault="002565BD">
      <w:pPr>
        <w:spacing w:line="360" w:lineRule="auto"/>
        <w:ind w:left="960" w:firstLine="480"/>
        <w:jc w:val="center"/>
      </w:pPr>
    </w:p>
    <w:p w:rsidR="002565BD" w:rsidRDefault="002565BD">
      <w:pPr>
        <w:spacing w:line="360" w:lineRule="auto"/>
        <w:ind w:left="960" w:firstLine="480"/>
        <w:jc w:val="center"/>
      </w:pPr>
    </w:p>
    <w:p w:rsidR="002565BD" w:rsidRDefault="002565BD">
      <w:pPr>
        <w:spacing w:line="360" w:lineRule="auto"/>
        <w:ind w:left="960" w:firstLine="480"/>
        <w:jc w:val="center"/>
      </w:pPr>
    </w:p>
    <w:p w:rsidR="002565BD" w:rsidRDefault="002565BD">
      <w:pPr>
        <w:spacing w:line="360" w:lineRule="auto"/>
        <w:ind w:left="960" w:firstLine="480"/>
        <w:jc w:val="center"/>
      </w:pPr>
    </w:p>
    <w:p w:rsidR="002565BD" w:rsidRDefault="002565BD">
      <w:pPr>
        <w:spacing w:line="360" w:lineRule="auto"/>
        <w:ind w:left="960" w:firstLine="480"/>
        <w:jc w:val="center"/>
      </w:pPr>
    </w:p>
    <w:p w:rsidR="002565BD" w:rsidRDefault="002565BD">
      <w:pPr>
        <w:spacing w:line="360" w:lineRule="auto"/>
        <w:ind w:left="960" w:firstLine="480"/>
        <w:jc w:val="center"/>
      </w:pPr>
    </w:p>
    <w:tbl>
      <w:tblPr>
        <w:tblW w:w="4699" w:type="pct"/>
        <w:tblInd w:w="534" w:type="dxa"/>
        <w:tblCellMar>
          <w:left w:w="10" w:type="dxa"/>
          <w:right w:w="10" w:type="dxa"/>
        </w:tblCellMar>
        <w:tblLook w:val="0000"/>
      </w:tblPr>
      <w:tblGrid>
        <w:gridCol w:w="2604"/>
        <w:gridCol w:w="1090"/>
        <w:gridCol w:w="3097"/>
        <w:gridCol w:w="1713"/>
      </w:tblGrid>
      <w:tr w:rsidR="002565BD">
        <w:tblPrEx>
          <w:tblCellMar>
            <w:top w:w="0" w:type="dxa"/>
            <w:bottom w:w="0" w:type="dxa"/>
          </w:tblCellMar>
        </w:tblPrEx>
        <w:tc>
          <w:tcPr>
            <w:tcW w:w="8301" w:type="dxa"/>
            <w:gridSpan w:val="4"/>
            <w:tcBorders>
              <w:bottom w:val="single" w:sz="4" w:space="0" w:color="000000"/>
            </w:tcBorders>
            <w:shd w:val="clear" w:color="auto" w:fill="auto"/>
            <w:tcMar>
              <w:top w:w="0" w:type="dxa"/>
              <w:left w:w="108" w:type="dxa"/>
              <w:bottom w:w="0" w:type="dxa"/>
              <w:right w:w="108" w:type="dxa"/>
            </w:tcMar>
            <w:vAlign w:val="center"/>
          </w:tcPr>
          <w:p w:rsidR="002565BD" w:rsidRDefault="002565BD">
            <w:pPr>
              <w:spacing w:line="360" w:lineRule="auto"/>
              <w:ind w:left="317" w:firstLine="492"/>
            </w:pPr>
            <w:r>
              <w:pict>
                <v:shape id="Text Box 171" o:spid="_x0000_s1197" type="#_x0000_t202" style="position:absolute;left:0;text-align:left;margin-left:103.3pt;margin-top:15.1pt;width:141.3pt;height:14.95pt;z-index:251656192;visibility:visible;mso-position-horizontal-relative:margin" wrapcoords="-115 0 -115 20520 21600 20520 21600 0 -115 0" stroked="f">
                  <v:textbox style="mso-rotate-with-shape:t" inset="0,0,0,0">
                    <w:txbxContent>
                      <w:p w:rsidR="002565BD" w:rsidRDefault="0044341E">
                        <w:pPr>
                          <w:pStyle w:val="af4"/>
                          <w:rPr>
                            <w:b/>
                            <w:sz w:val="24"/>
                            <w:szCs w:val="24"/>
                          </w:rPr>
                        </w:pPr>
                        <w:r>
                          <w:rPr>
                            <w:b/>
                            <w:sz w:val="24"/>
                            <w:szCs w:val="24"/>
                          </w:rPr>
                          <w:t>圖</w:t>
                        </w:r>
                        <w:r>
                          <w:rPr>
                            <w:b/>
                            <w:sz w:val="24"/>
                            <w:szCs w:val="24"/>
                          </w:rPr>
                          <w:t xml:space="preserve">6 </w:t>
                        </w:r>
                        <w:r>
                          <w:rPr>
                            <w:b/>
                            <w:sz w:val="24"/>
                            <w:szCs w:val="24"/>
                          </w:rPr>
                          <w:t>複審評審作業流程圖</w:t>
                        </w:r>
                      </w:p>
                      <w:p w:rsidR="002565BD" w:rsidRDefault="002565BD"/>
                    </w:txbxContent>
                  </v:textbox>
                  <w10:wrap type="through" anchorx="margin"/>
                </v:shape>
              </w:pict>
            </w:r>
          </w:p>
          <w:p w:rsidR="002565BD" w:rsidRDefault="002565BD">
            <w:pPr>
              <w:spacing w:line="360" w:lineRule="auto"/>
              <w:ind w:left="317" w:firstLine="492"/>
              <w:rPr>
                <w:rFonts w:ascii="標楷體" w:hAnsi="標楷體"/>
                <w:bCs/>
              </w:rPr>
            </w:pPr>
          </w:p>
          <w:p w:rsidR="002565BD" w:rsidRDefault="0044341E">
            <w:pPr>
              <w:spacing w:line="360" w:lineRule="auto"/>
              <w:ind w:left="317" w:firstLine="492"/>
              <w:rPr>
                <w:rFonts w:ascii="標楷體" w:hAnsi="標楷體"/>
                <w:bCs/>
              </w:rPr>
            </w:pPr>
            <w:r>
              <w:rPr>
                <w:rFonts w:ascii="標楷體" w:hAnsi="標楷體"/>
                <w:bCs/>
              </w:rPr>
              <w:t>複審的流程包含學校簡報、現場參觀、資料檢閱及訪談等，各向度得依其實際需求做彈性調整，評審流程詳如表</w:t>
            </w:r>
            <w:r>
              <w:rPr>
                <w:rFonts w:ascii="標楷體" w:hAnsi="標楷體"/>
                <w:bCs/>
              </w:rPr>
              <w:t>3</w:t>
            </w:r>
            <w:r>
              <w:rPr>
                <w:rFonts w:ascii="標楷體" w:hAnsi="標楷體"/>
                <w:bCs/>
              </w:rPr>
              <w:t>。</w:t>
            </w:r>
          </w:p>
          <w:p w:rsidR="002565BD" w:rsidRDefault="0044341E">
            <w:pPr>
              <w:ind w:hanging="108"/>
              <w:rPr>
                <w:rFonts w:ascii="標楷體" w:hAnsi="標楷體"/>
                <w:b/>
                <w:bCs/>
              </w:rPr>
            </w:pPr>
            <w:r>
              <w:rPr>
                <w:rFonts w:ascii="標楷體" w:hAnsi="標楷體"/>
                <w:b/>
                <w:bCs/>
              </w:rPr>
              <w:t>表</w:t>
            </w:r>
            <w:r>
              <w:rPr>
                <w:rFonts w:ascii="標楷體" w:hAnsi="標楷體"/>
                <w:b/>
                <w:bCs/>
              </w:rPr>
              <w:t xml:space="preserve">3 </w:t>
            </w:r>
            <w:r>
              <w:rPr>
                <w:rFonts w:ascii="標楷體" w:hAnsi="標楷體"/>
                <w:b/>
                <w:bCs/>
              </w:rPr>
              <w:t>臺北市優質學校評選活動複審流程</w:t>
            </w:r>
          </w:p>
        </w:tc>
      </w:tr>
      <w:tr w:rsidR="002565BD">
        <w:tblPrEx>
          <w:tblCellMar>
            <w:top w:w="0" w:type="dxa"/>
            <w:bottom w:w="0" w:type="dxa"/>
          </w:tblCellMar>
        </w:tblPrEx>
        <w:trPr>
          <w:trHeight w:val="315"/>
        </w:trPr>
        <w:tc>
          <w:tcPr>
            <w:tcW w:w="2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jc w:val="center"/>
              <w:rPr>
                <w:rFonts w:ascii="標楷體" w:hAnsi="標楷體"/>
              </w:rPr>
            </w:pPr>
            <w:r>
              <w:rPr>
                <w:rFonts w:ascii="標楷體" w:hAnsi="標楷體"/>
              </w:rPr>
              <w:t>時</w:t>
            </w:r>
            <w:r>
              <w:rPr>
                <w:rFonts w:ascii="標楷體" w:hAnsi="標楷體"/>
              </w:rPr>
              <w:t xml:space="preserve"> </w:t>
            </w:r>
            <w:r>
              <w:rPr>
                <w:rFonts w:ascii="標楷體" w:hAnsi="標楷體"/>
              </w:rPr>
              <w:t>間</w:t>
            </w:r>
          </w:p>
        </w:tc>
        <w:tc>
          <w:tcPr>
            <w:tcW w:w="1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jc w:val="center"/>
              <w:rPr>
                <w:rFonts w:ascii="標楷體" w:hAnsi="標楷體"/>
              </w:rPr>
            </w:pPr>
            <w:r>
              <w:rPr>
                <w:rFonts w:ascii="標楷體" w:hAnsi="標楷體"/>
              </w:rPr>
              <w:t>分</w:t>
            </w:r>
            <w:r>
              <w:rPr>
                <w:rFonts w:ascii="標楷體" w:hAnsi="標楷體"/>
              </w:rPr>
              <w:t xml:space="preserve"> </w:t>
            </w:r>
            <w:r>
              <w:rPr>
                <w:rFonts w:ascii="標楷體" w:hAnsi="標楷體"/>
              </w:rPr>
              <w:t>鐘</w:t>
            </w:r>
          </w:p>
        </w:tc>
        <w:tc>
          <w:tcPr>
            <w:tcW w:w="30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jc w:val="center"/>
              <w:rPr>
                <w:rFonts w:ascii="標楷體" w:hAnsi="標楷體"/>
              </w:rPr>
            </w:pPr>
            <w:r>
              <w:rPr>
                <w:rFonts w:ascii="標楷體" w:hAnsi="標楷體"/>
              </w:rPr>
              <w:t>內</w:t>
            </w:r>
            <w:r>
              <w:rPr>
                <w:rFonts w:ascii="標楷體" w:hAnsi="標楷體"/>
              </w:rPr>
              <w:t xml:space="preserve">  </w:t>
            </w:r>
            <w:r>
              <w:rPr>
                <w:rFonts w:ascii="標楷體" w:hAnsi="標楷體"/>
              </w:rPr>
              <w:t>容</w:t>
            </w:r>
          </w:p>
        </w:tc>
        <w:tc>
          <w:tcPr>
            <w:tcW w:w="1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jc w:val="center"/>
              <w:rPr>
                <w:rFonts w:ascii="標楷體" w:hAnsi="標楷體"/>
              </w:rPr>
            </w:pPr>
            <w:r>
              <w:rPr>
                <w:rFonts w:ascii="標楷體" w:hAnsi="標楷體"/>
              </w:rPr>
              <w:t>主持人</w:t>
            </w:r>
          </w:p>
        </w:tc>
      </w:tr>
      <w:tr w:rsidR="002565BD">
        <w:tblPrEx>
          <w:tblCellMar>
            <w:top w:w="0" w:type="dxa"/>
            <w:bottom w:w="0" w:type="dxa"/>
          </w:tblCellMar>
        </w:tblPrEx>
        <w:trPr>
          <w:trHeight w:val="830"/>
        </w:trPr>
        <w:tc>
          <w:tcPr>
            <w:tcW w:w="254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spacing w:line="360" w:lineRule="auto"/>
              <w:jc w:val="center"/>
              <w:rPr>
                <w:rFonts w:cs="Times New Roman"/>
              </w:rPr>
            </w:pPr>
            <w:r>
              <w:rPr>
                <w:rFonts w:cs="Times New Roman"/>
              </w:rPr>
              <w:t>上午</w:t>
            </w:r>
            <w:r>
              <w:rPr>
                <w:rFonts w:cs="Times New Roman"/>
              </w:rPr>
              <w:t>09</w:t>
            </w:r>
            <w:r>
              <w:rPr>
                <w:rFonts w:cs="Times New Roman"/>
              </w:rPr>
              <w:t>：</w:t>
            </w:r>
            <w:r>
              <w:rPr>
                <w:rFonts w:cs="Times New Roman"/>
              </w:rPr>
              <w:t>00~10</w:t>
            </w:r>
            <w:r>
              <w:rPr>
                <w:rFonts w:cs="Times New Roman"/>
              </w:rPr>
              <w:t>：</w:t>
            </w:r>
            <w:r>
              <w:rPr>
                <w:rFonts w:cs="Times New Roman"/>
              </w:rPr>
              <w:t>30</w:t>
            </w:r>
          </w:p>
          <w:p w:rsidR="002565BD" w:rsidRDefault="0044341E">
            <w:pPr>
              <w:spacing w:line="360" w:lineRule="auto"/>
              <w:jc w:val="center"/>
              <w:rPr>
                <w:rFonts w:cs="Times New Roman"/>
              </w:rPr>
            </w:pPr>
            <w:r>
              <w:rPr>
                <w:rFonts w:cs="Times New Roman"/>
              </w:rPr>
              <w:t>下午</w:t>
            </w:r>
            <w:r>
              <w:rPr>
                <w:rFonts w:cs="Times New Roman"/>
              </w:rPr>
              <w:t>13</w:t>
            </w:r>
            <w:r>
              <w:rPr>
                <w:rFonts w:cs="Times New Roman"/>
              </w:rPr>
              <w:t>：</w:t>
            </w:r>
            <w:r>
              <w:rPr>
                <w:rFonts w:cs="Times New Roman"/>
              </w:rPr>
              <w:t>30~15</w:t>
            </w:r>
            <w:r>
              <w:rPr>
                <w:rFonts w:cs="Times New Roman"/>
              </w:rPr>
              <w:t>：</w:t>
            </w:r>
            <w:r>
              <w:rPr>
                <w:rFonts w:cs="Times New Roman"/>
              </w:rPr>
              <w:t>00</w:t>
            </w:r>
          </w:p>
        </w:tc>
        <w:tc>
          <w:tcPr>
            <w:tcW w:w="106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spacing w:line="360" w:lineRule="auto"/>
              <w:jc w:val="center"/>
              <w:rPr>
                <w:rFonts w:cs="Times New Roman"/>
              </w:rPr>
            </w:pPr>
            <w:r>
              <w:rPr>
                <w:rFonts w:cs="Times New Roman"/>
              </w:rPr>
              <w:t>90</w:t>
            </w:r>
            <w:r>
              <w:rPr>
                <w:rFonts w:cs="Times New Roman"/>
              </w:rPr>
              <w:t>分鐘</w:t>
            </w:r>
          </w:p>
        </w:tc>
        <w:tc>
          <w:tcPr>
            <w:tcW w:w="30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snapToGrid w:val="0"/>
              <w:spacing w:before="120" w:after="120" w:line="240" w:lineRule="exact"/>
              <w:jc w:val="center"/>
              <w:rPr>
                <w:rFonts w:ascii="標楷體" w:hAnsi="標楷體"/>
                <w:b/>
              </w:rPr>
            </w:pPr>
            <w:r>
              <w:rPr>
                <w:rFonts w:ascii="標楷體" w:hAnsi="標楷體"/>
                <w:b/>
              </w:rPr>
              <w:t>評審前置會議</w:t>
            </w:r>
          </w:p>
          <w:p w:rsidR="002565BD" w:rsidRDefault="0044341E">
            <w:pPr>
              <w:snapToGrid w:val="0"/>
              <w:spacing w:before="120" w:after="120" w:line="240" w:lineRule="exact"/>
              <w:jc w:val="center"/>
              <w:rPr>
                <w:rFonts w:ascii="標楷體" w:hAnsi="標楷體"/>
              </w:rPr>
            </w:pPr>
            <w:r>
              <w:rPr>
                <w:rFonts w:ascii="標楷體" w:hAnsi="標楷體"/>
              </w:rPr>
              <w:t>（評審委員單獨會議）</w:t>
            </w:r>
          </w:p>
        </w:tc>
        <w:tc>
          <w:tcPr>
            <w:tcW w:w="167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spacing w:before="120"/>
              <w:jc w:val="center"/>
              <w:rPr>
                <w:rFonts w:ascii="標楷體" w:hAnsi="標楷體"/>
              </w:rPr>
            </w:pPr>
            <w:r>
              <w:rPr>
                <w:rFonts w:ascii="標楷體" w:hAnsi="標楷體"/>
              </w:rPr>
              <w:t>評審小組</w:t>
            </w:r>
          </w:p>
          <w:p w:rsidR="002565BD" w:rsidRDefault="0044341E">
            <w:pPr>
              <w:spacing w:before="120"/>
              <w:jc w:val="center"/>
              <w:rPr>
                <w:rFonts w:ascii="標楷體" w:hAnsi="標楷體"/>
              </w:rPr>
            </w:pPr>
            <w:r>
              <w:rPr>
                <w:rFonts w:ascii="標楷體" w:hAnsi="標楷體"/>
              </w:rPr>
              <w:t>召集人</w:t>
            </w:r>
          </w:p>
        </w:tc>
      </w:tr>
      <w:tr w:rsidR="002565BD">
        <w:tblPrEx>
          <w:tblCellMar>
            <w:top w:w="0" w:type="dxa"/>
            <w:bottom w:w="0" w:type="dxa"/>
          </w:tblCellMar>
        </w:tblPrEx>
        <w:trPr>
          <w:trHeight w:val="261"/>
        </w:trPr>
        <w:tc>
          <w:tcPr>
            <w:tcW w:w="25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2565BD">
            <w:pPr>
              <w:spacing w:line="360" w:lineRule="auto"/>
              <w:jc w:val="center"/>
              <w:rPr>
                <w:rFonts w:cs="Times New Roman"/>
              </w:rPr>
            </w:pPr>
          </w:p>
        </w:tc>
        <w:tc>
          <w:tcPr>
            <w:tcW w:w="106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2565BD">
            <w:pPr>
              <w:spacing w:line="360" w:lineRule="auto"/>
              <w:jc w:val="center"/>
              <w:rPr>
                <w:rFonts w:cs="Times New Roman"/>
              </w:rPr>
            </w:pPr>
          </w:p>
        </w:tc>
        <w:tc>
          <w:tcPr>
            <w:tcW w:w="30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snapToGrid w:val="0"/>
              <w:spacing w:before="120" w:after="120" w:line="240" w:lineRule="exact"/>
              <w:jc w:val="center"/>
              <w:rPr>
                <w:rFonts w:ascii="標楷體" w:hAnsi="標楷體"/>
              </w:rPr>
            </w:pPr>
            <w:r>
              <w:rPr>
                <w:rFonts w:ascii="標楷體" w:hAnsi="標楷體"/>
              </w:rPr>
              <w:t>學校簡報</w:t>
            </w:r>
          </w:p>
        </w:tc>
        <w:tc>
          <w:tcPr>
            <w:tcW w:w="16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2565BD">
            <w:pPr>
              <w:spacing w:line="360" w:lineRule="auto"/>
              <w:jc w:val="center"/>
              <w:rPr>
                <w:rFonts w:ascii="標楷體" w:hAnsi="標楷體"/>
              </w:rPr>
            </w:pPr>
          </w:p>
        </w:tc>
      </w:tr>
      <w:tr w:rsidR="002565BD">
        <w:tblPrEx>
          <w:tblCellMar>
            <w:top w:w="0" w:type="dxa"/>
            <w:bottom w:w="0" w:type="dxa"/>
          </w:tblCellMar>
        </w:tblPrEx>
        <w:tc>
          <w:tcPr>
            <w:tcW w:w="25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2565BD">
            <w:pPr>
              <w:spacing w:line="360" w:lineRule="auto"/>
              <w:jc w:val="center"/>
              <w:rPr>
                <w:rFonts w:cs="Times New Roman"/>
              </w:rPr>
            </w:pPr>
          </w:p>
        </w:tc>
        <w:tc>
          <w:tcPr>
            <w:tcW w:w="106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2565BD">
            <w:pPr>
              <w:spacing w:line="360" w:lineRule="auto"/>
              <w:jc w:val="center"/>
              <w:rPr>
                <w:rFonts w:cs="Times New Roman"/>
              </w:rPr>
            </w:pPr>
          </w:p>
        </w:tc>
        <w:tc>
          <w:tcPr>
            <w:tcW w:w="30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snapToGrid w:val="0"/>
              <w:spacing w:before="120" w:after="120" w:line="240" w:lineRule="exact"/>
              <w:jc w:val="center"/>
              <w:rPr>
                <w:rFonts w:ascii="標楷體" w:hAnsi="標楷體"/>
              </w:rPr>
            </w:pPr>
            <w:r>
              <w:rPr>
                <w:rFonts w:ascii="標楷體" w:hAnsi="標楷體"/>
              </w:rPr>
              <w:t>書面審閱</w:t>
            </w:r>
          </w:p>
        </w:tc>
        <w:tc>
          <w:tcPr>
            <w:tcW w:w="16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2565BD">
            <w:pPr>
              <w:spacing w:line="360" w:lineRule="auto"/>
              <w:jc w:val="center"/>
              <w:rPr>
                <w:rFonts w:ascii="標楷體" w:hAnsi="標楷體"/>
              </w:rPr>
            </w:pPr>
          </w:p>
        </w:tc>
      </w:tr>
      <w:tr w:rsidR="002565BD">
        <w:tblPrEx>
          <w:tblCellMar>
            <w:top w:w="0" w:type="dxa"/>
            <w:bottom w:w="0" w:type="dxa"/>
          </w:tblCellMar>
        </w:tblPrEx>
        <w:trPr>
          <w:trHeight w:val="416"/>
        </w:trPr>
        <w:tc>
          <w:tcPr>
            <w:tcW w:w="25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2565BD">
            <w:pPr>
              <w:spacing w:line="360" w:lineRule="auto"/>
              <w:jc w:val="center"/>
              <w:rPr>
                <w:rFonts w:cs="Times New Roman"/>
              </w:rPr>
            </w:pPr>
          </w:p>
        </w:tc>
        <w:tc>
          <w:tcPr>
            <w:tcW w:w="106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2565BD">
            <w:pPr>
              <w:spacing w:line="360" w:lineRule="auto"/>
              <w:jc w:val="center"/>
              <w:rPr>
                <w:rFonts w:cs="Times New Roman"/>
              </w:rPr>
            </w:pPr>
          </w:p>
        </w:tc>
        <w:tc>
          <w:tcPr>
            <w:tcW w:w="30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snapToGrid w:val="0"/>
              <w:spacing w:before="120" w:after="120" w:line="240" w:lineRule="exact"/>
              <w:jc w:val="center"/>
              <w:rPr>
                <w:rFonts w:ascii="標楷體" w:hAnsi="標楷體"/>
              </w:rPr>
            </w:pPr>
            <w:r>
              <w:rPr>
                <w:rFonts w:ascii="標楷體" w:hAnsi="標楷體"/>
              </w:rPr>
              <w:t>現場參觀</w:t>
            </w:r>
          </w:p>
        </w:tc>
        <w:tc>
          <w:tcPr>
            <w:tcW w:w="16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2565BD">
            <w:pPr>
              <w:spacing w:line="360" w:lineRule="auto"/>
              <w:jc w:val="center"/>
              <w:rPr>
                <w:rFonts w:ascii="標楷體" w:hAnsi="標楷體"/>
              </w:rPr>
            </w:pPr>
          </w:p>
        </w:tc>
      </w:tr>
      <w:tr w:rsidR="002565BD">
        <w:tblPrEx>
          <w:tblCellMar>
            <w:top w:w="0" w:type="dxa"/>
            <w:bottom w:w="0" w:type="dxa"/>
          </w:tblCellMar>
        </w:tblPrEx>
        <w:tc>
          <w:tcPr>
            <w:tcW w:w="2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spacing w:line="360" w:lineRule="auto"/>
              <w:jc w:val="center"/>
              <w:rPr>
                <w:rFonts w:cs="Times New Roman"/>
              </w:rPr>
            </w:pPr>
            <w:r>
              <w:rPr>
                <w:rFonts w:cs="Times New Roman"/>
              </w:rPr>
              <w:t>上午</w:t>
            </w:r>
            <w:r>
              <w:rPr>
                <w:rFonts w:cs="Times New Roman"/>
              </w:rPr>
              <w:t>10</w:t>
            </w:r>
            <w:r>
              <w:rPr>
                <w:rFonts w:cs="Times New Roman"/>
              </w:rPr>
              <w:t>：</w:t>
            </w:r>
            <w:r>
              <w:rPr>
                <w:rFonts w:cs="Times New Roman"/>
              </w:rPr>
              <w:t>30~11</w:t>
            </w:r>
            <w:r>
              <w:rPr>
                <w:rFonts w:cs="Times New Roman"/>
              </w:rPr>
              <w:t>：</w:t>
            </w:r>
            <w:r>
              <w:rPr>
                <w:rFonts w:cs="Times New Roman"/>
              </w:rPr>
              <w:t>30</w:t>
            </w:r>
          </w:p>
          <w:p w:rsidR="002565BD" w:rsidRDefault="0044341E">
            <w:pPr>
              <w:spacing w:line="360" w:lineRule="auto"/>
              <w:jc w:val="center"/>
              <w:rPr>
                <w:rFonts w:cs="Times New Roman"/>
              </w:rPr>
            </w:pPr>
            <w:r>
              <w:rPr>
                <w:rFonts w:cs="Times New Roman"/>
              </w:rPr>
              <w:t>下午</w:t>
            </w:r>
            <w:r>
              <w:rPr>
                <w:rFonts w:cs="Times New Roman"/>
              </w:rPr>
              <w:t>15</w:t>
            </w:r>
            <w:r>
              <w:rPr>
                <w:rFonts w:cs="Times New Roman"/>
              </w:rPr>
              <w:t>：</w:t>
            </w:r>
            <w:r>
              <w:rPr>
                <w:rFonts w:cs="Times New Roman"/>
              </w:rPr>
              <w:t>00~16</w:t>
            </w:r>
            <w:r>
              <w:rPr>
                <w:rFonts w:cs="Times New Roman"/>
              </w:rPr>
              <w:t>：</w:t>
            </w:r>
            <w:r>
              <w:rPr>
                <w:rFonts w:cs="Times New Roman"/>
              </w:rPr>
              <w:t>00</w:t>
            </w:r>
          </w:p>
        </w:tc>
        <w:tc>
          <w:tcPr>
            <w:tcW w:w="1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spacing w:line="360" w:lineRule="auto"/>
              <w:jc w:val="center"/>
              <w:rPr>
                <w:rFonts w:cs="Times New Roman"/>
              </w:rPr>
            </w:pPr>
            <w:r>
              <w:rPr>
                <w:rFonts w:cs="Times New Roman"/>
              </w:rPr>
              <w:t>60</w:t>
            </w:r>
            <w:r>
              <w:rPr>
                <w:rFonts w:cs="Times New Roman"/>
              </w:rPr>
              <w:t>分鐘</w:t>
            </w:r>
          </w:p>
        </w:tc>
        <w:tc>
          <w:tcPr>
            <w:tcW w:w="30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snapToGrid w:val="0"/>
              <w:spacing w:before="120" w:line="240" w:lineRule="exact"/>
              <w:jc w:val="center"/>
              <w:rPr>
                <w:rFonts w:ascii="標楷體" w:hAnsi="標楷體"/>
                <w:b/>
              </w:rPr>
            </w:pPr>
            <w:r>
              <w:rPr>
                <w:rFonts w:ascii="標楷體" w:hAnsi="標楷體"/>
                <w:b/>
              </w:rPr>
              <w:t>訪談座談</w:t>
            </w:r>
          </w:p>
          <w:p w:rsidR="002565BD" w:rsidRDefault="0044341E">
            <w:pPr>
              <w:snapToGrid w:val="0"/>
              <w:spacing w:before="120" w:line="240" w:lineRule="exact"/>
              <w:jc w:val="center"/>
              <w:rPr>
                <w:rFonts w:ascii="標楷體" w:hAnsi="標楷體"/>
              </w:rPr>
            </w:pPr>
            <w:r>
              <w:rPr>
                <w:rFonts w:ascii="標楷體" w:hAnsi="標楷體"/>
              </w:rPr>
              <w:t>(</w:t>
            </w:r>
            <w:r>
              <w:rPr>
                <w:rFonts w:ascii="標楷體" w:hAnsi="標楷體"/>
              </w:rPr>
              <w:t>受訪對象、人數及訪談進行方式由各向度評審委員會議討論決定。</w:t>
            </w:r>
            <w:r>
              <w:rPr>
                <w:rFonts w:ascii="標楷體" w:hAnsi="標楷體"/>
              </w:rPr>
              <w:t>)</w:t>
            </w:r>
          </w:p>
        </w:tc>
        <w:tc>
          <w:tcPr>
            <w:tcW w:w="1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spacing w:line="360" w:lineRule="auto"/>
              <w:jc w:val="center"/>
            </w:pPr>
            <w:r>
              <w:rPr>
                <w:rFonts w:ascii="標楷體" w:hAnsi="標楷體"/>
              </w:rPr>
              <w:t>評審</w:t>
            </w:r>
            <w:r>
              <w:rPr>
                <w:rFonts w:ascii="標楷體" w:hAnsi="標楷體"/>
                <w:kern w:val="0"/>
              </w:rPr>
              <w:t>小組</w:t>
            </w:r>
          </w:p>
          <w:p w:rsidR="002565BD" w:rsidRDefault="0044341E">
            <w:pPr>
              <w:spacing w:line="360" w:lineRule="auto"/>
              <w:jc w:val="center"/>
              <w:rPr>
                <w:rFonts w:ascii="標楷體" w:hAnsi="標楷體"/>
              </w:rPr>
            </w:pPr>
            <w:r>
              <w:rPr>
                <w:rFonts w:ascii="標楷體" w:hAnsi="標楷體"/>
              </w:rPr>
              <w:t>召集人</w:t>
            </w:r>
          </w:p>
        </w:tc>
      </w:tr>
      <w:tr w:rsidR="002565BD">
        <w:tblPrEx>
          <w:tblCellMar>
            <w:top w:w="0" w:type="dxa"/>
            <w:bottom w:w="0" w:type="dxa"/>
          </w:tblCellMar>
        </w:tblPrEx>
        <w:tc>
          <w:tcPr>
            <w:tcW w:w="2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spacing w:line="360" w:lineRule="auto"/>
              <w:jc w:val="center"/>
              <w:rPr>
                <w:rFonts w:cs="Times New Roman"/>
              </w:rPr>
            </w:pPr>
            <w:r>
              <w:rPr>
                <w:rFonts w:cs="Times New Roman"/>
              </w:rPr>
              <w:t>上午</w:t>
            </w:r>
            <w:r>
              <w:rPr>
                <w:rFonts w:cs="Times New Roman"/>
              </w:rPr>
              <w:t>11</w:t>
            </w:r>
            <w:r>
              <w:rPr>
                <w:rFonts w:cs="Times New Roman"/>
              </w:rPr>
              <w:t>：</w:t>
            </w:r>
            <w:r>
              <w:rPr>
                <w:rFonts w:cs="Times New Roman"/>
              </w:rPr>
              <w:t>30~12</w:t>
            </w:r>
            <w:r>
              <w:rPr>
                <w:rFonts w:cs="Times New Roman"/>
              </w:rPr>
              <w:t>：</w:t>
            </w:r>
            <w:r>
              <w:rPr>
                <w:rFonts w:cs="Times New Roman"/>
              </w:rPr>
              <w:t>00</w:t>
            </w:r>
          </w:p>
          <w:p w:rsidR="002565BD" w:rsidRDefault="0044341E">
            <w:pPr>
              <w:spacing w:line="360" w:lineRule="auto"/>
              <w:jc w:val="center"/>
              <w:rPr>
                <w:rFonts w:cs="Times New Roman"/>
              </w:rPr>
            </w:pPr>
            <w:r>
              <w:rPr>
                <w:rFonts w:cs="Times New Roman"/>
              </w:rPr>
              <w:t>下午</w:t>
            </w:r>
            <w:r>
              <w:rPr>
                <w:rFonts w:cs="Times New Roman"/>
              </w:rPr>
              <w:t>16</w:t>
            </w:r>
            <w:r>
              <w:rPr>
                <w:rFonts w:cs="Times New Roman"/>
              </w:rPr>
              <w:t>：</w:t>
            </w:r>
            <w:r>
              <w:rPr>
                <w:rFonts w:cs="Times New Roman"/>
              </w:rPr>
              <w:t>00~16</w:t>
            </w:r>
            <w:r>
              <w:rPr>
                <w:rFonts w:cs="Times New Roman"/>
              </w:rPr>
              <w:t>：</w:t>
            </w:r>
            <w:r>
              <w:rPr>
                <w:rFonts w:cs="Times New Roman"/>
              </w:rPr>
              <w:t>30</w:t>
            </w:r>
          </w:p>
        </w:tc>
        <w:tc>
          <w:tcPr>
            <w:tcW w:w="1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snapToGrid w:val="0"/>
              <w:spacing w:line="360" w:lineRule="auto"/>
              <w:jc w:val="center"/>
              <w:rPr>
                <w:rFonts w:cs="Times New Roman"/>
              </w:rPr>
            </w:pPr>
            <w:r>
              <w:rPr>
                <w:rFonts w:cs="Times New Roman"/>
              </w:rPr>
              <w:t>30</w:t>
            </w:r>
            <w:r>
              <w:rPr>
                <w:rFonts w:cs="Times New Roman"/>
              </w:rPr>
              <w:t>分鐘</w:t>
            </w:r>
          </w:p>
        </w:tc>
        <w:tc>
          <w:tcPr>
            <w:tcW w:w="30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snapToGrid w:val="0"/>
              <w:spacing w:before="120" w:after="120"/>
              <w:jc w:val="center"/>
              <w:rPr>
                <w:rFonts w:ascii="標楷體" w:hAnsi="標楷體"/>
                <w:b/>
              </w:rPr>
            </w:pPr>
            <w:r>
              <w:rPr>
                <w:rFonts w:ascii="標楷體" w:hAnsi="標楷體"/>
                <w:b/>
              </w:rPr>
              <w:t>評審會議</w:t>
            </w:r>
          </w:p>
          <w:p w:rsidR="002565BD" w:rsidRDefault="0044341E">
            <w:pPr>
              <w:snapToGrid w:val="0"/>
              <w:spacing w:before="120" w:after="120"/>
              <w:jc w:val="center"/>
              <w:rPr>
                <w:rFonts w:ascii="標楷體" w:hAnsi="標楷體"/>
              </w:rPr>
            </w:pPr>
            <w:r>
              <w:rPr>
                <w:rFonts w:ascii="標楷體" w:hAnsi="標楷體"/>
              </w:rPr>
              <w:t>（評審委員單獨會議）</w:t>
            </w:r>
          </w:p>
        </w:tc>
        <w:tc>
          <w:tcPr>
            <w:tcW w:w="1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spacing w:before="120"/>
              <w:jc w:val="center"/>
              <w:rPr>
                <w:rFonts w:ascii="標楷體" w:hAnsi="標楷體"/>
              </w:rPr>
            </w:pPr>
            <w:r>
              <w:rPr>
                <w:rFonts w:ascii="標楷體" w:hAnsi="標楷體"/>
              </w:rPr>
              <w:t>評審小組</w:t>
            </w:r>
          </w:p>
          <w:p w:rsidR="002565BD" w:rsidRDefault="0044341E">
            <w:pPr>
              <w:spacing w:before="120"/>
              <w:jc w:val="center"/>
              <w:rPr>
                <w:rFonts w:ascii="標楷體" w:hAnsi="標楷體"/>
              </w:rPr>
            </w:pPr>
            <w:r>
              <w:rPr>
                <w:rFonts w:ascii="標楷體" w:hAnsi="標楷體"/>
              </w:rPr>
              <w:t>召集人</w:t>
            </w:r>
          </w:p>
        </w:tc>
      </w:tr>
    </w:tbl>
    <w:p w:rsidR="002565BD" w:rsidRDefault="0044341E">
      <w:pPr>
        <w:spacing w:line="360" w:lineRule="auto"/>
        <w:ind w:firstLine="425"/>
      </w:pPr>
      <w:r>
        <w:rPr>
          <w:rFonts w:ascii="標楷體" w:hAnsi="標楷體"/>
          <w:bCs/>
        </w:rPr>
        <w:t>*</w:t>
      </w:r>
      <w:r>
        <w:rPr>
          <w:rFonts w:ascii="標楷體" w:hAnsi="標楷體"/>
          <w:bCs/>
        </w:rPr>
        <w:t>各向度性質不同，</w:t>
      </w:r>
      <w:r>
        <w:rPr>
          <w:rFonts w:ascii="標楷體" w:hAnsi="標楷體"/>
        </w:rPr>
        <w:t>複審流程</w:t>
      </w:r>
      <w:r>
        <w:rPr>
          <w:rFonts w:ascii="標楷體" w:hAnsi="標楷體"/>
          <w:bCs/>
        </w:rPr>
        <w:t>得依實際需要進行調整。</w:t>
      </w:r>
    </w:p>
    <w:p w:rsidR="002565BD" w:rsidRDefault="002565BD">
      <w:pPr>
        <w:spacing w:line="360" w:lineRule="auto"/>
        <w:ind w:firstLine="496"/>
        <w:rPr>
          <w:rFonts w:ascii="標楷體" w:hAnsi="標楷體"/>
          <w:b/>
          <w:sz w:val="28"/>
          <w:szCs w:val="28"/>
          <w:lang w:val="zh-TW"/>
        </w:rPr>
      </w:pPr>
    </w:p>
    <w:p w:rsidR="002565BD" w:rsidRDefault="0044341E">
      <w:pPr>
        <w:spacing w:before="120" w:line="360" w:lineRule="auto"/>
        <w:ind w:left="425" w:firstLine="480"/>
        <w:rPr>
          <w:rFonts w:ascii="標楷體" w:hAnsi="標楷體"/>
          <w:b/>
          <w:bCs/>
        </w:rPr>
      </w:pPr>
      <w:r>
        <w:rPr>
          <w:rFonts w:ascii="標楷體" w:hAnsi="標楷體"/>
          <w:b/>
          <w:bCs/>
        </w:rPr>
        <w:lastRenderedPageBreak/>
        <w:t>(</w:t>
      </w:r>
      <w:r>
        <w:rPr>
          <w:rFonts w:ascii="標楷體" w:hAnsi="標楷體"/>
          <w:b/>
          <w:bCs/>
        </w:rPr>
        <w:t>三</w:t>
      </w:r>
      <w:r>
        <w:rPr>
          <w:rFonts w:ascii="標楷體" w:hAnsi="標楷體"/>
          <w:b/>
          <w:bCs/>
        </w:rPr>
        <w:t>)</w:t>
      </w:r>
      <w:r>
        <w:rPr>
          <w:rFonts w:ascii="標楷體" w:hAnsi="標楷體"/>
          <w:b/>
          <w:bCs/>
        </w:rPr>
        <w:t>決審階段</w:t>
      </w:r>
    </w:p>
    <w:p w:rsidR="002565BD" w:rsidRDefault="0044341E">
      <w:pPr>
        <w:spacing w:line="360" w:lineRule="auto"/>
        <w:ind w:left="905" w:firstLine="480"/>
        <w:rPr>
          <w:rFonts w:ascii="標楷體" w:hAnsi="標楷體"/>
          <w:bCs/>
        </w:rPr>
      </w:pPr>
      <w:r>
        <w:rPr>
          <w:rFonts w:ascii="標楷體" w:hAnsi="標楷體"/>
          <w:bCs/>
        </w:rPr>
        <w:t>決審採會議討論與綜合研判方式，由評選委員會主任委員主持，評選委員出席，對複審建議名單就其符合要件與複審意見進行綜合討論，確認得獎名單，並公布結果，詳如圖</w:t>
      </w:r>
      <w:r>
        <w:rPr>
          <w:rFonts w:ascii="標楷體" w:hAnsi="標楷體"/>
          <w:bCs/>
        </w:rPr>
        <w:t>7</w:t>
      </w:r>
      <w:r>
        <w:rPr>
          <w:rFonts w:ascii="標楷體" w:hAnsi="標楷體"/>
          <w:bCs/>
        </w:rPr>
        <w:t>決審評審作業流程所示。</w:t>
      </w:r>
    </w:p>
    <w:p w:rsidR="002565BD" w:rsidRDefault="002565BD">
      <w:pPr>
        <w:widowControl/>
        <w:rPr>
          <w:b/>
          <w:sz w:val="28"/>
          <w:szCs w:val="28"/>
        </w:rPr>
      </w:pPr>
    </w:p>
    <w:p w:rsidR="002565BD" w:rsidRDefault="002565BD">
      <w:pPr>
        <w:widowControl/>
      </w:pPr>
      <w:r w:rsidRPr="002565BD">
        <w:rPr>
          <w:b/>
          <w:sz w:val="28"/>
          <w:szCs w:val="28"/>
        </w:rPr>
        <w:pict>
          <v:group id="Group 56" o:spid="_x0000_s1198" style="position:absolute;margin-left:30pt;margin-top:9.8pt;width:395.4pt;height:110.3pt;z-index:251651072" coordorigin="600,196" coordsize="7908,2206">
            <v:shape id="Text Box 50" o:spid="_x0000_s1199" type="#_x0000_t202" style="position:absolute;left:600;top:196;width:2116;height:657;visibility:visible" filled="f" stroked="f">
              <v:textbox style="mso-rotate-with-shape:t">
                <w:txbxContent>
                  <w:p w:rsidR="002565BD" w:rsidRDefault="0044341E">
                    <w:pPr>
                      <w:spacing w:before="120"/>
                      <w:jc w:val="center"/>
                      <w:rPr>
                        <w:b/>
                      </w:rPr>
                    </w:pPr>
                    <w:r>
                      <w:rPr>
                        <w:b/>
                      </w:rPr>
                      <w:t>決審會議</w:t>
                    </w:r>
                  </w:p>
                </w:txbxContent>
              </v:textbox>
            </v:shape>
            <v:shape id="Text Box 51" o:spid="_x0000_s1200" type="#_x0000_t202" style="position:absolute;left:600;top:1744;width:2116;height:658;visibility:visible" filled="f" stroked="f">
              <v:textbox style="mso-rotate-with-shape:t">
                <w:txbxContent>
                  <w:p w:rsidR="002565BD" w:rsidRDefault="0044341E">
                    <w:pPr>
                      <w:spacing w:before="120"/>
                      <w:jc w:val="center"/>
                      <w:rPr>
                        <w:b/>
                      </w:rPr>
                    </w:pPr>
                    <w:r>
                      <w:rPr>
                        <w:b/>
                      </w:rPr>
                      <w:t>公布結果</w:t>
                    </w:r>
                  </w:p>
                </w:txbxContent>
              </v:textbox>
            </v:shape>
            <v:shape id="Text Box 52" o:spid="_x0000_s1201" type="#_x0000_t202" style="position:absolute;left:3859;top:196;width:4649;height:1677;visibility:visible" filled="f" stroked="f">
              <v:textbox style="mso-rotate-with-shape:t">
                <w:txbxContent>
                  <w:p w:rsidR="002565BD" w:rsidRDefault="0044341E">
                    <w:pPr>
                      <w:spacing w:before="120"/>
                      <w:ind w:left="180" w:hanging="223"/>
                      <w:rPr>
                        <w:rFonts w:ascii="標楷體" w:hAnsi="標楷體"/>
                        <w:b/>
                      </w:rPr>
                    </w:pPr>
                    <w:r>
                      <w:rPr>
                        <w:rFonts w:ascii="標楷體" w:hAnsi="標楷體"/>
                        <w:b/>
                      </w:rPr>
                      <w:t>1.</w:t>
                    </w:r>
                    <w:r>
                      <w:rPr>
                        <w:rFonts w:ascii="標楷體" w:hAnsi="標楷體"/>
                        <w:b/>
                      </w:rPr>
                      <w:t>由評選委員會主任委員主持，評選委員出席。</w:t>
                    </w:r>
                  </w:p>
                  <w:p w:rsidR="002565BD" w:rsidRDefault="0044341E">
                    <w:pPr>
                      <w:ind w:left="180" w:hanging="223"/>
                    </w:pPr>
                    <w:r>
                      <w:rPr>
                        <w:rFonts w:ascii="標楷體" w:hAnsi="標楷體"/>
                        <w:b/>
                      </w:rPr>
                      <w:t>2.</w:t>
                    </w:r>
                    <w:r>
                      <w:rPr>
                        <w:rFonts w:ascii="標楷體" w:hAnsi="標楷體"/>
                        <w:b/>
                      </w:rPr>
                      <w:t>對複審建議名單就其符合要件與複審意見進行綜合討論，確認得獎名單。</w:t>
                    </w:r>
                  </w:p>
                </w:txbxContent>
              </v:textbox>
            </v:shape>
            <v:shape id="AutoShape 53" o:spid="_x0000_s1202" type="#_x0000_t32" style="position:absolute;left:1494;top:855;width:0;height:892;visibility:visible" o:connectortype="elbow" strokeweight="1.0584mm">
              <v:stroke endarrow="open"/>
            </v:shape>
            <v:shape id="AutoShape 55" o:spid="_x0000_s1203" type="#_x0000_t32" style="position:absolute;left:2716;top:611;width:1143;height:0;visibility:visible" o:connectortype="elbow" strokeweight="1.0584mm"/>
          </v:group>
        </w:pict>
      </w:r>
    </w:p>
    <w:p w:rsidR="002565BD" w:rsidRDefault="002565BD">
      <w:pPr>
        <w:widowControl/>
        <w:rPr>
          <w:b/>
          <w:sz w:val="28"/>
          <w:szCs w:val="28"/>
        </w:rPr>
      </w:pPr>
    </w:p>
    <w:p w:rsidR="002565BD" w:rsidRDefault="002565BD">
      <w:pPr>
        <w:widowControl/>
        <w:rPr>
          <w:b/>
          <w:sz w:val="28"/>
          <w:szCs w:val="28"/>
        </w:rPr>
      </w:pPr>
    </w:p>
    <w:p w:rsidR="002565BD" w:rsidRDefault="002565BD">
      <w:pPr>
        <w:widowControl/>
        <w:rPr>
          <w:b/>
          <w:sz w:val="28"/>
          <w:szCs w:val="28"/>
        </w:rPr>
      </w:pPr>
    </w:p>
    <w:p w:rsidR="002565BD" w:rsidRDefault="002565BD">
      <w:pPr>
        <w:widowControl/>
        <w:rPr>
          <w:b/>
          <w:sz w:val="28"/>
          <w:szCs w:val="28"/>
        </w:rPr>
      </w:pPr>
    </w:p>
    <w:p w:rsidR="002565BD" w:rsidRDefault="002565BD">
      <w:pPr>
        <w:widowControl/>
        <w:rPr>
          <w:b/>
          <w:sz w:val="28"/>
          <w:szCs w:val="28"/>
        </w:rPr>
      </w:pPr>
    </w:p>
    <w:p w:rsidR="002565BD" w:rsidRDefault="002565BD">
      <w:pPr>
        <w:widowControl/>
        <w:rPr>
          <w:b/>
          <w:sz w:val="28"/>
          <w:szCs w:val="28"/>
        </w:rPr>
      </w:pPr>
    </w:p>
    <w:p w:rsidR="002565BD" w:rsidRDefault="002565BD">
      <w:pPr>
        <w:widowControl/>
        <w:rPr>
          <w:b/>
          <w:sz w:val="28"/>
          <w:szCs w:val="28"/>
        </w:rPr>
      </w:pPr>
    </w:p>
    <w:p w:rsidR="002565BD" w:rsidRDefault="0044341E">
      <w:pPr>
        <w:pStyle w:val="af4"/>
        <w:jc w:val="center"/>
        <w:rPr>
          <w:b/>
          <w:sz w:val="24"/>
          <w:szCs w:val="24"/>
        </w:rPr>
      </w:pPr>
      <w:r>
        <w:rPr>
          <w:b/>
          <w:sz w:val="24"/>
          <w:szCs w:val="24"/>
        </w:rPr>
        <w:t>圖</w:t>
      </w:r>
      <w:r>
        <w:rPr>
          <w:b/>
          <w:sz w:val="24"/>
          <w:szCs w:val="24"/>
        </w:rPr>
        <w:t xml:space="preserve">7 </w:t>
      </w:r>
      <w:r>
        <w:rPr>
          <w:b/>
          <w:sz w:val="24"/>
          <w:szCs w:val="24"/>
        </w:rPr>
        <w:t>決審評審作業流程</w:t>
      </w:r>
    </w:p>
    <w:p w:rsidR="002565BD" w:rsidRDefault="0044341E">
      <w:pPr>
        <w:pStyle w:val="af4"/>
        <w:rPr>
          <w:b/>
          <w:sz w:val="24"/>
          <w:szCs w:val="24"/>
        </w:rPr>
      </w:pPr>
      <w:r>
        <w:rPr>
          <w:b/>
          <w:sz w:val="24"/>
          <w:szCs w:val="24"/>
        </w:rPr>
        <w:br/>
      </w:r>
    </w:p>
    <w:p w:rsidR="002565BD" w:rsidRDefault="002565BD"/>
    <w:p w:rsidR="002565BD" w:rsidRDefault="0044341E">
      <w:pPr>
        <w:pStyle w:val="af4"/>
        <w:outlineLvl w:val="0"/>
        <w:rPr>
          <w:rFonts w:ascii="標楷體" w:hAnsi="標楷體"/>
          <w:b/>
          <w:sz w:val="28"/>
          <w:szCs w:val="28"/>
        </w:rPr>
      </w:pPr>
      <w:bookmarkStart w:id="10" w:name="_Toc23858997"/>
      <w:r>
        <w:rPr>
          <w:rFonts w:ascii="標楷體" w:hAnsi="標楷體"/>
          <w:b/>
          <w:sz w:val="28"/>
          <w:szCs w:val="28"/>
        </w:rPr>
        <w:t>玖、評審標準</w:t>
      </w:r>
      <w:bookmarkEnd w:id="10"/>
    </w:p>
    <w:p w:rsidR="002565BD" w:rsidRDefault="0044341E">
      <w:pPr>
        <w:snapToGrid w:val="0"/>
        <w:spacing w:before="120" w:line="400" w:lineRule="exact"/>
        <w:ind w:left="425"/>
      </w:pPr>
      <w:r>
        <w:rPr>
          <w:rFonts w:ascii="標楷體" w:hAnsi="標楷體" w:cs="Arial"/>
        </w:rPr>
        <w:t xml:space="preserve">    </w:t>
      </w:r>
      <w:r>
        <w:rPr>
          <w:rFonts w:ascii="標楷體" w:hAnsi="標楷體" w:cs="Arial"/>
        </w:rPr>
        <w:t>優質學校評審分初審、複審、決審三階段。各向度評審表內容均包括向度、項目、指標、評審標準與評審結果，每一個向度包含有</w:t>
      </w:r>
      <w:r>
        <w:rPr>
          <w:rFonts w:ascii="標楷體" w:hAnsi="標楷體" w:cs="Arial"/>
        </w:rPr>
        <w:t>4</w:t>
      </w:r>
      <w:r>
        <w:rPr>
          <w:rFonts w:ascii="標楷體" w:hAnsi="標楷體" w:cs="Arial"/>
        </w:rPr>
        <w:t>個項目，每一個項目有</w:t>
      </w:r>
      <w:r>
        <w:rPr>
          <w:rFonts w:ascii="標楷體" w:hAnsi="標楷體" w:cs="Arial"/>
        </w:rPr>
        <w:t>2</w:t>
      </w:r>
      <w:r>
        <w:rPr>
          <w:rFonts w:ascii="標楷體" w:hAnsi="標楷體" w:cs="Arial"/>
        </w:rPr>
        <w:t>個指標，每個指標有</w:t>
      </w:r>
      <w:r>
        <w:rPr>
          <w:rFonts w:ascii="標楷體" w:hAnsi="標楷體" w:cs="Arial"/>
        </w:rPr>
        <w:t>2</w:t>
      </w:r>
      <w:r>
        <w:rPr>
          <w:rFonts w:ascii="標楷體" w:hAnsi="標楷體" w:cs="Arial"/>
        </w:rPr>
        <w:t>個評審標準，因此每一向度都有</w:t>
      </w:r>
      <w:r>
        <w:rPr>
          <w:rFonts w:ascii="標楷體" w:hAnsi="標楷體" w:cs="Arial"/>
        </w:rPr>
        <w:t>8</w:t>
      </w:r>
      <w:r>
        <w:rPr>
          <w:rFonts w:ascii="標楷體" w:hAnsi="標楷體" w:cs="Arial"/>
        </w:rPr>
        <w:t>個指標，</w:t>
      </w:r>
      <w:r>
        <w:rPr>
          <w:rFonts w:ascii="標楷體" w:hAnsi="標楷體" w:cs="Arial"/>
        </w:rPr>
        <w:t>16</w:t>
      </w:r>
      <w:r>
        <w:rPr>
          <w:rFonts w:ascii="標楷體" w:hAnsi="標楷體" w:cs="Arial"/>
        </w:rPr>
        <w:t>個標準；另有</w:t>
      </w:r>
      <w:r>
        <w:rPr>
          <w:rFonts w:ascii="標楷體" w:hAnsi="標楷體" w:cs="Arial"/>
        </w:rPr>
        <w:t>1</w:t>
      </w:r>
      <w:r>
        <w:rPr>
          <w:rFonts w:ascii="標楷體" w:hAnsi="標楷體" w:cs="Arial"/>
        </w:rPr>
        <w:t>個特色項目，由參選學校自行以條列式說明。優質學校評審表示例如</w:t>
      </w:r>
      <w:r>
        <w:rPr>
          <w:rFonts w:ascii="標楷體" w:hAnsi="標楷體" w:cs="Arial"/>
          <w:b/>
          <w:u w:val="single"/>
        </w:rPr>
        <w:t>表</w:t>
      </w:r>
      <w:r>
        <w:rPr>
          <w:rFonts w:ascii="標楷體" w:hAnsi="標楷體" w:cs="Arial"/>
          <w:b/>
          <w:u w:val="single"/>
        </w:rPr>
        <w:t>4</w:t>
      </w:r>
      <w:r>
        <w:rPr>
          <w:rFonts w:ascii="標楷體" w:hAnsi="標楷體" w:cs="Arial"/>
        </w:rPr>
        <w:t>優質學校評審表示例</w:t>
      </w:r>
      <w:r>
        <w:rPr>
          <w:rFonts w:ascii="標楷體" w:hAnsi="標楷體" w:cs="Arial"/>
        </w:rPr>
        <w:t>(</w:t>
      </w:r>
      <w:r>
        <w:rPr>
          <w:rFonts w:ascii="標楷體" w:hAnsi="標楷體" w:cs="Arial"/>
        </w:rPr>
        <w:t>初審</w:t>
      </w:r>
      <w:r>
        <w:rPr>
          <w:rFonts w:ascii="標楷體" w:hAnsi="標楷體" w:cs="Arial"/>
        </w:rPr>
        <w:t>)</w:t>
      </w:r>
      <w:r>
        <w:rPr>
          <w:rFonts w:ascii="標楷體" w:hAnsi="標楷體" w:cs="Arial"/>
        </w:rPr>
        <w:t>所示。每個指標採標準參照，逐一審視是否達到標準的要求，並在評審結果欄勾選已符標準或未符標準。初審以書面資料審查為原則，如於評審過程中發現需進一步查證事項，則需註記待查證指標代號並加以說明，以利複審委員於實地訪</w:t>
      </w:r>
      <w:r>
        <w:rPr>
          <w:rFonts w:ascii="標楷體" w:hAnsi="標楷體" w:cs="Arial"/>
        </w:rPr>
        <w:t>評時加以查考。各向度的評審標準詳見附件</w:t>
      </w:r>
      <w:r>
        <w:rPr>
          <w:rFonts w:cs="Times New Roman"/>
        </w:rPr>
        <w:t>1(</w:t>
      </w:r>
      <w:r>
        <w:rPr>
          <w:rFonts w:cs="Times New Roman"/>
        </w:rPr>
        <w:t>初審評分表，</w:t>
      </w:r>
      <w:r>
        <w:rPr>
          <w:rFonts w:cs="Times New Roman"/>
        </w:rPr>
        <w:t>1-1</w:t>
      </w:r>
      <w:r>
        <w:rPr>
          <w:rFonts w:cs="Times New Roman"/>
        </w:rPr>
        <w:t>至</w:t>
      </w:r>
      <w:r>
        <w:rPr>
          <w:rFonts w:cs="Times New Roman"/>
        </w:rPr>
        <w:t>1-9)</w:t>
      </w:r>
      <w:r>
        <w:rPr>
          <w:rFonts w:cs="Times New Roman"/>
        </w:rPr>
        <w:t>、附件</w:t>
      </w:r>
      <w:r>
        <w:rPr>
          <w:rFonts w:cs="Times New Roman"/>
        </w:rPr>
        <w:t>2(</w:t>
      </w:r>
      <w:r>
        <w:rPr>
          <w:rFonts w:cs="Times New Roman"/>
        </w:rPr>
        <w:t>複審評分表，</w:t>
      </w:r>
      <w:r>
        <w:rPr>
          <w:rFonts w:cs="Times New Roman"/>
        </w:rPr>
        <w:t>2-1</w:t>
      </w:r>
      <w:r>
        <w:rPr>
          <w:rFonts w:cs="Times New Roman"/>
        </w:rPr>
        <w:t>至</w:t>
      </w:r>
      <w:r>
        <w:rPr>
          <w:rFonts w:cs="Times New Roman"/>
        </w:rPr>
        <w:t>2-9)</w:t>
      </w:r>
      <w:r>
        <w:rPr>
          <w:rFonts w:cs="Times New Roman"/>
        </w:rPr>
        <w:t>評、附件</w:t>
      </w:r>
      <w:r>
        <w:rPr>
          <w:rFonts w:cs="Times New Roman"/>
        </w:rPr>
        <w:t>3(</w:t>
      </w:r>
      <w:r>
        <w:rPr>
          <w:rFonts w:cs="Times New Roman"/>
        </w:rPr>
        <w:t>決審評分表，</w:t>
      </w:r>
      <w:r>
        <w:rPr>
          <w:rFonts w:cs="Times New Roman"/>
        </w:rPr>
        <w:t>3-1</w:t>
      </w:r>
      <w:r>
        <w:rPr>
          <w:rFonts w:cs="Times New Roman"/>
        </w:rPr>
        <w:t>至</w:t>
      </w:r>
      <w:r>
        <w:rPr>
          <w:rFonts w:cs="Times New Roman"/>
        </w:rPr>
        <w:t>3-9)</w:t>
      </w:r>
      <w:r>
        <w:rPr>
          <w:rFonts w:ascii="新細明體" w:eastAsia="新細明體" w:hAnsi="新細明體" w:cs="Times New Roman"/>
        </w:rPr>
        <w:t>、</w:t>
      </w:r>
      <w:r>
        <w:rPr>
          <w:rFonts w:cs="Times New Roman"/>
        </w:rPr>
        <w:t>附件</w:t>
      </w:r>
      <w:r>
        <w:rPr>
          <w:rFonts w:cs="Times New Roman"/>
        </w:rPr>
        <w:t>4(</w:t>
      </w:r>
      <w:r>
        <w:rPr>
          <w:rFonts w:cs="Times New Roman"/>
        </w:rPr>
        <w:t>整體金質獎訪評檢核表</w:t>
      </w:r>
      <w:r>
        <w:rPr>
          <w:rFonts w:cs="Times New Roman"/>
        </w:rPr>
        <w:t>)</w:t>
      </w:r>
      <w:r>
        <w:rPr>
          <w:rFonts w:cs="Times New Roman"/>
        </w:rPr>
        <w:t>。</w:t>
      </w:r>
    </w:p>
    <w:p w:rsidR="002565BD" w:rsidRDefault="002565BD">
      <w:pPr>
        <w:snapToGrid w:val="0"/>
        <w:spacing w:before="120" w:line="400" w:lineRule="exact"/>
        <w:ind w:left="425"/>
        <w:rPr>
          <w:rFonts w:cs="Times New Roman"/>
        </w:rPr>
      </w:pPr>
    </w:p>
    <w:p w:rsidR="002565BD" w:rsidRDefault="0044341E">
      <w:pPr>
        <w:snapToGrid w:val="0"/>
        <w:spacing w:before="120" w:line="360" w:lineRule="auto"/>
      </w:pPr>
      <w:r>
        <w:rPr>
          <w:b/>
        </w:rPr>
        <w:t>表</w:t>
      </w:r>
      <w:r>
        <w:rPr>
          <w:b/>
        </w:rPr>
        <w:t xml:space="preserve">4 </w:t>
      </w:r>
      <w:r>
        <w:rPr>
          <w:b/>
        </w:rPr>
        <w:t>優質學校評審表示例</w:t>
      </w:r>
      <w:r>
        <w:rPr>
          <w:b/>
        </w:rPr>
        <w:t>(</w:t>
      </w:r>
      <w:r>
        <w:rPr>
          <w:b/>
        </w:rPr>
        <w:t>初審</w:t>
      </w:r>
      <w:r>
        <w:rPr>
          <w:b/>
        </w:rPr>
        <w:t>)</w:t>
      </w:r>
    </w:p>
    <w:tbl>
      <w:tblPr>
        <w:tblW w:w="4947" w:type="pct"/>
        <w:tblCellMar>
          <w:left w:w="10" w:type="dxa"/>
          <w:right w:w="10" w:type="dxa"/>
        </w:tblCellMar>
        <w:tblLook w:val="0000"/>
      </w:tblPr>
      <w:tblGrid>
        <w:gridCol w:w="968"/>
        <w:gridCol w:w="1338"/>
        <w:gridCol w:w="2529"/>
        <w:gridCol w:w="2653"/>
        <w:gridCol w:w="1465"/>
      </w:tblGrid>
      <w:tr w:rsidR="002565BD">
        <w:tblPrEx>
          <w:tblCellMar>
            <w:top w:w="0" w:type="dxa"/>
            <w:bottom w:w="0" w:type="dxa"/>
          </w:tblCellMar>
        </w:tblPrEx>
        <w:tc>
          <w:tcPr>
            <w:tcW w:w="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snapToGrid w:val="0"/>
              <w:spacing w:line="360" w:lineRule="auto"/>
              <w:jc w:val="center"/>
              <w:rPr>
                <w:rFonts w:ascii="標楷體" w:hAnsi="標楷體"/>
              </w:rPr>
            </w:pPr>
            <w:r>
              <w:rPr>
                <w:rFonts w:ascii="標楷體" w:hAnsi="標楷體"/>
              </w:rPr>
              <w:t>向度</w:t>
            </w: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snapToGrid w:val="0"/>
              <w:spacing w:line="360" w:lineRule="auto"/>
              <w:jc w:val="center"/>
              <w:rPr>
                <w:rFonts w:ascii="標楷體" w:hAnsi="標楷體"/>
              </w:rPr>
            </w:pPr>
            <w:r>
              <w:rPr>
                <w:rFonts w:ascii="標楷體" w:hAnsi="標楷體"/>
              </w:rPr>
              <w:t>項目</w:t>
            </w:r>
          </w:p>
        </w:tc>
        <w:tc>
          <w:tcPr>
            <w:tcW w:w="24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snapToGrid w:val="0"/>
              <w:spacing w:line="360" w:lineRule="auto"/>
              <w:jc w:val="center"/>
              <w:rPr>
                <w:rFonts w:ascii="標楷體" w:hAnsi="標楷體"/>
              </w:rPr>
            </w:pPr>
            <w:r>
              <w:rPr>
                <w:rFonts w:ascii="標楷體" w:hAnsi="標楷體"/>
              </w:rPr>
              <w:t>指標</w:t>
            </w: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snapToGrid w:val="0"/>
              <w:spacing w:line="360" w:lineRule="auto"/>
              <w:jc w:val="center"/>
              <w:rPr>
                <w:rFonts w:ascii="標楷體" w:hAnsi="標楷體"/>
              </w:rPr>
            </w:pPr>
            <w:r>
              <w:rPr>
                <w:rFonts w:ascii="標楷體" w:hAnsi="標楷體"/>
              </w:rPr>
              <w:t>評審標準</w:t>
            </w:r>
          </w:p>
        </w:tc>
        <w:tc>
          <w:tcPr>
            <w:tcW w:w="1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snapToGrid w:val="0"/>
              <w:spacing w:line="360" w:lineRule="auto"/>
              <w:jc w:val="center"/>
              <w:rPr>
                <w:rFonts w:ascii="標楷體" w:hAnsi="標楷體"/>
              </w:rPr>
            </w:pPr>
            <w:r>
              <w:rPr>
                <w:rFonts w:ascii="標楷體" w:hAnsi="標楷體"/>
              </w:rPr>
              <w:t>評審結果</w:t>
            </w:r>
          </w:p>
        </w:tc>
      </w:tr>
      <w:tr w:rsidR="002565BD">
        <w:tblPrEx>
          <w:tblCellMar>
            <w:top w:w="0" w:type="dxa"/>
            <w:bottom w:w="0" w:type="dxa"/>
          </w:tblCellMar>
        </w:tblPrEx>
        <w:tc>
          <w:tcPr>
            <w:tcW w:w="94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snapToGrid w:val="0"/>
              <w:spacing w:line="360" w:lineRule="auto"/>
              <w:jc w:val="center"/>
              <w:rPr>
                <w:rFonts w:ascii="標楷體" w:hAnsi="標楷體"/>
                <w:sz w:val="26"/>
                <w:szCs w:val="26"/>
              </w:rPr>
            </w:pPr>
            <w:r>
              <w:rPr>
                <w:rFonts w:ascii="標楷體" w:hAnsi="標楷體"/>
                <w:sz w:val="26"/>
                <w:szCs w:val="26"/>
              </w:rPr>
              <w:t>一、</w:t>
            </w:r>
          </w:p>
          <w:p w:rsidR="002565BD" w:rsidRDefault="0044341E">
            <w:pPr>
              <w:snapToGrid w:val="0"/>
              <w:spacing w:line="360" w:lineRule="auto"/>
              <w:jc w:val="center"/>
              <w:rPr>
                <w:rFonts w:ascii="標楷體" w:hAnsi="標楷體"/>
                <w:sz w:val="26"/>
                <w:szCs w:val="26"/>
              </w:rPr>
            </w:pPr>
            <w:r>
              <w:rPr>
                <w:rFonts w:ascii="標楷體" w:hAnsi="標楷體"/>
                <w:sz w:val="26"/>
                <w:szCs w:val="26"/>
              </w:rPr>
              <w:lastRenderedPageBreak/>
              <w:t>學</w:t>
            </w:r>
          </w:p>
          <w:p w:rsidR="002565BD" w:rsidRDefault="0044341E">
            <w:pPr>
              <w:snapToGrid w:val="0"/>
              <w:spacing w:line="360" w:lineRule="auto"/>
              <w:jc w:val="center"/>
              <w:rPr>
                <w:rFonts w:ascii="標楷體" w:hAnsi="標楷體"/>
                <w:sz w:val="26"/>
                <w:szCs w:val="26"/>
              </w:rPr>
            </w:pPr>
            <w:r>
              <w:rPr>
                <w:rFonts w:ascii="標楷體" w:hAnsi="標楷體"/>
                <w:sz w:val="26"/>
                <w:szCs w:val="26"/>
              </w:rPr>
              <w:t>校</w:t>
            </w:r>
          </w:p>
          <w:p w:rsidR="002565BD" w:rsidRDefault="0044341E">
            <w:pPr>
              <w:snapToGrid w:val="0"/>
              <w:spacing w:line="360" w:lineRule="auto"/>
              <w:jc w:val="center"/>
              <w:rPr>
                <w:rFonts w:ascii="標楷體" w:hAnsi="標楷體"/>
                <w:sz w:val="26"/>
                <w:szCs w:val="26"/>
              </w:rPr>
            </w:pPr>
            <w:r>
              <w:rPr>
                <w:rFonts w:ascii="標楷體" w:hAnsi="標楷體"/>
                <w:sz w:val="26"/>
                <w:szCs w:val="26"/>
              </w:rPr>
              <w:t>領</w:t>
            </w:r>
          </w:p>
          <w:p w:rsidR="002565BD" w:rsidRDefault="0044341E">
            <w:pPr>
              <w:snapToGrid w:val="0"/>
              <w:spacing w:line="360" w:lineRule="auto"/>
              <w:jc w:val="center"/>
            </w:pPr>
            <w:r>
              <w:rPr>
                <w:rFonts w:ascii="標楷體" w:hAnsi="標楷體"/>
                <w:sz w:val="26"/>
                <w:szCs w:val="26"/>
              </w:rPr>
              <w:t>導</w:t>
            </w:r>
          </w:p>
        </w:tc>
        <w:tc>
          <w:tcPr>
            <w:tcW w:w="130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snapToGrid w:val="0"/>
              <w:spacing w:line="360" w:lineRule="auto"/>
              <w:jc w:val="center"/>
              <w:rPr>
                <w:rFonts w:ascii="標楷體" w:hAnsi="標楷體"/>
              </w:rPr>
            </w:pPr>
            <w:r>
              <w:rPr>
                <w:rFonts w:ascii="標楷體" w:hAnsi="標楷體"/>
              </w:rPr>
              <w:lastRenderedPageBreak/>
              <w:t>1.</w:t>
            </w:r>
            <w:r>
              <w:rPr>
                <w:rFonts w:ascii="標楷體" w:hAnsi="標楷體"/>
              </w:rPr>
              <w:t>領導理</w:t>
            </w:r>
            <w:r>
              <w:rPr>
                <w:rFonts w:ascii="標楷體" w:hAnsi="標楷體"/>
              </w:rPr>
              <w:lastRenderedPageBreak/>
              <w:t>念</w:t>
            </w:r>
          </w:p>
        </w:tc>
        <w:tc>
          <w:tcPr>
            <w:tcW w:w="24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snapToGrid w:val="0"/>
              <w:spacing w:line="440" w:lineRule="exact"/>
              <w:ind w:left="270" w:hanging="270"/>
              <w:jc w:val="center"/>
              <w:rPr>
                <w:rFonts w:ascii="標楷體" w:hAnsi="標楷體"/>
                <w:sz w:val="18"/>
                <w:szCs w:val="18"/>
              </w:rPr>
            </w:pPr>
            <w:r>
              <w:rPr>
                <w:rFonts w:ascii="標楷體" w:hAnsi="標楷體"/>
                <w:sz w:val="18"/>
                <w:szCs w:val="18"/>
              </w:rPr>
              <w:lastRenderedPageBreak/>
              <w:t>1.1○○○○○○○○○○○</w:t>
            </w: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snapToGrid w:val="0"/>
              <w:spacing w:line="440" w:lineRule="exact"/>
              <w:jc w:val="center"/>
              <w:rPr>
                <w:rFonts w:ascii="標楷體" w:hAnsi="標楷體"/>
                <w:sz w:val="18"/>
                <w:szCs w:val="18"/>
              </w:rPr>
            </w:pPr>
            <w:r>
              <w:rPr>
                <w:rFonts w:ascii="標楷體" w:hAnsi="標楷體"/>
                <w:sz w:val="18"/>
                <w:szCs w:val="18"/>
              </w:rPr>
              <w:t>1.1.1○○○○○○○○○○</w:t>
            </w:r>
          </w:p>
          <w:p w:rsidR="002565BD" w:rsidRDefault="0044341E">
            <w:pPr>
              <w:snapToGrid w:val="0"/>
              <w:spacing w:line="440" w:lineRule="exact"/>
              <w:jc w:val="center"/>
              <w:rPr>
                <w:rFonts w:ascii="標楷體" w:hAnsi="標楷體"/>
                <w:sz w:val="18"/>
                <w:szCs w:val="18"/>
              </w:rPr>
            </w:pPr>
            <w:r>
              <w:rPr>
                <w:rFonts w:ascii="標楷體" w:hAnsi="標楷體"/>
                <w:sz w:val="18"/>
                <w:szCs w:val="18"/>
              </w:rPr>
              <w:t>1.1.2○○○○○○○○○○</w:t>
            </w:r>
          </w:p>
        </w:tc>
        <w:tc>
          <w:tcPr>
            <w:tcW w:w="1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snapToGrid w:val="0"/>
              <w:spacing w:line="440" w:lineRule="exact"/>
              <w:jc w:val="center"/>
              <w:rPr>
                <w:rFonts w:ascii="標楷體" w:hAnsi="標楷體"/>
              </w:rPr>
            </w:pPr>
            <w:r>
              <w:rPr>
                <w:rFonts w:ascii="標楷體" w:hAnsi="標楷體"/>
              </w:rPr>
              <w:t xml:space="preserve">□ </w:t>
            </w:r>
            <w:r>
              <w:rPr>
                <w:rFonts w:ascii="標楷體" w:hAnsi="標楷體"/>
              </w:rPr>
              <w:t>未符標準</w:t>
            </w:r>
          </w:p>
          <w:p w:rsidR="002565BD" w:rsidRDefault="0044341E">
            <w:pPr>
              <w:snapToGrid w:val="0"/>
              <w:spacing w:line="440" w:lineRule="exact"/>
              <w:jc w:val="center"/>
              <w:rPr>
                <w:rFonts w:ascii="標楷體" w:hAnsi="標楷體"/>
              </w:rPr>
            </w:pPr>
            <w:r>
              <w:rPr>
                <w:rFonts w:ascii="標楷體" w:hAnsi="標楷體"/>
              </w:rPr>
              <w:lastRenderedPageBreak/>
              <w:t xml:space="preserve">□ </w:t>
            </w:r>
            <w:r>
              <w:rPr>
                <w:rFonts w:ascii="標楷體" w:hAnsi="標楷體"/>
              </w:rPr>
              <w:t>已符標準</w:t>
            </w:r>
          </w:p>
        </w:tc>
      </w:tr>
      <w:tr w:rsidR="002565BD">
        <w:tblPrEx>
          <w:tblCellMar>
            <w:top w:w="0" w:type="dxa"/>
            <w:bottom w:w="0" w:type="dxa"/>
          </w:tblCellMar>
        </w:tblPrEx>
        <w:tc>
          <w:tcPr>
            <w:tcW w:w="9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2565BD">
            <w:pPr>
              <w:snapToGrid w:val="0"/>
              <w:spacing w:line="360" w:lineRule="auto"/>
              <w:jc w:val="center"/>
              <w:rPr>
                <w:rFonts w:ascii="標楷體" w:hAnsi="標楷體"/>
                <w:sz w:val="18"/>
                <w:szCs w:val="18"/>
              </w:rPr>
            </w:pPr>
          </w:p>
        </w:tc>
        <w:tc>
          <w:tcPr>
            <w:tcW w:w="130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2565BD">
            <w:pPr>
              <w:snapToGrid w:val="0"/>
              <w:spacing w:line="360" w:lineRule="auto"/>
              <w:jc w:val="center"/>
              <w:rPr>
                <w:rFonts w:ascii="標楷體" w:hAnsi="標楷體"/>
              </w:rPr>
            </w:pPr>
          </w:p>
        </w:tc>
        <w:tc>
          <w:tcPr>
            <w:tcW w:w="24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snapToGrid w:val="0"/>
              <w:spacing w:line="440" w:lineRule="exact"/>
              <w:ind w:left="270" w:hanging="270"/>
              <w:jc w:val="center"/>
              <w:rPr>
                <w:rFonts w:ascii="標楷體" w:hAnsi="標楷體"/>
                <w:sz w:val="18"/>
                <w:szCs w:val="18"/>
              </w:rPr>
            </w:pPr>
            <w:r>
              <w:rPr>
                <w:rFonts w:ascii="標楷體" w:hAnsi="標楷體"/>
                <w:sz w:val="18"/>
                <w:szCs w:val="18"/>
              </w:rPr>
              <w:t>1.2○○○○○○○○○○○</w:t>
            </w: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snapToGrid w:val="0"/>
              <w:spacing w:line="440" w:lineRule="exact"/>
              <w:jc w:val="center"/>
              <w:rPr>
                <w:rFonts w:ascii="標楷體" w:hAnsi="標楷體"/>
                <w:sz w:val="18"/>
                <w:szCs w:val="18"/>
              </w:rPr>
            </w:pPr>
            <w:r>
              <w:rPr>
                <w:rFonts w:ascii="標楷體" w:hAnsi="標楷體"/>
                <w:sz w:val="18"/>
                <w:szCs w:val="18"/>
              </w:rPr>
              <w:t>1.2.1○○○○○○○○○○</w:t>
            </w:r>
          </w:p>
          <w:p w:rsidR="002565BD" w:rsidRDefault="0044341E">
            <w:pPr>
              <w:snapToGrid w:val="0"/>
              <w:spacing w:line="440" w:lineRule="exact"/>
              <w:jc w:val="center"/>
              <w:rPr>
                <w:rFonts w:ascii="標楷體" w:hAnsi="標楷體"/>
                <w:sz w:val="18"/>
                <w:szCs w:val="18"/>
              </w:rPr>
            </w:pPr>
            <w:r>
              <w:rPr>
                <w:rFonts w:ascii="標楷體" w:hAnsi="標楷體"/>
                <w:sz w:val="18"/>
                <w:szCs w:val="18"/>
              </w:rPr>
              <w:t>1.2.2○○○○○○○○○○</w:t>
            </w:r>
          </w:p>
        </w:tc>
        <w:tc>
          <w:tcPr>
            <w:tcW w:w="1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snapToGrid w:val="0"/>
              <w:spacing w:line="440" w:lineRule="exact"/>
              <w:jc w:val="center"/>
              <w:rPr>
                <w:rFonts w:ascii="標楷體" w:hAnsi="標楷體"/>
              </w:rPr>
            </w:pPr>
            <w:r>
              <w:rPr>
                <w:rFonts w:ascii="標楷體" w:hAnsi="標楷體"/>
              </w:rPr>
              <w:t xml:space="preserve">□ </w:t>
            </w:r>
            <w:r>
              <w:rPr>
                <w:rFonts w:ascii="標楷體" w:hAnsi="標楷體"/>
              </w:rPr>
              <w:t>未符標準</w:t>
            </w:r>
          </w:p>
          <w:p w:rsidR="002565BD" w:rsidRDefault="0044341E">
            <w:pPr>
              <w:snapToGrid w:val="0"/>
              <w:spacing w:line="440" w:lineRule="exact"/>
              <w:jc w:val="center"/>
              <w:rPr>
                <w:rFonts w:ascii="標楷體" w:hAnsi="標楷體"/>
              </w:rPr>
            </w:pPr>
            <w:r>
              <w:rPr>
                <w:rFonts w:ascii="標楷體" w:hAnsi="標楷體"/>
              </w:rPr>
              <w:t xml:space="preserve">□ </w:t>
            </w:r>
            <w:r>
              <w:rPr>
                <w:rFonts w:ascii="標楷體" w:hAnsi="標楷體"/>
              </w:rPr>
              <w:t>已符標準</w:t>
            </w:r>
          </w:p>
        </w:tc>
      </w:tr>
      <w:tr w:rsidR="002565BD">
        <w:tblPrEx>
          <w:tblCellMar>
            <w:top w:w="0" w:type="dxa"/>
            <w:bottom w:w="0" w:type="dxa"/>
          </w:tblCellMar>
        </w:tblPrEx>
        <w:trPr>
          <w:trHeight w:hRule="exact" w:val="374"/>
        </w:trPr>
        <w:tc>
          <w:tcPr>
            <w:tcW w:w="9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2565BD">
            <w:pPr>
              <w:snapToGrid w:val="0"/>
              <w:spacing w:line="360" w:lineRule="auto"/>
              <w:jc w:val="center"/>
              <w:rPr>
                <w:sz w:val="18"/>
                <w:szCs w:val="18"/>
              </w:rPr>
            </w:pP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snapToGrid w:val="0"/>
              <w:spacing w:line="360" w:lineRule="auto"/>
              <w:jc w:val="center"/>
              <w:rPr>
                <w:rFonts w:ascii="標楷體" w:hAnsi="標楷體"/>
              </w:rPr>
            </w:pPr>
            <w:r>
              <w:rPr>
                <w:rFonts w:ascii="標楷體" w:hAnsi="標楷體"/>
              </w:rPr>
              <w:t>2.</w:t>
            </w:r>
            <w:r>
              <w:rPr>
                <w:rFonts w:ascii="標楷體" w:hAnsi="標楷體"/>
              </w:rPr>
              <w:t>領導團隊</w:t>
            </w:r>
          </w:p>
        </w:tc>
        <w:tc>
          <w:tcPr>
            <w:tcW w:w="24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2565BD">
            <w:pPr>
              <w:snapToGrid w:val="0"/>
              <w:spacing w:line="360" w:lineRule="auto"/>
              <w:jc w:val="center"/>
              <w:rPr>
                <w:sz w:val="18"/>
                <w:szCs w:val="18"/>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2565BD">
            <w:pPr>
              <w:snapToGrid w:val="0"/>
              <w:spacing w:line="360" w:lineRule="auto"/>
              <w:jc w:val="center"/>
              <w:rPr>
                <w:sz w:val="18"/>
                <w:szCs w:val="18"/>
              </w:rPr>
            </w:pPr>
          </w:p>
        </w:tc>
        <w:tc>
          <w:tcPr>
            <w:tcW w:w="1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2565BD">
            <w:pPr>
              <w:snapToGrid w:val="0"/>
              <w:spacing w:line="360" w:lineRule="auto"/>
              <w:jc w:val="center"/>
              <w:rPr>
                <w:sz w:val="18"/>
                <w:szCs w:val="18"/>
              </w:rPr>
            </w:pPr>
          </w:p>
        </w:tc>
      </w:tr>
      <w:tr w:rsidR="002565BD">
        <w:tblPrEx>
          <w:tblCellMar>
            <w:top w:w="0" w:type="dxa"/>
            <w:bottom w:w="0" w:type="dxa"/>
          </w:tblCellMar>
        </w:tblPrEx>
        <w:trPr>
          <w:trHeight w:val="281"/>
        </w:trPr>
        <w:tc>
          <w:tcPr>
            <w:tcW w:w="9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2565BD">
            <w:pPr>
              <w:snapToGrid w:val="0"/>
              <w:spacing w:line="360" w:lineRule="auto"/>
              <w:jc w:val="center"/>
              <w:rPr>
                <w:sz w:val="18"/>
                <w:szCs w:val="18"/>
              </w:rPr>
            </w:pP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snapToGrid w:val="0"/>
              <w:jc w:val="center"/>
              <w:rPr>
                <w:rFonts w:ascii="標楷體" w:hAnsi="標楷體"/>
              </w:rPr>
            </w:pPr>
            <w:r>
              <w:rPr>
                <w:rFonts w:ascii="標楷體" w:hAnsi="標楷體"/>
              </w:rPr>
              <w:t>3.</w:t>
            </w:r>
            <w:r>
              <w:rPr>
                <w:rFonts w:ascii="標楷體" w:hAnsi="標楷體"/>
              </w:rPr>
              <w:t>領導作為</w:t>
            </w:r>
          </w:p>
        </w:tc>
        <w:tc>
          <w:tcPr>
            <w:tcW w:w="24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2565BD">
            <w:pPr>
              <w:snapToGrid w:val="0"/>
              <w:jc w:val="center"/>
              <w:rPr>
                <w:rFonts w:ascii="標楷體" w:hAnsi="標楷體"/>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2565BD">
            <w:pPr>
              <w:snapToGrid w:val="0"/>
              <w:jc w:val="center"/>
              <w:rPr>
                <w:rFonts w:ascii="標楷體" w:hAnsi="標楷體"/>
              </w:rPr>
            </w:pPr>
          </w:p>
        </w:tc>
        <w:tc>
          <w:tcPr>
            <w:tcW w:w="1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2565BD">
            <w:pPr>
              <w:snapToGrid w:val="0"/>
              <w:jc w:val="center"/>
              <w:rPr>
                <w:rFonts w:ascii="標楷體" w:hAnsi="標楷體"/>
              </w:rPr>
            </w:pPr>
          </w:p>
        </w:tc>
      </w:tr>
      <w:tr w:rsidR="002565BD">
        <w:tblPrEx>
          <w:tblCellMar>
            <w:top w:w="0" w:type="dxa"/>
            <w:bottom w:w="0" w:type="dxa"/>
          </w:tblCellMar>
        </w:tblPrEx>
        <w:trPr>
          <w:trHeight w:val="281"/>
        </w:trPr>
        <w:tc>
          <w:tcPr>
            <w:tcW w:w="9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2565BD">
            <w:pPr>
              <w:snapToGrid w:val="0"/>
              <w:spacing w:line="360" w:lineRule="auto"/>
              <w:jc w:val="center"/>
              <w:rPr>
                <w:sz w:val="18"/>
                <w:szCs w:val="18"/>
              </w:rPr>
            </w:pP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snapToGrid w:val="0"/>
              <w:jc w:val="center"/>
              <w:rPr>
                <w:rFonts w:ascii="標楷體" w:hAnsi="標楷體"/>
              </w:rPr>
            </w:pPr>
            <w:r>
              <w:rPr>
                <w:rFonts w:ascii="標楷體" w:hAnsi="標楷體"/>
              </w:rPr>
              <w:t>4.</w:t>
            </w:r>
            <w:r>
              <w:rPr>
                <w:rFonts w:ascii="標楷體" w:hAnsi="標楷體"/>
              </w:rPr>
              <w:t>領導績效</w:t>
            </w:r>
          </w:p>
        </w:tc>
        <w:tc>
          <w:tcPr>
            <w:tcW w:w="24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2565BD">
            <w:pPr>
              <w:snapToGrid w:val="0"/>
              <w:jc w:val="center"/>
              <w:rPr>
                <w:rFonts w:ascii="標楷體" w:hAnsi="標楷體"/>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2565BD">
            <w:pPr>
              <w:snapToGrid w:val="0"/>
              <w:jc w:val="center"/>
              <w:rPr>
                <w:rFonts w:ascii="標楷體" w:hAnsi="標楷體"/>
              </w:rPr>
            </w:pPr>
          </w:p>
        </w:tc>
        <w:tc>
          <w:tcPr>
            <w:tcW w:w="1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2565BD">
            <w:pPr>
              <w:snapToGrid w:val="0"/>
              <w:jc w:val="center"/>
              <w:rPr>
                <w:rFonts w:ascii="標楷體" w:hAnsi="標楷體"/>
              </w:rPr>
            </w:pPr>
          </w:p>
        </w:tc>
      </w:tr>
      <w:tr w:rsidR="002565BD">
        <w:tblPrEx>
          <w:tblCellMar>
            <w:top w:w="0" w:type="dxa"/>
            <w:bottom w:w="0" w:type="dxa"/>
          </w:tblCellMar>
        </w:tblPrEx>
        <w:tc>
          <w:tcPr>
            <w:tcW w:w="9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2565BD">
            <w:pPr>
              <w:snapToGrid w:val="0"/>
              <w:spacing w:line="360" w:lineRule="auto"/>
              <w:jc w:val="center"/>
              <w:rPr>
                <w:sz w:val="18"/>
                <w:szCs w:val="18"/>
              </w:rPr>
            </w:pP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snapToGrid w:val="0"/>
              <w:jc w:val="center"/>
              <w:rPr>
                <w:rFonts w:ascii="標楷體" w:hAnsi="標楷體"/>
              </w:rPr>
            </w:pPr>
            <w:r>
              <w:rPr>
                <w:rFonts w:ascii="標楷體" w:hAnsi="標楷體"/>
              </w:rPr>
              <w:t>5.</w:t>
            </w:r>
            <w:r>
              <w:rPr>
                <w:rFonts w:ascii="標楷體" w:hAnsi="標楷體"/>
              </w:rPr>
              <w:t>學校特色</w:t>
            </w:r>
          </w:p>
        </w:tc>
        <w:tc>
          <w:tcPr>
            <w:tcW w:w="24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2565BD">
            <w:pPr>
              <w:snapToGrid w:val="0"/>
              <w:jc w:val="center"/>
              <w:rPr>
                <w:sz w:val="18"/>
                <w:szCs w:val="18"/>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2565BD">
            <w:pPr>
              <w:snapToGrid w:val="0"/>
              <w:jc w:val="center"/>
              <w:rPr>
                <w:sz w:val="18"/>
                <w:szCs w:val="18"/>
              </w:rPr>
            </w:pPr>
          </w:p>
        </w:tc>
        <w:tc>
          <w:tcPr>
            <w:tcW w:w="1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widowControl/>
            </w:pPr>
            <w:r>
              <w:rPr>
                <w:sz w:val="20"/>
                <w:szCs w:val="20"/>
              </w:rPr>
              <w:t>□</w:t>
            </w:r>
            <w:r>
              <w:rPr>
                <w:rFonts w:ascii="Baskerville Old Face" w:hAnsi="Baskerville Old Face" w:cs="Times New Roman"/>
                <w:kern w:val="0"/>
                <w:sz w:val="20"/>
                <w:szCs w:val="20"/>
              </w:rPr>
              <w:t>符合本向度的</w:t>
            </w:r>
            <w:r>
              <w:rPr>
                <w:rFonts w:ascii="Baskerville Old Face" w:hAnsi="Baskerville Old Face" w:cs="Times New Roman"/>
                <w:kern w:val="0"/>
                <w:sz w:val="20"/>
                <w:szCs w:val="20"/>
              </w:rPr>
              <w:t xml:space="preserve"> </w:t>
            </w:r>
          </w:p>
          <w:p w:rsidR="002565BD" w:rsidRDefault="0044341E">
            <w:pPr>
              <w:widowControl/>
              <w:rPr>
                <w:rFonts w:ascii="Baskerville Old Face" w:hAnsi="Baskerville Old Face" w:cs="Times New Roman"/>
                <w:kern w:val="0"/>
                <w:sz w:val="20"/>
                <w:szCs w:val="20"/>
              </w:rPr>
            </w:pPr>
            <w:r>
              <w:rPr>
                <w:rFonts w:ascii="Baskerville Old Face" w:hAnsi="Baskerville Old Face" w:cs="Times New Roman"/>
                <w:kern w:val="0"/>
                <w:sz w:val="20"/>
                <w:szCs w:val="20"/>
              </w:rPr>
              <w:t xml:space="preserve">  </w:t>
            </w:r>
            <w:r>
              <w:rPr>
                <w:rFonts w:ascii="Baskerville Old Face" w:hAnsi="Baskerville Old Face" w:cs="Times New Roman"/>
                <w:kern w:val="0"/>
                <w:sz w:val="20"/>
                <w:szCs w:val="20"/>
              </w:rPr>
              <w:t>內涵及精神</w:t>
            </w:r>
          </w:p>
          <w:p w:rsidR="002565BD" w:rsidRDefault="0044341E">
            <w:pPr>
              <w:snapToGrid w:val="0"/>
            </w:pPr>
            <w:r>
              <w:rPr>
                <w:sz w:val="20"/>
                <w:szCs w:val="20"/>
              </w:rPr>
              <w:t>□</w:t>
            </w:r>
            <w:r>
              <w:rPr>
                <w:sz w:val="20"/>
                <w:szCs w:val="20"/>
              </w:rPr>
              <w:t>具參考價值</w:t>
            </w:r>
          </w:p>
        </w:tc>
      </w:tr>
      <w:tr w:rsidR="002565BD">
        <w:tblPrEx>
          <w:tblCellMar>
            <w:top w:w="0" w:type="dxa"/>
            <w:bottom w:w="0" w:type="dxa"/>
          </w:tblCellMar>
        </w:tblPrEx>
        <w:tc>
          <w:tcPr>
            <w:tcW w:w="872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snapToGrid w:val="0"/>
              <w:spacing w:before="120" w:line="360" w:lineRule="auto"/>
              <w:jc w:val="both"/>
            </w:pPr>
            <w:r>
              <w:rPr>
                <w:rFonts w:cs="Times New Roman"/>
              </w:rPr>
              <w:t>指標通過率：</w:t>
            </w:r>
            <w:r>
              <w:rPr>
                <w:rFonts w:cs="Times New Roman"/>
              </w:rPr>
              <w:t xml:space="preserve">         </w:t>
            </w:r>
            <w:r>
              <w:rPr>
                <w:rFonts w:cs="Times New Roman"/>
              </w:rPr>
              <w:t>／</w:t>
            </w:r>
            <w:r>
              <w:rPr>
                <w:rFonts w:cs="Times New Roman"/>
              </w:rPr>
              <w:t xml:space="preserve"> 9</w:t>
            </w:r>
            <w:r>
              <w:rPr>
                <w:rFonts w:cs="Times New Roman"/>
                <w:b/>
              </w:rPr>
              <w:t xml:space="preserve">  </w:t>
            </w:r>
            <w:r>
              <w:rPr>
                <w:rFonts w:cs="Times New Roman"/>
              </w:rPr>
              <w:t xml:space="preserve">     </w:t>
            </w:r>
            <w:r>
              <w:rPr>
                <w:rFonts w:cs="Times New Roman"/>
              </w:rPr>
              <w:t>（通過指標數／</w:t>
            </w:r>
            <w:r>
              <w:rPr>
                <w:rFonts w:cs="Times New Roman"/>
              </w:rPr>
              <w:t>9</w:t>
            </w:r>
            <w:r>
              <w:rPr>
                <w:rFonts w:cs="Times New Roman"/>
              </w:rPr>
              <w:t>）</w:t>
            </w:r>
          </w:p>
        </w:tc>
      </w:tr>
      <w:tr w:rsidR="002565BD">
        <w:tblPrEx>
          <w:tblCellMar>
            <w:top w:w="0" w:type="dxa"/>
            <w:bottom w:w="0" w:type="dxa"/>
          </w:tblCellMar>
        </w:tblPrEx>
        <w:tc>
          <w:tcPr>
            <w:tcW w:w="872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snapToGrid w:val="0"/>
              <w:spacing w:line="400" w:lineRule="exact"/>
              <w:jc w:val="both"/>
              <w:rPr>
                <w:rFonts w:ascii="標楷體" w:hAnsi="標楷體"/>
              </w:rPr>
            </w:pPr>
            <w:r>
              <w:rPr>
                <w:rFonts w:ascii="標楷體" w:hAnsi="標楷體"/>
              </w:rPr>
              <w:t>□</w:t>
            </w:r>
            <w:r>
              <w:rPr>
                <w:rFonts w:ascii="標楷體" w:hAnsi="標楷體"/>
              </w:rPr>
              <w:t>通過</w:t>
            </w:r>
          </w:p>
          <w:p w:rsidR="002565BD" w:rsidRDefault="0044341E">
            <w:pPr>
              <w:snapToGrid w:val="0"/>
              <w:spacing w:line="400" w:lineRule="exact"/>
              <w:jc w:val="both"/>
            </w:pPr>
            <w:r>
              <w:rPr>
                <w:rFonts w:ascii="標楷體" w:hAnsi="標楷體"/>
              </w:rPr>
              <w:t>□</w:t>
            </w:r>
            <w:r>
              <w:rPr>
                <w:rFonts w:ascii="標楷體" w:hAnsi="標楷體"/>
              </w:rPr>
              <w:t>通過但有待查證指標：</w:t>
            </w:r>
            <w:r>
              <w:rPr>
                <w:rFonts w:ascii="標楷體" w:hAnsi="標楷體"/>
                <w:sz w:val="28"/>
                <w:szCs w:val="28"/>
              </w:rPr>
              <w:t>(</w:t>
            </w:r>
            <w:r>
              <w:rPr>
                <w:rFonts w:ascii="標楷體" w:hAnsi="標楷體"/>
              </w:rPr>
              <w:t>請列出指標代號並說明</w:t>
            </w:r>
            <w:r>
              <w:rPr>
                <w:rFonts w:ascii="標楷體" w:hAnsi="標楷體"/>
              </w:rPr>
              <w:t>)</w:t>
            </w:r>
            <w:r>
              <w:rPr>
                <w:rFonts w:ascii="標楷體" w:hAnsi="標楷體"/>
                <w:b/>
              </w:rPr>
              <w:t>(</w:t>
            </w:r>
            <w:r>
              <w:rPr>
                <w:rFonts w:ascii="標楷體" w:hAnsi="標楷體"/>
                <w:b/>
              </w:rPr>
              <w:t>原則上不超過</w:t>
            </w:r>
            <w:r>
              <w:rPr>
                <w:rFonts w:ascii="標楷體" w:hAnsi="標楷體"/>
                <w:b/>
              </w:rPr>
              <w:t>2</w:t>
            </w:r>
            <w:r>
              <w:rPr>
                <w:rFonts w:ascii="標楷體" w:hAnsi="標楷體"/>
                <w:b/>
              </w:rPr>
              <w:t>個指標</w:t>
            </w:r>
            <w:r>
              <w:rPr>
                <w:rFonts w:ascii="標楷體" w:hAnsi="標楷體"/>
                <w:b/>
              </w:rPr>
              <w:t>)</w:t>
            </w:r>
          </w:p>
          <w:p w:rsidR="002565BD" w:rsidRDefault="0044341E">
            <w:pPr>
              <w:numPr>
                <w:ilvl w:val="0"/>
                <w:numId w:val="10"/>
              </w:numPr>
              <w:tabs>
                <w:tab w:val="left" w:pos="-393"/>
              </w:tabs>
              <w:snapToGrid w:val="0"/>
              <w:spacing w:line="400" w:lineRule="exact"/>
              <w:ind w:hanging="196"/>
              <w:jc w:val="both"/>
              <w:rPr>
                <w:rFonts w:ascii="標楷體" w:hAnsi="標楷體"/>
              </w:rPr>
            </w:pPr>
            <w:r>
              <w:rPr>
                <w:rFonts w:ascii="標楷體" w:hAnsi="標楷體"/>
              </w:rPr>
              <w:t>指標代號：</w:t>
            </w:r>
            <w:r>
              <w:rPr>
                <w:rFonts w:ascii="標楷體" w:hAnsi="標楷體"/>
              </w:rPr>
              <w:t xml:space="preserve">           </w:t>
            </w:r>
            <w:r>
              <w:rPr>
                <w:rFonts w:ascii="標楷體" w:hAnsi="標楷體"/>
              </w:rPr>
              <w:t>待查證事項</w:t>
            </w:r>
            <w:r>
              <w:rPr>
                <w:rFonts w:ascii="標楷體" w:hAnsi="標楷體"/>
              </w:rPr>
              <w:t>:</w:t>
            </w:r>
          </w:p>
          <w:p w:rsidR="002565BD" w:rsidRDefault="0044341E">
            <w:pPr>
              <w:numPr>
                <w:ilvl w:val="0"/>
                <w:numId w:val="10"/>
              </w:numPr>
              <w:tabs>
                <w:tab w:val="left" w:pos="-393"/>
              </w:tabs>
              <w:snapToGrid w:val="0"/>
              <w:spacing w:line="400" w:lineRule="exact"/>
              <w:ind w:hanging="196"/>
              <w:jc w:val="both"/>
              <w:rPr>
                <w:rFonts w:ascii="標楷體" w:hAnsi="標楷體"/>
              </w:rPr>
            </w:pPr>
            <w:r>
              <w:rPr>
                <w:rFonts w:ascii="標楷體" w:hAnsi="標楷體"/>
              </w:rPr>
              <w:t>指標代號：</w:t>
            </w:r>
            <w:r>
              <w:rPr>
                <w:rFonts w:ascii="標楷體" w:hAnsi="標楷體"/>
              </w:rPr>
              <w:t xml:space="preserve">           </w:t>
            </w:r>
            <w:r>
              <w:rPr>
                <w:rFonts w:ascii="標楷體" w:hAnsi="標楷體"/>
              </w:rPr>
              <w:t>待查證事項</w:t>
            </w:r>
            <w:r>
              <w:rPr>
                <w:rFonts w:ascii="標楷體" w:hAnsi="標楷體"/>
              </w:rPr>
              <w:t>:</w:t>
            </w:r>
          </w:p>
          <w:p w:rsidR="002565BD" w:rsidRDefault="0044341E">
            <w:pPr>
              <w:snapToGrid w:val="0"/>
              <w:spacing w:line="400" w:lineRule="exact"/>
              <w:jc w:val="both"/>
              <w:rPr>
                <w:rFonts w:ascii="標楷體" w:hAnsi="標楷體"/>
              </w:rPr>
            </w:pPr>
            <w:r>
              <w:rPr>
                <w:rFonts w:ascii="標楷體" w:hAnsi="標楷體"/>
              </w:rPr>
              <w:t>□</w:t>
            </w:r>
            <w:r>
              <w:rPr>
                <w:rFonts w:ascii="標楷體" w:hAnsi="標楷體"/>
              </w:rPr>
              <w:t>不通過</w:t>
            </w:r>
          </w:p>
        </w:tc>
      </w:tr>
      <w:tr w:rsidR="002565BD">
        <w:tblPrEx>
          <w:tblCellMar>
            <w:top w:w="0" w:type="dxa"/>
            <w:bottom w:w="0" w:type="dxa"/>
          </w:tblCellMar>
        </w:tblPrEx>
        <w:trPr>
          <w:trHeight w:val="1408"/>
        </w:trPr>
        <w:tc>
          <w:tcPr>
            <w:tcW w:w="872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snapToGrid w:val="0"/>
              <w:spacing w:line="400" w:lineRule="exact"/>
              <w:jc w:val="both"/>
            </w:pPr>
            <w:r>
              <w:rPr>
                <w:rFonts w:ascii="標楷體" w:hAnsi="標楷體"/>
              </w:rPr>
              <w:t>評審意見：</w:t>
            </w:r>
          </w:p>
        </w:tc>
      </w:tr>
    </w:tbl>
    <w:p w:rsidR="002565BD" w:rsidRDefault="002565BD">
      <w:pPr>
        <w:pStyle w:val="1"/>
        <w:snapToGrid w:val="0"/>
        <w:spacing w:line="360" w:lineRule="auto"/>
        <w:rPr>
          <w:rFonts w:ascii="標楷體" w:hAnsi="標楷體"/>
          <w:sz w:val="28"/>
          <w:szCs w:val="28"/>
        </w:rPr>
      </w:pPr>
      <w:bookmarkStart w:id="11" w:name="_Toc23858998"/>
    </w:p>
    <w:p w:rsidR="002565BD" w:rsidRDefault="0044341E">
      <w:pPr>
        <w:pStyle w:val="1"/>
        <w:snapToGrid w:val="0"/>
        <w:spacing w:line="360" w:lineRule="auto"/>
        <w:rPr>
          <w:rFonts w:ascii="標楷體" w:hAnsi="標楷體"/>
          <w:sz w:val="28"/>
          <w:szCs w:val="28"/>
        </w:rPr>
      </w:pPr>
      <w:r>
        <w:rPr>
          <w:rFonts w:ascii="標楷體" w:hAnsi="標楷體"/>
          <w:sz w:val="28"/>
          <w:szCs w:val="28"/>
        </w:rPr>
        <w:t>壹拾、評選結果與獎勵</w:t>
      </w:r>
      <w:bookmarkEnd w:id="11"/>
    </w:p>
    <w:p w:rsidR="002565BD" w:rsidRDefault="0044341E">
      <w:pPr>
        <w:autoSpaceDE w:val="0"/>
        <w:snapToGrid w:val="0"/>
        <w:spacing w:line="420" w:lineRule="exact"/>
        <w:ind w:left="711" w:right="-341" w:hanging="473"/>
        <w:rPr>
          <w:rFonts w:ascii="標楷體" w:hAnsi="標楷體" w:cs="DFKaiShu-Md-Identity-H"/>
          <w:kern w:val="0"/>
        </w:rPr>
      </w:pPr>
      <w:r>
        <w:rPr>
          <w:rFonts w:ascii="標楷體" w:hAnsi="標楷體" w:cs="DFKaiShu-Md-Identity-H"/>
          <w:kern w:val="0"/>
        </w:rPr>
        <w:t>一、經優質學校評選委員會評定獲獎者，依其申請之獎項公開表揚，分別頒給獎牌</w:t>
      </w:r>
    </w:p>
    <w:p w:rsidR="002565BD" w:rsidRDefault="0044341E">
      <w:pPr>
        <w:autoSpaceDE w:val="0"/>
        <w:snapToGrid w:val="0"/>
        <w:spacing w:line="420" w:lineRule="exact"/>
        <w:ind w:left="711" w:right="-341" w:hanging="473"/>
        <w:rPr>
          <w:rFonts w:ascii="標楷體" w:hAnsi="標楷體" w:cs="DFKaiShu-Md-Identity-H"/>
          <w:kern w:val="0"/>
        </w:rPr>
      </w:pPr>
      <w:r>
        <w:rPr>
          <w:rFonts w:ascii="標楷體" w:hAnsi="標楷體" w:cs="DFKaiShu-Md-Identity-H"/>
          <w:kern w:val="0"/>
        </w:rPr>
        <w:t xml:space="preserve">    </w:t>
      </w:r>
      <w:r>
        <w:rPr>
          <w:rFonts w:ascii="標楷體" w:hAnsi="標楷體" w:cs="DFKaiShu-Md-Identity-H"/>
          <w:kern w:val="0"/>
        </w:rPr>
        <w:t>、獎座及獎金，並予行政敘獎，其獲獎優質事實並得上網公告，以資推廣。</w:t>
      </w:r>
    </w:p>
    <w:p w:rsidR="002565BD" w:rsidRDefault="0044341E">
      <w:pPr>
        <w:widowControl/>
        <w:snapToGrid w:val="0"/>
        <w:spacing w:line="420" w:lineRule="exact"/>
        <w:ind w:left="960" w:hanging="533"/>
        <w:jc w:val="both"/>
      </w:pPr>
      <w:r>
        <w:rPr>
          <w:rFonts w:ascii="標楷體" w:hAnsi="標楷體"/>
          <w:kern w:val="0"/>
        </w:rPr>
        <w:t>(</w:t>
      </w:r>
      <w:r>
        <w:rPr>
          <w:rFonts w:ascii="標楷體" w:hAnsi="標楷體"/>
          <w:kern w:val="0"/>
        </w:rPr>
        <w:t>一</w:t>
      </w:r>
      <w:r>
        <w:rPr>
          <w:rFonts w:ascii="標楷體" w:hAnsi="標楷體"/>
          <w:kern w:val="0"/>
        </w:rPr>
        <w:t xml:space="preserve">) </w:t>
      </w:r>
      <w:r>
        <w:rPr>
          <w:rFonts w:ascii="標楷體" w:hAnsi="標楷體" w:cs="DFKaiShu-Md-Identity-H"/>
          <w:kern w:val="0"/>
        </w:rPr>
        <w:t>單項</w:t>
      </w:r>
      <w:r>
        <w:rPr>
          <w:rFonts w:ascii="標楷體" w:hAnsi="標楷體"/>
          <w:kern w:val="0"/>
        </w:rPr>
        <w:t>優質</w:t>
      </w:r>
      <w:r>
        <w:rPr>
          <w:rFonts w:ascii="標楷體" w:hAnsi="標楷體" w:cs="DFKaiShu-Md-Identity-H"/>
          <w:kern w:val="0"/>
        </w:rPr>
        <w:t>獎獲獎學校</w:t>
      </w:r>
      <w:r>
        <w:rPr>
          <w:rFonts w:ascii="標楷體" w:hAnsi="標楷體"/>
          <w:kern w:val="0"/>
        </w:rPr>
        <w:t>：</w:t>
      </w:r>
    </w:p>
    <w:p w:rsidR="002565BD" w:rsidRDefault="0044341E">
      <w:pPr>
        <w:pStyle w:val="a6"/>
        <w:numPr>
          <w:ilvl w:val="0"/>
          <w:numId w:val="11"/>
        </w:numPr>
        <w:snapToGrid w:val="0"/>
        <w:spacing w:line="420" w:lineRule="exact"/>
        <w:ind w:left="1106" w:hanging="284"/>
        <w:jc w:val="both"/>
      </w:pPr>
      <w:r>
        <w:rPr>
          <w:rFonts w:ascii="標楷體" w:eastAsia="標楷體" w:hAnsi="標楷體"/>
          <w:kern w:val="0"/>
        </w:rPr>
        <w:t>依獲獎單項別，分別頒給</w:t>
      </w:r>
      <w:r>
        <w:rPr>
          <w:rFonts w:ascii="標楷體" w:eastAsia="標楷體" w:hAnsi="標楷體"/>
          <w:b/>
        </w:rPr>
        <w:t>「</w:t>
      </w:r>
      <w:r>
        <w:rPr>
          <w:rFonts w:ascii="標楷體" w:eastAsia="標楷體" w:hAnsi="標楷體" w:cs="DFKaiShu-Md-Identity-H"/>
          <w:kern w:val="0"/>
        </w:rPr>
        <w:t>優質學校</w:t>
      </w:r>
      <w:r>
        <w:rPr>
          <w:rFonts w:ascii="標楷體" w:eastAsia="標楷體" w:hAnsi="標楷體" w:cs="DFKaiShu-Md-Identity-H"/>
          <w:kern w:val="0"/>
        </w:rPr>
        <w:t>○○○○</w:t>
      </w:r>
      <w:r>
        <w:rPr>
          <w:rFonts w:ascii="標楷體" w:eastAsia="標楷體" w:hAnsi="標楷體"/>
          <w:kern w:val="0"/>
        </w:rPr>
        <w:t>優質獎</w:t>
      </w:r>
      <w:r>
        <w:rPr>
          <w:rFonts w:ascii="標楷體" w:eastAsia="標楷體" w:hAnsi="標楷體"/>
          <w:b/>
        </w:rPr>
        <w:t>」</w:t>
      </w:r>
      <w:r>
        <w:rPr>
          <w:rFonts w:ascii="標楷體" w:eastAsia="標楷體" w:hAnsi="標楷體"/>
        </w:rPr>
        <w:t>獎牌</w:t>
      </w:r>
      <w:r>
        <w:rPr>
          <w:rFonts w:ascii="標楷體" w:eastAsia="標楷體" w:hAnsi="標楷體" w:cs="DFKaiShu-Md-Identity-H"/>
          <w:kern w:val="0"/>
        </w:rPr>
        <w:t>、獎座</w:t>
      </w:r>
      <w:r>
        <w:rPr>
          <w:rFonts w:ascii="標楷體" w:eastAsia="標楷體" w:hAnsi="標楷體"/>
          <w:kern w:val="0"/>
        </w:rPr>
        <w:t>，</w:t>
      </w:r>
      <w:r>
        <w:rPr>
          <w:rFonts w:ascii="標楷體" w:eastAsia="標楷體" w:hAnsi="標楷體" w:cs="DFKaiShu-Md-Identity-H"/>
          <w:kern w:val="0"/>
        </w:rPr>
        <w:t>並發給學校</w:t>
      </w:r>
      <w:r>
        <w:rPr>
          <w:rFonts w:ascii="標楷體" w:eastAsia="標楷體" w:hAnsi="標楷體"/>
          <w:kern w:val="0"/>
        </w:rPr>
        <w:t>獎金新臺幣</w:t>
      </w:r>
      <w:r>
        <w:rPr>
          <w:rFonts w:ascii="Times New Roman" w:eastAsia="標楷體" w:hAnsi="Times New Roman"/>
          <w:kern w:val="0"/>
        </w:rPr>
        <w:t>20</w:t>
      </w:r>
      <w:r>
        <w:rPr>
          <w:rFonts w:ascii="標楷體" w:eastAsia="標楷體" w:hAnsi="標楷體"/>
          <w:kern w:val="0"/>
        </w:rPr>
        <w:t>萬元鼓勵。</w:t>
      </w:r>
    </w:p>
    <w:p w:rsidR="002565BD" w:rsidRDefault="0044341E">
      <w:pPr>
        <w:pStyle w:val="a6"/>
        <w:numPr>
          <w:ilvl w:val="0"/>
          <w:numId w:val="11"/>
        </w:numPr>
        <w:snapToGrid w:val="0"/>
        <w:spacing w:line="420" w:lineRule="exact"/>
        <w:ind w:left="1106" w:hanging="284"/>
        <w:jc w:val="both"/>
      </w:pPr>
      <w:r>
        <w:rPr>
          <w:rFonts w:ascii="標楷體" w:eastAsia="標楷體" w:hAnsi="標楷體"/>
        </w:rPr>
        <w:t>多學制</w:t>
      </w:r>
      <w:r>
        <w:rPr>
          <w:rFonts w:ascii="標楷體" w:eastAsia="標楷體" w:hAnsi="標楷體" w:cs="DFKaiShu-Md-Identity-H"/>
          <w:kern w:val="0"/>
        </w:rPr>
        <w:t>學校參與課程發展、教師教學、學生學習及專業發展等向度之評選，</w:t>
      </w:r>
      <w:r>
        <w:rPr>
          <w:rFonts w:ascii="標楷體" w:eastAsia="標楷體" w:hAnsi="標楷體" w:cs="DFKaiShu-Md-Identity-H"/>
          <w:kern w:val="0"/>
        </w:rPr>
        <w:lastRenderedPageBreak/>
        <w:t>以部分學制獲獎者，頒給單項獎牌、獎座，並發給學校獎金新臺幣</w:t>
      </w:r>
      <w:r>
        <w:rPr>
          <w:rFonts w:ascii="Times New Roman" w:eastAsia="標楷體" w:hAnsi="Times New Roman"/>
          <w:kern w:val="0"/>
        </w:rPr>
        <w:t>10</w:t>
      </w:r>
      <w:r>
        <w:rPr>
          <w:rFonts w:ascii="Times New Roman" w:eastAsia="標楷體" w:hAnsi="Times New Roman"/>
          <w:kern w:val="0"/>
        </w:rPr>
        <w:t>萬</w:t>
      </w:r>
      <w:r>
        <w:rPr>
          <w:rFonts w:ascii="標楷體" w:eastAsia="標楷體" w:hAnsi="標楷體" w:cs="DFKaiShu-Md-Identity-H"/>
          <w:kern w:val="0"/>
        </w:rPr>
        <w:t>元。</w:t>
      </w:r>
    </w:p>
    <w:p w:rsidR="002565BD" w:rsidRDefault="0044341E">
      <w:pPr>
        <w:pStyle w:val="a6"/>
        <w:numPr>
          <w:ilvl w:val="0"/>
          <w:numId w:val="11"/>
        </w:numPr>
        <w:snapToGrid w:val="0"/>
        <w:spacing w:line="420" w:lineRule="exact"/>
        <w:ind w:left="1106" w:hanging="284"/>
        <w:jc w:val="both"/>
      </w:pPr>
      <w:r>
        <w:rPr>
          <w:rFonts w:ascii="標楷體" w:eastAsia="標楷體" w:hAnsi="標楷體"/>
        </w:rPr>
        <w:t>申請整體金質獎經評選後，如因其中單項向度未通過致整體未獲獎時，仍得依其通過之向度，頒發單項優質獎。</w:t>
      </w:r>
    </w:p>
    <w:p w:rsidR="002565BD" w:rsidRDefault="0044341E">
      <w:pPr>
        <w:pStyle w:val="a6"/>
        <w:numPr>
          <w:ilvl w:val="0"/>
          <w:numId w:val="11"/>
        </w:numPr>
        <w:snapToGrid w:val="0"/>
        <w:spacing w:line="420" w:lineRule="exact"/>
        <w:ind w:left="1106" w:hanging="284"/>
        <w:jc w:val="both"/>
      </w:pPr>
      <w:r>
        <w:rPr>
          <w:rFonts w:ascii="標楷體" w:eastAsia="標楷體" w:hAnsi="標楷體"/>
          <w:b/>
          <w:kern w:val="0"/>
          <w:u w:val="single"/>
        </w:rPr>
        <w:t>通過本評選任一單項優質獎，於「臺北市中小學教育品質保證實施計畫」外部品質保證金質級採計</w:t>
      </w:r>
      <w:r>
        <w:rPr>
          <w:rFonts w:ascii="Times New Roman" w:eastAsia="標楷體" w:hAnsi="Times New Roman"/>
          <w:b/>
          <w:kern w:val="0"/>
          <w:u w:val="single"/>
        </w:rPr>
        <w:t>50</w:t>
      </w:r>
      <w:r>
        <w:rPr>
          <w:rFonts w:ascii="標楷體" w:eastAsia="標楷體" w:hAnsi="標楷體"/>
          <w:b/>
          <w:kern w:val="0"/>
          <w:u w:val="single"/>
        </w:rPr>
        <w:t>分。</w:t>
      </w:r>
    </w:p>
    <w:p w:rsidR="002565BD" w:rsidRDefault="0044341E">
      <w:pPr>
        <w:pStyle w:val="a6"/>
        <w:numPr>
          <w:ilvl w:val="0"/>
          <w:numId w:val="11"/>
        </w:numPr>
        <w:snapToGrid w:val="0"/>
        <w:spacing w:line="420" w:lineRule="exact"/>
        <w:ind w:left="1106" w:hanging="284"/>
        <w:jc w:val="both"/>
      </w:pPr>
      <w:r>
        <w:rPr>
          <w:rFonts w:ascii="標楷體" w:eastAsia="標楷體" w:hAnsi="標楷體"/>
        </w:rPr>
        <w:t>每一申請書獎勵</w:t>
      </w:r>
      <w:r>
        <w:rPr>
          <w:rFonts w:ascii="Times New Roman" w:eastAsia="標楷體" w:hAnsi="Times New Roman"/>
        </w:rPr>
        <w:t>6</w:t>
      </w:r>
      <w:r>
        <w:rPr>
          <w:rFonts w:ascii="Times New Roman" w:eastAsia="標楷體" w:hAnsi="Times New Roman"/>
        </w:rPr>
        <w:t>人（其中</w:t>
      </w:r>
      <w:r>
        <w:rPr>
          <w:rFonts w:ascii="Times New Roman" w:eastAsia="標楷體" w:hAnsi="Times New Roman"/>
        </w:rPr>
        <w:t>1</w:t>
      </w:r>
      <w:r>
        <w:rPr>
          <w:rFonts w:ascii="Times New Roman" w:eastAsia="標楷體" w:hAnsi="Times New Roman"/>
        </w:rPr>
        <w:t>人為校長），每人記小功</w:t>
      </w:r>
      <w:r>
        <w:rPr>
          <w:rFonts w:ascii="Times New Roman" w:eastAsia="標楷體" w:hAnsi="Times New Roman"/>
          <w:kern w:val="0"/>
        </w:rPr>
        <w:t>1</w:t>
      </w:r>
      <w:r>
        <w:rPr>
          <w:rFonts w:ascii="Times New Roman" w:eastAsia="標楷體" w:hAnsi="Times New Roman"/>
        </w:rPr>
        <w:t>次</w:t>
      </w:r>
      <w:r>
        <w:rPr>
          <w:rFonts w:ascii="標楷體" w:eastAsia="標楷體" w:hAnsi="標楷體"/>
        </w:rPr>
        <w:t>。</w:t>
      </w:r>
    </w:p>
    <w:p w:rsidR="002565BD" w:rsidRDefault="0044341E">
      <w:pPr>
        <w:widowControl/>
        <w:snapToGrid w:val="0"/>
        <w:spacing w:line="420" w:lineRule="exact"/>
        <w:ind w:left="960" w:hanging="533"/>
        <w:jc w:val="both"/>
        <w:rPr>
          <w:rFonts w:ascii="標楷體" w:hAnsi="標楷體"/>
          <w:kern w:val="0"/>
        </w:rPr>
      </w:pPr>
      <w:r>
        <w:rPr>
          <w:rFonts w:ascii="標楷體" w:hAnsi="標楷體"/>
          <w:kern w:val="0"/>
        </w:rPr>
        <w:t>(</w:t>
      </w:r>
      <w:r>
        <w:rPr>
          <w:rFonts w:ascii="標楷體" w:hAnsi="標楷體"/>
          <w:kern w:val="0"/>
        </w:rPr>
        <w:t>二</w:t>
      </w:r>
      <w:r>
        <w:rPr>
          <w:rFonts w:ascii="標楷體" w:hAnsi="標楷體"/>
          <w:kern w:val="0"/>
        </w:rPr>
        <w:t xml:space="preserve">) </w:t>
      </w:r>
      <w:r>
        <w:rPr>
          <w:rFonts w:ascii="標楷體" w:hAnsi="標楷體"/>
          <w:kern w:val="0"/>
        </w:rPr>
        <w:t>整體金質獎獲獎學校：</w:t>
      </w:r>
    </w:p>
    <w:p w:rsidR="002565BD" w:rsidRDefault="0044341E">
      <w:pPr>
        <w:snapToGrid w:val="0"/>
        <w:spacing w:line="420" w:lineRule="exact"/>
        <w:ind w:left="1059" w:hanging="238"/>
        <w:jc w:val="both"/>
      </w:pPr>
      <w:r>
        <w:rPr>
          <w:rFonts w:ascii="標楷體" w:hAnsi="標楷體"/>
          <w:kern w:val="0"/>
        </w:rPr>
        <w:t>1.</w:t>
      </w:r>
      <w:r>
        <w:rPr>
          <w:rFonts w:ascii="標楷體" w:hAnsi="標楷體"/>
          <w:kern w:val="0"/>
        </w:rPr>
        <w:t>頒給「優質學校金質獎」獎牌、獎座及獎金，獎金新臺幣</w:t>
      </w:r>
      <w:r>
        <w:rPr>
          <w:rFonts w:cs="Times New Roman"/>
          <w:kern w:val="0"/>
        </w:rPr>
        <w:t>150</w:t>
      </w:r>
      <w:r>
        <w:rPr>
          <w:rFonts w:ascii="標楷體" w:hAnsi="標楷體"/>
          <w:kern w:val="0"/>
        </w:rPr>
        <w:t>萬元。</w:t>
      </w:r>
    </w:p>
    <w:p w:rsidR="002565BD" w:rsidRDefault="0044341E">
      <w:pPr>
        <w:snapToGrid w:val="0"/>
        <w:spacing w:line="420" w:lineRule="exact"/>
        <w:ind w:left="1059" w:hanging="238"/>
        <w:jc w:val="both"/>
        <w:rPr>
          <w:rFonts w:ascii="標楷體" w:hAnsi="標楷體"/>
          <w:kern w:val="0"/>
        </w:rPr>
      </w:pPr>
      <w:r>
        <w:rPr>
          <w:rFonts w:ascii="標楷體" w:hAnsi="標楷體"/>
          <w:kern w:val="0"/>
        </w:rPr>
        <w:t>2.</w:t>
      </w:r>
      <w:r>
        <w:rPr>
          <w:rFonts w:ascii="標楷體" w:hAnsi="標楷體"/>
          <w:kern w:val="0"/>
        </w:rPr>
        <w:t>獲獎學校所申請之單項向度，一併頒發單項向度之獎牌及獎座。</w:t>
      </w:r>
    </w:p>
    <w:p w:rsidR="002565BD" w:rsidRDefault="0044341E">
      <w:pPr>
        <w:snapToGrid w:val="0"/>
        <w:spacing w:line="420" w:lineRule="exact"/>
        <w:ind w:left="1059" w:hanging="238"/>
        <w:jc w:val="both"/>
      </w:pPr>
      <w:r>
        <w:rPr>
          <w:rFonts w:ascii="標楷體" w:hAnsi="標楷體"/>
          <w:kern w:val="0"/>
        </w:rPr>
        <w:t>3.</w:t>
      </w:r>
      <w:r>
        <w:rPr>
          <w:rFonts w:ascii="標楷體" w:hAnsi="標楷體"/>
          <w:kern w:val="0"/>
        </w:rPr>
        <w:t>每份申請書獎勵</w:t>
      </w:r>
      <w:r>
        <w:rPr>
          <w:rFonts w:cs="Times New Roman"/>
          <w:kern w:val="0"/>
        </w:rPr>
        <w:t>6</w:t>
      </w:r>
      <w:r>
        <w:rPr>
          <w:rFonts w:cs="Times New Roman"/>
          <w:kern w:val="0"/>
        </w:rPr>
        <w:t>人（其中</w:t>
      </w:r>
      <w:r>
        <w:rPr>
          <w:rFonts w:cs="Times New Roman"/>
          <w:kern w:val="0"/>
        </w:rPr>
        <w:t>1</w:t>
      </w:r>
      <w:r>
        <w:rPr>
          <w:rFonts w:cs="Times New Roman"/>
          <w:kern w:val="0"/>
        </w:rPr>
        <w:t>人為校長），每人記功</w:t>
      </w:r>
      <w:r>
        <w:rPr>
          <w:rFonts w:cs="Times New Roman"/>
          <w:kern w:val="0"/>
        </w:rPr>
        <w:t>2</w:t>
      </w:r>
      <w:r>
        <w:rPr>
          <w:rFonts w:cs="Times New Roman"/>
          <w:kern w:val="0"/>
        </w:rPr>
        <w:t>次。</w:t>
      </w:r>
    </w:p>
    <w:p w:rsidR="002565BD" w:rsidRDefault="0044341E">
      <w:pPr>
        <w:widowControl/>
        <w:snapToGrid w:val="0"/>
        <w:spacing w:line="420" w:lineRule="exact"/>
        <w:ind w:left="1063" w:hanging="636"/>
        <w:jc w:val="both"/>
      </w:pPr>
      <w:r>
        <w:rPr>
          <w:rFonts w:ascii="標楷體" w:hAnsi="標楷體"/>
          <w:kern w:val="0"/>
        </w:rPr>
        <w:t>(</w:t>
      </w:r>
      <w:r>
        <w:rPr>
          <w:rFonts w:ascii="標楷體" w:hAnsi="標楷體"/>
          <w:kern w:val="0"/>
        </w:rPr>
        <w:t>三</w:t>
      </w:r>
      <w:r>
        <w:rPr>
          <w:rFonts w:ascii="標楷體" w:hAnsi="標楷體"/>
          <w:kern w:val="0"/>
        </w:rPr>
        <w:t xml:space="preserve">) </w:t>
      </w:r>
      <w:r>
        <w:rPr>
          <w:rFonts w:ascii="標楷體" w:hAnsi="標楷體"/>
          <w:kern w:val="0"/>
        </w:rPr>
        <w:t>前項獎金以作為辦理學校教師參訪或專業成長費用為原則，不得作為個人獎金使用。</w:t>
      </w:r>
      <w:r>
        <w:rPr>
          <w:rFonts w:ascii="標楷體" w:hAnsi="標楷體"/>
          <w:b/>
          <w:kern w:val="0"/>
        </w:rPr>
        <w:t xml:space="preserve"> </w:t>
      </w:r>
    </w:p>
    <w:p w:rsidR="002565BD" w:rsidRDefault="0044341E">
      <w:pPr>
        <w:autoSpaceDE w:val="0"/>
        <w:snapToGrid w:val="0"/>
        <w:spacing w:line="420" w:lineRule="exact"/>
        <w:ind w:left="711" w:hanging="473"/>
        <w:rPr>
          <w:rFonts w:ascii="標楷體" w:hAnsi="標楷體" w:cs="DFKaiShu-Md-Identity-H"/>
          <w:kern w:val="0"/>
        </w:rPr>
      </w:pPr>
      <w:r>
        <w:rPr>
          <w:rFonts w:ascii="標楷體" w:hAnsi="標楷體" w:cs="DFKaiShu-Md-Identity-H"/>
          <w:kern w:val="0"/>
        </w:rPr>
        <w:t>二、經優質學校評選委員會評定未獲獎者，得依評審階段分別給予獎勵。</w:t>
      </w:r>
    </w:p>
    <w:p w:rsidR="002565BD" w:rsidRDefault="0044341E">
      <w:pPr>
        <w:widowControl/>
        <w:snapToGrid w:val="0"/>
        <w:spacing w:line="420" w:lineRule="exact"/>
        <w:ind w:left="1063" w:hanging="636"/>
        <w:jc w:val="both"/>
        <w:rPr>
          <w:rFonts w:ascii="標楷體" w:hAnsi="標楷體"/>
          <w:kern w:val="0"/>
        </w:rPr>
      </w:pPr>
      <w:r>
        <w:rPr>
          <w:rFonts w:ascii="標楷體" w:hAnsi="標楷體"/>
          <w:kern w:val="0"/>
        </w:rPr>
        <w:t>(</w:t>
      </w:r>
      <w:r>
        <w:rPr>
          <w:rFonts w:ascii="標楷體" w:hAnsi="標楷體"/>
          <w:kern w:val="0"/>
        </w:rPr>
        <w:t>一</w:t>
      </w:r>
      <w:r>
        <w:rPr>
          <w:rFonts w:ascii="標楷體" w:hAnsi="標楷體"/>
          <w:kern w:val="0"/>
        </w:rPr>
        <w:t xml:space="preserve">) </w:t>
      </w:r>
      <w:r>
        <w:rPr>
          <w:rFonts w:ascii="標楷體" w:hAnsi="標楷體"/>
          <w:kern w:val="0"/>
        </w:rPr>
        <w:t>初審、複審階段未獲通過之學校申請案，給予行政敘獎。</w:t>
      </w:r>
    </w:p>
    <w:p w:rsidR="002565BD" w:rsidRDefault="0044341E">
      <w:pPr>
        <w:snapToGrid w:val="0"/>
        <w:spacing w:line="420" w:lineRule="exact"/>
        <w:ind w:left="1059" w:right="-482" w:hanging="238"/>
        <w:jc w:val="both"/>
      </w:pPr>
      <w:r>
        <w:rPr>
          <w:rFonts w:ascii="標楷體" w:hAnsi="標楷體"/>
          <w:kern w:val="0"/>
        </w:rPr>
        <w:t>1.</w:t>
      </w:r>
      <w:r>
        <w:rPr>
          <w:rFonts w:ascii="標楷體" w:hAnsi="標楷體"/>
          <w:kern w:val="0"/>
        </w:rPr>
        <w:t>未通過初審：</w:t>
      </w:r>
      <w:r>
        <w:rPr>
          <w:rFonts w:ascii="標楷體" w:hAnsi="標楷體"/>
          <w:b/>
          <w:kern w:val="0"/>
          <w:u w:val="single"/>
        </w:rPr>
        <w:t>每份申請書獎勵</w:t>
      </w:r>
      <w:r>
        <w:rPr>
          <w:rFonts w:cs="Times New Roman"/>
          <w:b/>
          <w:kern w:val="0"/>
          <w:u w:val="single"/>
        </w:rPr>
        <w:t>4</w:t>
      </w:r>
      <w:r>
        <w:rPr>
          <w:rFonts w:cs="Times New Roman"/>
          <w:b/>
          <w:kern w:val="0"/>
          <w:u w:val="single"/>
        </w:rPr>
        <w:t>人（其中</w:t>
      </w:r>
      <w:r>
        <w:rPr>
          <w:rFonts w:cs="Times New Roman"/>
          <w:b/>
          <w:kern w:val="0"/>
          <w:u w:val="single"/>
        </w:rPr>
        <w:t>1</w:t>
      </w:r>
      <w:r>
        <w:rPr>
          <w:rFonts w:cs="Times New Roman"/>
          <w:b/>
          <w:kern w:val="0"/>
          <w:u w:val="single"/>
        </w:rPr>
        <w:t>人為校長）</w:t>
      </w:r>
      <w:r>
        <w:rPr>
          <w:rFonts w:cs="Times New Roman"/>
          <w:kern w:val="0"/>
        </w:rPr>
        <w:t>，每人嘉獎</w:t>
      </w:r>
      <w:r>
        <w:rPr>
          <w:rFonts w:cs="Times New Roman"/>
          <w:kern w:val="0"/>
        </w:rPr>
        <w:t>1</w:t>
      </w:r>
      <w:r>
        <w:rPr>
          <w:rFonts w:cs="Times New Roman"/>
          <w:kern w:val="0"/>
        </w:rPr>
        <w:t>次。</w:t>
      </w:r>
    </w:p>
    <w:p w:rsidR="002565BD" w:rsidRDefault="0044341E">
      <w:pPr>
        <w:snapToGrid w:val="0"/>
        <w:spacing w:line="420" w:lineRule="exact"/>
        <w:ind w:left="1059" w:hanging="238"/>
        <w:jc w:val="both"/>
      </w:pPr>
      <w:r>
        <w:rPr>
          <w:rFonts w:cs="Times New Roman"/>
          <w:kern w:val="0"/>
        </w:rPr>
        <w:t>2.</w:t>
      </w:r>
      <w:r>
        <w:rPr>
          <w:rFonts w:cs="Times New Roman"/>
          <w:b/>
          <w:kern w:val="0"/>
          <w:u w:val="single"/>
        </w:rPr>
        <w:t>通過初審、未通過複審：每份申請書獎勵</w:t>
      </w:r>
      <w:r>
        <w:rPr>
          <w:rFonts w:cs="Times New Roman"/>
          <w:b/>
          <w:kern w:val="0"/>
          <w:u w:val="single"/>
        </w:rPr>
        <w:t>6</w:t>
      </w:r>
      <w:r>
        <w:rPr>
          <w:rFonts w:cs="Times New Roman"/>
          <w:b/>
          <w:kern w:val="0"/>
          <w:u w:val="single"/>
        </w:rPr>
        <w:t>人（其中</w:t>
      </w:r>
      <w:r>
        <w:rPr>
          <w:rFonts w:cs="Times New Roman"/>
          <w:b/>
          <w:kern w:val="0"/>
          <w:u w:val="single"/>
        </w:rPr>
        <w:t>1</w:t>
      </w:r>
      <w:r>
        <w:rPr>
          <w:rFonts w:cs="Times New Roman"/>
          <w:b/>
          <w:kern w:val="0"/>
          <w:u w:val="single"/>
        </w:rPr>
        <w:t>人為校長），每人嘉獎</w:t>
      </w:r>
      <w:r>
        <w:rPr>
          <w:rFonts w:cs="Times New Roman"/>
          <w:b/>
          <w:kern w:val="0"/>
          <w:u w:val="single"/>
        </w:rPr>
        <w:t>2</w:t>
      </w:r>
      <w:r>
        <w:rPr>
          <w:rFonts w:cs="Times New Roman"/>
          <w:b/>
          <w:kern w:val="0"/>
          <w:u w:val="single"/>
        </w:rPr>
        <w:t>次。經學校精進、修正後，得於次一年度逕參加複審。</w:t>
      </w:r>
    </w:p>
    <w:p w:rsidR="002565BD" w:rsidRDefault="0044341E">
      <w:pPr>
        <w:widowControl/>
        <w:snapToGrid w:val="0"/>
        <w:spacing w:line="420" w:lineRule="exact"/>
        <w:ind w:left="1063" w:hanging="636"/>
        <w:jc w:val="both"/>
      </w:pPr>
      <w:r>
        <w:rPr>
          <w:rFonts w:ascii="標楷體" w:hAnsi="標楷體"/>
          <w:kern w:val="0"/>
        </w:rPr>
        <w:t>(</w:t>
      </w:r>
      <w:r>
        <w:rPr>
          <w:rFonts w:ascii="標楷體" w:hAnsi="標楷體"/>
          <w:kern w:val="0"/>
        </w:rPr>
        <w:t>二</w:t>
      </w:r>
      <w:r>
        <w:rPr>
          <w:rFonts w:ascii="標楷體" w:hAnsi="標楷體"/>
          <w:kern w:val="0"/>
        </w:rPr>
        <w:t xml:space="preserve">) </w:t>
      </w:r>
      <w:r>
        <w:rPr>
          <w:rFonts w:ascii="標楷體" w:hAnsi="標楷體"/>
          <w:kern w:val="0"/>
        </w:rPr>
        <w:t>進入決審階段之學校，經評選而未獲獎者，頒給獎狀及新臺幣</w:t>
      </w:r>
      <w:r>
        <w:rPr>
          <w:rFonts w:ascii="標楷體" w:hAnsi="標楷體"/>
          <w:kern w:val="0"/>
        </w:rPr>
        <w:t>1</w:t>
      </w:r>
      <w:r>
        <w:rPr>
          <w:rFonts w:ascii="標楷體" w:hAnsi="標楷體"/>
          <w:kern w:val="0"/>
        </w:rPr>
        <w:t>萬元精進獎勵金，並給予行政敘獎；每份申請書獎勵</w:t>
      </w:r>
      <w:r>
        <w:rPr>
          <w:rFonts w:cs="Times New Roman"/>
          <w:kern w:val="0"/>
        </w:rPr>
        <w:t>6</w:t>
      </w:r>
      <w:r>
        <w:rPr>
          <w:rFonts w:cs="Times New Roman"/>
          <w:kern w:val="0"/>
        </w:rPr>
        <w:t>人（其中</w:t>
      </w:r>
      <w:r>
        <w:rPr>
          <w:rFonts w:cs="Times New Roman"/>
          <w:kern w:val="0"/>
        </w:rPr>
        <w:t>1</w:t>
      </w:r>
      <w:r>
        <w:rPr>
          <w:rFonts w:ascii="標楷體" w:hAnsi="標楷體"/>
          <w:kern w:val="0"/>
        </w:rPr>
        <w:t>人為校長）每人嘉獎</w:t>
      </w:r>
      <w:r>
        <w:rPr>
          <w:rFonts w:cs="Times New Roman"/>
          <w:kern w:val="0"/>
        </w:rPr>
        <w:t>2</w:t>
      </w:r>
      <w:r>
        <w:rPr>
          <w:rFonts w:ascii="標楷體" w:hAnsi="標楷體"/>
          <w:kern w:val="0"/>
        </w:rPr>
        <w:t>次。同份申請案於</w:t>
      </w:r>
      <w:r>
        <w:rPr>
          <w:rFonts w:cs="Times New Roman"/>
          <w:kern w:val="0"/>
        </w:rPr>
        <w:t>2</w:t>
      </w:r>
      <w:r>
        <w:rPr>
          <w:rFonts w:ascii="標楷體" w:hAnsi="標楷體"/>
          <w:kern w:val="0"/>
        </w:rPr>
        <w:t>年內報名參選得免經初審審查，逕接</w:t>
      </w:r>
      <w:r>
        <w:rPr>
          <w:rFonts w:ascii="標楷體" w:hAnsi="標楷體"/>
          <w:kern w:val="0"/>
        </w:rPr>
        <w:t>受複審，惟以</w:t>
      </w:r>
      <w:r>
        <w:rPr>
          <w:rFonts w:cs="Times New Roman"/>
          <w:kern w:val="0"/>
        </w:rPr>
        <w:t>1</w:t>
      </w:r>
      <w:r>
        <w:rPr>
          <w:rFonts w:cs="Times New Roman"/>
          <w:kern w:val="0"/>
        </w:rPr>
        <w:t>次為限。</w:t>
      </w:r>
    </w:p>
    <w:p w:rsidR="002565BD" w:rsidRDefault="0044341E">
      <w:pPr>
        <w:autoSpaceDE w:val="0"/>
        <w:snapToGrid w:val="0"/>
        <w:spacing w:line="420" w:lineRule="exact"/>
        <w:ind w:left="711" w:hanging="473"/>
        <w:rPr>
          <w:rFonts w:ascii="標楷體" w:hAnsi="標楷體" w:cs="DFKaiShu-Md-Identity-H"/>
          <w:kern w:val="0"/>
        </w:rPr>
      </w:pPr>
      <w:r>
        <w:rPr>
          <w:rFonts w:ascii="標楷體" w:hAnsi="標楷體" w:cs="DFKaiShu-Md-Identity-H"/>
          <w:kern w:val="0"/>
        </w:rPr>
        <w:t>三、四年內經評定獲獎之學校，得由本局安排辦理獲獎項目成果發表、經驗分享及協助輔導未得獎學校，以擴散影響。</w:t>
      </w:r>
    </w:p>
    <w:p w:rsidR="002565BD" w:rsidRDefault="0044341E">
      <w:pPr>
        <w:autoSpaceDE w:val="0"/>
        <w:snapToGrid w:val="0"/>
        <w:spacing w:line="420" w:lineRule="exact"/>
        <w:ind w:left="711" w:hanging="473"/>
      </w:pPr>
      <w:r>
        <w:rPr>
          <w:rFonts w:ascii="標楷體" w:hAnsi="標楷體" w:cs="DFKaiShu-Md-Identity-H"/>
          <w:kern w:val="0"/>
        </w:rPr>
        <w:t>四、累計獲得單項優質獎任五項以上獎項或獲得整體金質獎之學校，得申請免接受最近一次校務評鑑。</w:t>
      </w:r>
    </w:p>
    <w:p w:rsidR="002565BD" w:rsidRDefault="0044341E">
      <w:pPr>
        <w:pStyle w:val="1"/>
        <w:pageBreakBefore/>
        <w:snapToGrid w:val="0"/>
        <w:spacing w:line="360" w:lineRule="auto"/>
      </w:pPr>
      <w:bookmarkStart w:id="12" w:name="_Toc23858999"/>
      <w:r>
        <w:rPr>
          <w:rFonts w:ascii="Times New Roman" w:hAnsi="Times New Roman" w:cs="Times New Roman"/>
          <w:b w:val="0"/>
          <w:sz w:val="24"/>
          <w:szCs w:val="28"/>
        </w:rPr>
        <w:lastRenderedPageBreak/>
        <w:t>附件</w:t>
      </w:r>
      <w:r>
        <w:rPr>
          <w:rFonts w:ascii="Times New Roman" w:hAnsi="Times New Roman" w:cs="Times New Roman"/>
          <w:b w:val="0"/>
          <w:sz w:val="24"/>
          <w:szCs w:val="28"/>
        </w:rPr>
        <w:t>1-1</w:t>
      </w:r>
      <w:bookmarkEnd w:id="12"/>
    </w:p>
    <w:p w:rsidR="002565BD" w:rsidRDefault="0044341E">
      <w:pPr>
        <w:spacing w:line="360" w:lineRule="auto"/>
      </w:pPr>
      <w:r>
        <w:rPr>
          <w:rFonts w:ascii="標楷體" w:hAnsi="標楷體"/>
          <w:b/>
          <w:sz w:val="28"/>
        </w:rPr>
        <w:t>臺北市</w:t>
      </w:r>
      <w:r>
        <w:rPr>
          <w:rFonts w:cs="Times New Roman"/>
          <w:b/>
          <w:sz w:val="28"/>
          <w:u w:val="single"/>
        </w:rPr>
        <w:t>110</w:t>
      </w:r>
      <w:r>
        <w:rPr>
          <w:rFonts w:cs="Times New Roman"/>
          <w:b/>
          <w:sz w:val="28"/>
        </w:rPr>
        <w:t>年</w:t>
      </w:r>
      <w:r>
        <w:rPr>
          <w:rFonts w:ascii="標楷體" w:hAnsi="標楷體"/>
          <w:b/>
          <w:sz w:val="28"/>
        </w:rPr>
        <w:t>度優質</w:t>
      </w:r>
      <w:r>
        <w:rPr>
          <w:b/>
          <w:sz w:val="28"/>
        </w:rPr>
        <w:t>學校評選活動初審評分表（評審向度：學校領導）</w:t>
      </w:r>
    </w:p>
    <w:p w:rsidR="002565BD" w:rsidRDefault="0044341E">
      <w:pPr>
        <w:spacing w:line="360" w:lineRule="auto"/>
      </w:pPr>
      <w:r>
        <w:t>參選編號：</w:t>
      </w:r>
    </w:p>
    <w:p w:rsidR="002565BD" w:rsidRDefault="0044341E">
      <w:pPr>
        <w:spacing w:line="360" w:lineRule="auto"/>
      </w:pPr>
      <w:r>
        <w:t>學校名稱：</w:t>
      </w:r>
    </w:p>
    <w:tbl>
      <w:tblPr>
        <w:tblW w:w="5000" w:type="pct"/>
        <w:tblCellMar>
          <w:left w:w="10" w:type="dxa"/>
          <w:right w:w="10" w:type="dxa"/>
        </w:tblCellMar>
        <w:tblLook w:val="0000"/>
      </w:tblPr>
      <w:tblGrid>
        <w:gridCol w:w="714"/>
        <w:gridCol w:w="984"/>
        <w:gridCol w:w="1741"/>
        <w:gridCol w:w="4141"/>
        <w:gridCol w:w="1469"/>
      </w:tblGrid>
      <w:tr w:rsidR="002565BD">
        <w:tblPrEx>
          <w:tblCellMar>
            <w:top w:w="0" w:type="dxa"/>
            <w:bottom w:w="0" w:type="dxa"/>
          </w:tblCellMar>
        </w:tblPrEx>
        <w:tc>
          <w:tcPr>
            <w:tcW w:w="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hanging="108"/>
              <w:jc w:val="center"/>
              <w:rPr>
                <w:b/>
              </w:rPr>
            </w:pPr>
            <w:r>
              <w:rPr>
                <w:b/>
              </w:rPr>
              <w:t>向度</w:t>
            </w:r>
          </w:p>
        </w:tc>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jc w:val="center"/>
            </w:pPr>
            <w:r>
              <w:rPr>
                <w:b/>
              </w:rPr>
              <w:t>項目</w:t>
            </w: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jc w:val="center"/>
            </w:pPr>
            <w:r>
              <w:rPr>
                <w:b/>
              </w:rPr>
              <w:t>指標</w:t>
            </w:r>
          </w:p>
        </w:tc>
        <w:tc>
          <w:tcPr>
            <w:tcW w:w="4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jc w:val="center"/>
            </w:pPr>
            <w:r>
              <w:rPr>
                <w:b/>
              </w:rPr>
              <w:t>評審標準</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jc w:val="center"/>
              <w:rPr>
                <w:b/>
              </w:rPr>
            </w:pPr>
            <w:r>
              <w:rPr>
                <w:b/>
              </w:rPr>
              <w:t>評審結果</w:t>
            </w:r>
          </w:p>
        </w:tc>
      </w:tr>
      <w:tr w:rsidR="002565BD">
        <w:tblPrEx>
          <w:tblCellMar>
            <w:top w:w="0" w:type="dxa"/>
            <w:bottom w:w="0" w:type="dxa"/>
          </w:tblCellMar>
        </w:tblPrEx>
        <w:tc>
          <w:tcPr>
            <w:tcW w:w="69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jc w:val="center"/>
            </w:pPr>
            <w:r>
              <w:rPr>
                <w:rFonts w:ascii="Baskerville Old Face" w:hAnsi="Baskerville Old Face" w:cs="Times New Roman"/>
                <w:kern w:val="0"/>
                <w:szCs w:val="22"/>
              </w:rPr>
              <w:t>一、</w:t>
            </w:r>
          </w:p>
          <w:p w:rsidR="002565BD" w:rsidRDefault="0044341E">
            <w:pPr>
              <w:jc w:val="center"/>
            </w:pPr>
            <w:r>
              <w:rPr>
                <w:rFonts w:ascii="Baskerville Old Face" w:hAnsi="Baskerville Old Face" w:cs="Times New Roman"/>
                <w:kern w:val="0"/>
                <w:szCs w:val="22"/>
              </w:rPr>
              <w:t>學校領導</w:t>
            </w:r>
          </w:p>
        </w:tc>
        <w:tc>
          <w:tcPr>
            <w:tcW w:w="9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502" w:hanging="502"/>
              <w:jc w:val="center"/>
            </w:pPr>
            <w:r>
              <w:rPr>
                <w:rFonts w:ascii="Baskerville Old Face" w:hAnsi="Baskerville Old Face" w:cs="Times New Roman"/>
                <w:kern w:val="0"/>
                <w:szCs w:val="22"/>
              </w:rPr>
              <w:t>1.</w:t>
            </w:r>
          </w:p>
          <w:p w:rsidR="002565BD" w:rsidRDefault="0044341E">
            <w:pPr>
              <w:ind w:left="502" w:hanging="502"/>
              <w:jc w:val="center"/>
            </w:pPr>
            <w:r>
              <w:rPr>
                <w:rFonts w:ascii="Baskerville Old Face" w:hAnsi="Baskerville Old Face" w:cs="Times New Roman"/>
                <w:kern w:val="0"/>
                <w:szCs w:val="22"/>
              </w:rPr>
              <w:t>領導</w:t>
            </w:r>
          </w:p>
          <w:p w:rsidR="002565BD" w:rsidRDefault="0044341E">
            <w:pPr>
              <w:ind w:left="502" w:hanging="502"/>
              <w:jc w:val="center"/>
            </w:pPr>
            <w:r>
              <w:rPr>
                <w:rFonts w:ascii="Baskerville Old Face" w:hAnsi="Baskerville Old Face" w:cs="Times New Roman"/>
                <w:kern w:val="0"/>
                <w:szCs w:val="22"/>
              </w:rPr>
              <w:t>理念</w:t>
            </w:r>
          </w:p>
          <w:p w:rsidR="002565BD" w:rsidRDefault="002565BD">
            <w:pPr>
              <w:ind w:left="502" w:hanging="502"/>
              <w:jc w:val="center"/>
              <w:rPr>
                <w:rFonts w:ascii="Baskerville Old Face" w:hAnsi="Baskerville Old Face" w:cs="Times New Roman"/>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396" w:hanging="396"/>
            </w:pPr>
            <w:r>
              <w:rPr>
                <w:rFonts w:ascii="Baskerville Old Face" w:hAnsi="Baskerville Old Face" w:cs="Times New Roman"/>
                <w:kern w:val="0"/>
                <w:szCs w:val="22"/>
              </w:rPr>
              <w:t>1.1</w:t>
            </w:r>
            <w:r>
              <w:rPr>
                <w:rFonts w:ascii="Baskerville Old Face" w:hAnsi="Baskerville Old Face" w:cs="Times New Roman"/>
                <w:kern w:val="0"/>
                <w:szCs w:val="22"/>
              </w:rPr>
              <w:t>確立前瞻的辦學方向及特色</w:t>
            </w:r>
          </w:p>
        </w:tc>
        <w:tc>
          <w:tcPr>
            <w:tcW w:w="4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679" w:hanging="679"/>
              <w:jc w:val="both"/>
            </w:pPr>
            <w:r>
              <w:rPr>
                <w:rFonts w:ascii="Baskerville Old Face" w:hAnsi="Baskerville Old Face" w:cs="Times New Roman"/>
                <w:kern w:val="0"/>
                <w:szCs w:val="22"/>
              </w:rPr>
              <w:t>1.1.1</w:t>
            </w:r>
            <w:r>
              <w:rPr>
                <w:rFonts w:ascii="Baskerville Old Face" w:hAnsi="Baskerville Old Face" w:cs="Times New Roman"/>
                <w:kern w:val="0"/>
                <w:szCs w:val="22"/>
              </w:rPr>
              <w:t>學校成員能掌握辦學方向和永續發展。</w:t>
            </w:r>
          </w:p>
          <w:p w:rsidR="002565BD" w:rsidRDefault="0044341E">
            <w:pPr>
              <w:ind w:left="679" w:hanging="679"/>
            </w:pPr>
            <w:r>
              <w:rPr>
                <w:rFonts w:ascii="Baskerville Old Face" w:hAnsi="Baskerville Old Face" w:cs="Times New Roman"/>
                <w:kern w:val="0"/>
                <w:szCs w:val="22"/>
              </w:rPr>
              <w:t>1.1.2</w:t>
            </w:r>
            <w:r>
              <w:rPr>
                <w:rFonts w:ascii="Baskerville Old Face" w:hAnsi="Baskerville Old Face" w:cs="Times New Roman"/>
                <w:kern w:val="0"/>
                <w:szCs w:val="22"/>
              </w:rPr>
              <w:t>學校具有明確的辦學方向</w:t>
            </w:r>
            <w:r>
              <w:rPr>
                <w:rFonts w:ascii="Baskerville Old Face" w:hAnsi="Baskerville Old Face" w:cs="Times New Roman"/>
                <w:kern w:val="0"/>
                <w:szCs w:val="22"/>
              </w:rPr>
              <w:t>及特色，並訂有具體發展策略。</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ind w:left="434" w:hanging="444"/>
              <w:jc w:val="both"/>
            </w:pPr>
            <w:r>
              <w:t>□</w:t>
            </w:r>
            <w:r>
              <w:t xml:space="preserve">未符標準　</w:t>
            </w:r>
          </w:p>
          <w:p w:rsidR="002565BD" w:rsidRDefault="0044341E">
            <w:pPr>
              <w:ind w:left="434" w:hanging="444"/>
              <w:jc w:val="both"/>
            </w:pPr>
            <w:r>
              <w:t>□</w:t>
            </w:r>
            <w:r>
              <w:t xml:space="preserve">已符標準　</w:t>
            </w:r>
            <w:r>
              <w:t xml:space="preserve">      </w:t>
            </w:r>
          </w:p>
        </w:tc>
      </w:tr>
      <w:tr w:rsidR="002565BD">
        <w:tblPrEx>
          <w:tblCellMar>
            <w:top w:w="0" w:type="dxa"/>
            <w:bottom w:w="0" w:type="dxa"/>
          </w:tblCellMar>
        </w:tblPrEx>
        <w:tc>
          <w:tcPr>
            <w:tcW w:w="6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2565BD"/>
        </w:tc>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2565BD">
            <w:pPr>
              <w:jc w:val="right"/>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434" w:hanging="444"/>
              <w:jc w:val="both"/>
            </w:pPr>
            <w:r>
              <w:rPr>
                <w:rFonts w:ascii="Baskerville Old Face" w:hAnsi="Baskerville Old Face" w:cs="Times New Roman"/>
                <w:kern w:val="0"/>
                <w:szCs w:val="22"/>
              </w:rPr>
              <w:t>1.2</w:t>
            </w:r>
            <w:r>
              <w:rPr>
                <w:rFonts w:ascii="Baskerville Old Face" w:hAnsi="Baskerville Old Face" w:cs="Times New Roman"/>
                <w:kern w:val="0"/>
                <w:szCs w:val="22"/>
              </w:rPr>
              <w:t>導引適切的校務發展計畫</w:t>
            </w:r>
          </w:p>
        </w:tc>
        <w:tc>
          <w:tcPr>
            <w:tcW w:w="4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680" w:hanging="670"/>
              <w:jc w:val="both"/>
            </w:pPr>
            <w:r>
              <w:rPr>
                <w:rFonts w:ascii="Baskerville Old Face" w:hAnsi="Baskerville Old Face" w:cs="Times New Roman"/>
                <w:kern w:val="0"/>
                <w:szCs w:val="22"/>
              </w:rPr>
              <w:t>1.2.1</w:t>
            </w:r>
            <w:r>
              <w:rPr>
                <w:rFonts w:ascii="Baskerville Old Face" w:hAnsi="Baskerville Old Face" w:cs="Times New Roman"/>
                <w:kern w:val="0"/>
                <w:szCs w:val="22"/>
              </w:rPr>
              <w:t>訂有可行的校務發展計畫。</w:t>
            </w:r>
          </w:p>
          <w:p w:rsidR="002565BD" w:rsidRDefault="0044341E">
            <w:pPr>
              <w:ind w:left="616" w:hanging="626"/>
            </w:pPr>
            <w:r>
              <w:rPr>
                <w:rFonts w:ascii="Baskerville Old Face" w:hAnsi="Baskerville Old Face" w:cs="Times New Roman"/>
                <w:kern w:val="0"/>
                <w:szCs w:val="22"/>
              </w:rPr>
              <w:t>1.2.2</w:t>
            </w:r>
            <w:r>
              <w:rPr>
                <w:rFonts w:ascii="Baskerville Old Face" w:hAnsi="Baskerville Old Face" w:cs="Times New Roman"/>
                <w:kern w:val="0"/>
                <w:szCs w:val="22"/>
              </w:rPr>
              <w:t>校務發展計畫能反映並符合學校辦學方向及目標。</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widowControl/>
              <w:jc w:val="both"/>
            </w:pPr>
            <w:r>
              <w:t>□</w:t>
            </w:r>
            <w:r>
              <w:t xml:space="preserve">未符標準　</w:t>
            </w:r>
          </w:p>
          <w:p w:rsidR="002565BD" w:rsidRDefault="0044341E">
            <w:pPr>
              <w:widowControl/>
              <w:jc w:val="both"/>
            </w:pPr>
            <w:r>
              <w:t>□</w:t>
            </w:r>
            <w:r>
              <w:t>已符標準</w:t>
            </w:r>
          </w:p>
        </w:tc>
      </w:tr>
      <w:tr w:rsidR="002565BD">
        <w:tblPrEx>
          <w:tblCellMar>
            <w:top w:w="0" w:type="dxa"/>
            <w:bottom w:w="0" w:type="dxa"/>
          </w:tblCellMar>
        </w:tblPrEx>
        <w:tc>
          <w:tcPr>
            <w:tcW w:w="6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2565BD"/>
        </w:tc>
        <w:tc>
          <w:tcPr>
            <w:tcW w:w="9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502" w:hanging="502"/>
              <w:jc w:val="center"/>
            </w:pPr>
            <w:r>
              <w:rPr>
                <w:rFonts w:ascii="Baskerville Old Face" w:hAnsi="Baskerville Old Face" w:cs="Times New Roman"/>
                <w:kern w:val="0"/>
                <w:szCs w:val="22"/>
              </w:rPr>
              <w:t>2.</w:t>
            </w:r>
          </w:p>
          <w:p w:rsidR="002565BD" w:rsidRDefault="0044341E">
            <w:pPr>
              <w:ind w:left="502" w:hanging="502"/>
              <w:jc w:val="center"/>
            </w:pPr>
            <w:r>
              <w:rPr>
                <w:rFonts w:ascii="Baskerville Old Face" w:hAnsi="Baskerville Old Face" w:cs="Times New Roman"/>
                <w:kern w:val="0"/>
                <w:szCs w:val="22"/>
              </w:rPr>
              <w:t>領導</w:t>
            </w:r>
          </w:p>
          <w:p w:rsidR="002565BD" w:rsidRDefault="0044341E">
            <w:pPr>
              <w:ind w:left="502" w:hanging="502"/>
              <w:jc w:val="center"/>
            </w:pPr>
            <w:r>
              <w:rPr>
                <w:rFonts w:ascii="Baskerville Old Face" w:hAnsi="Baskerville Old Face" w:cs="Times New Roman"/>
                <w:kern w:val="0"/>
                <w:szCs w:val="22"/>
              </w:rPr>
              <w:t>團隊</w:t>
            </w: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434" w:hanging="444"/>
              <w:jc w:val="both"/>
            </w:pPr>
            <w:r>
              <w:rPr>
                <w:rFonts w:ascii="Baskerville Old Face" w:hAnsi="Baskerville Old Face" w:cs="Times New Roman"/>
                <w:kern w:val="0"/>
                <w:szCs w:val="22"/>
              </w:rPr>
              <w:t>2.1</w:t>
            </w:r>
            <w:r>
              <w:rPr>
                <w:rFonts w:ascii="Baskerville Old Face" w:hAnsi="Baskerville Old Face" w:cs="Times New Roman"/>
                <w:kern w:val="0"/>
                <w:szCs w:val="22"/>
              </w:rPr>
              <w:t>組成合作的團隊成員</w:t>
            </w:r>
          </w:p>
        </w:tc>
        <w:tc>
          <w:tcPr>
            <w:tcW w:w="4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679" w:hanging="679"/>
            </w:pPr>
            <w:r>
              <w:rPr>
                <w:rFonts w:ascii="Baskerville Old Face" w:hAnsi="Baskerville Old Face" w:cs="Times New Roman"/>
                <w:kern w:val="0"/>
                <w:szCs w:val="22"/>
              </w:rPr>
              <w:t>2.1.1</w:t>
            </w:r>
            <w:r>
              <w:rPr>
                <w:rFonts w:ascii="Baskerville Old Face" w:hAnsi="Baskerville Old Face" w:cs="Times New Roman"/>
                <w:kern w:val="0"/>
                <w:szCs w:val="22"/>
              </w:rPr>
              <w:t>建置領導團隊成員相互合作的機制。</w:t>
            </w:r>
          </w:p>
          <w:p w:rsidR="002565BD" w:rsidRDefault="0044341E">
            <w:pPr>
              <w:ind w:left="626" w:hanging="626"/>
            </w:pPr>
            <w:r>
              <w:rPr>
                <w:rFonts w:ascii="Baskerville Old Face" w:hAnsi="Baskerville Old Face" w:cs="Times New Roman"/>
                <w:kern w:val="0"/>
                <w:szCs w:val="22"/>
              </w:rPr>
              <w:t>2.1.2</w:t>
            </w:r>
            <w:r>
              <w:rPr>
                <w:rFonts w:ascii="Baskerville Old Face" w:hAnsi="Baskerville Old Face" w:cs="Times New Roman"/>
                <w:kern w:val="0"/>
                <w:szCs w:val="22"/>
              </w:rPr>
              <w:t>營造團隊氣氛，建立團隊認同感與榮譽心。</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widowControl/>
              <w:jc w:val="both"/>
            </w:pPr>
            <w:r>
              <w:t>□</w:t>
            </w:r>
            <w:r>
              <w:t xml:space="preserve">未符標準　</w:t>
            </w:r>
          </w:p>
          <w:p w:rsidR="002565BD" w:rsidRDefault="0044341E">
            <w:pPr>
              <w:widowControl/>
              <w:jc w:val="both"/>
            </w:pPr>
            <w:r>
              <w:t>□</w:t>
            </w:r>
            <w:r>
              <w:t>已符標準</w:t>
            </w:r>
          </w:p>
        </w:tc>
      </w:tr>
      <w:tr w:rsidR="002565BD">
        <w:tblPrEx>
          <w:tblCellMar>
            <w:top w:w="0" w:type="dxa"/>
            <w:bottom w:w="0" w:type="dxa"/>
          </w:tblCellMar>
        </w:tblPrEx>
        <w:tc>
          <w:tcPr>
            <w:tcW w:w="6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2565BD"/>
        </w:tc>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2565BD">
            <w:pPr>
              <w:jc w:val="right"/>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434" w:hanging="444"/>
              <w:jc w:val="both"/>
            </w:pPr>
            <w:r>
              <w:rPr>
                <w:rFonts w:ascii="Baskerville Old Face" w:hAnsi="Baskerville Old Face" w:cs="Times New Roman"/>
                <w:kern w:val="0"/>
                <w:szCs w:val="22"/>
              </w:rPr>
              <w:t>2.2</w:t>
            </w:r>
            <w:r>
              <w:rPr>
                <w:rFonts w:ascii="Baskerville Old Face" w:hAnsi="Baskerville Old Face" w:cs="Times New Roman"/>
                <w:kern w:val="0"/>
                <w:szCs w:val="22"/>
              </w:rPr>
              <w:t>激發創意的團隊成員</w:t>
            </w:r>
          </w:p>
        </w:tc>
        <w:tc>
          <w:tcPr>
            <w:tcW w:w="4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679" w:hanging="679"/>
              <w:jc w:val="both"/>
            </w:pPr>
            <w:r>
              <w:rPr>
                <w:rFonts w:ascii="Baskerville Old Face" w:hAnsi="Baskerville Old Face" w:cs="Times New Roman"/>
                <w:kern w:val="0"/>
                <w:szCs w:val="22"/>
              </w:rPr>
              <w:t>2.2.1</w:t>
            </w:r>
            <w:r>
              <w:rPr>
                <w:rFonts w:ascii="Baskerville Old Face" w:hAnsi="Baskerville Old Face" w:cs="Times New Roman"/>
                <w:kern w:val="0"/>
                <w:szCs w:val="22"/>
              </w:rPr>
              <w:t>領導團隊成員具有創意素養。</w:t>
            </w:r>
          </w:p>
          <w:p w:rsidR="002565BD" w:rsidRDefault="0044341E">
            <w:pPr>
              <w:ind w:left="616" w:hanging="626"/>
            </w:pPr>
            <w:r>
              <w:rPr>
                <w:rFonts w:ascii="Baskerville Old Face" w:hAnsi="Baskerville Old Face" w:cs="Times New Roman"/>
                <w:kern w:val="0"/>
                <w:szCs w:val="22"/>
              </w:rPr>
              <w:t>2.2.2</w:t>
            </w:r>
            <w:r>
              <w:rPr>
                <w:rFonts w:ascii="Baskerville Old Face" w:hAnsi="Baskerville Old Face" w:cs="Times New Roman"/>
                <w:kern w:val="0"/>
                <w:szCs w:val="22"/>
              </w:rPr>
              <w:t>領導團隊有創新表現。</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widowControl/>
              <w:jc w:val="both"/>
            </w:pPr>
            <w:r>
              <w:t>□</w:t>
            </w:r>
            <w:r>
              <w:t xml:space="preserve">未符標準　</w:t>
            </w:r>
          </w:p>
          <w:p w:rsidR="002565BD" w:rsidRDefault="0044341E">
            <w:pPr>
              <w:widowControl/>
              <w:jc w:val="both"/>
            </w:pPr>
            <w:r>
              <w:t>□</w:t>
            </w:r>
            <w:r>
              <w:t>已符標準</w:t>
            </w:r>
          </w:p>
        </w:tc>
      </w:tr>
      <w:tr w:rsidR="002565BD">
        <w:tblPrEx>
          <w:tblCellMar>
            <w:top w:w="0" w:type="dxa"/>
            <w:bottom w:w="0" w:type="dxa"/>
          </w:tblCellMar>
        </w:tblPrEx>
        <w:tc>
          <w:tcPr>
            <w:tcW w:w="6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2565BD"/>
        </w:tc>
        <w:tc>
          <w:tcPr>
            <w:tcW w:w="9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502" w:hanging="502"/>
              <w:jc w:val="center"/>
            </w:pPr>
            <w:r>
              <w:rPr>
                <w:rFonts w:ascii="Baskerville Old Face" w:hAnsi="Baskerville Old Face" w:cs="Times New Roman"/>
                <w:kern w:val="0"/>
                <w:szCs w:val="22"/>
              </w:rPr>
              <w:t>3.</w:t>
            </w:r>
          </w:p>
          <w:p w:rsidR="002565BD" w:rsidRDefault="0044341E">
            <w:pPr>
              <w:ind w:left="502" w:hanging="502"/>
              <w:jc w:val="center"/>
            </w:pPr>
            <w:r>
              <w:rPr>
                <w:rFonts w:ascii="Baskerville Old Face" w:hAnsi="Baskerville Old Face" w:cs="Times New Roman"/>
                <w:kern w:val="0"/>
                <w:szCs w:val="22"/>
              </w:rPr>
              <w:t>領導</w:t>
            </w:r>
          </w:p>
          <w:p w:rsidR="002565BD" w:rsidRDefault="0044341E">
            <w:pPr>
              <w:ind w:left="120" w:hanging="120"/>
              <w:jc w:val="center"/>
            </w:pPr>
            <w:r>
              <w:rPr>
                <w:rFonts w:ascii="Baskerville Old Face" w:hAnsi="Baskerville Old Face" w:cs="Times New Roman"/>
                <w:kern w:val="0"/>
                <w:szCs w:val="22"/>
              </w:rPr>
              <w:t>作為</w:t>
            </w: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434" w:hanging="444"/>
              <w:jc w:val="both"/>
            </w:pPr>
            <w:r>
              <w:rPr>
                <w:rFonts w:ascii="Baskerville Old Face" w:hAnsi="Baskerville Old Face" w:cs="Times New Roman"/>
                <w:kern w:val="0"/>
                <w:szCs w:val="22"/>
              </w:rPr>
              <w:t>3.1</w:t>
            </w:r>
            <w:r>
              <w:rPr>
                <w:rFonts w:ascii="Baskerville Old Face" w:hAnsi="Baskerville Old Face" w:cs="Times New Roman"/>
                <w:kern w:val="0"/>
                <w:szCs w:val="22"/>
              </w:rPr>
              <w:t>建立創新的機制與作法</w:t>
            </w:r>
          </w:p>
        </w:tc>
        <w:tc>
          <w:tcPr>
            <w:tcW w:w="4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679" w:hanging="679"/>
              <w:jc w:val="both"/>
            </w:pPr>
            <w:r>
              <w:rPr>
                <w:rFonts w:ascii="Baskerville Old Face" w:hAnsi="Baskerville Old Face" w:cs="Times New Roman"/>
                <w:kern w:val="0"/>
                <w:szCs w:val="22"/>
              </w:rPr>
              <w:t>3.1.1</w:t>
            </w:r>
            <w:r>
              <w:rPr>
                <w:rFonts w:ascii="Baskerville Old Face" w:hAnsi="Baskerville Old Face" w:cs="Times New Roman"/>
                <w:kern w:val="0"/>
                <w:szCs w:val="22"/>
              </w:rPr>
              <w:t>善用領導知能，凝聚共識並激勵服務熱忱。</w:t>
            </w:r>
          </w:p>
          <w:p w:rsidR="002565BD" w:rsidRDefault="0044341E">
            <w:pPr>
              <w:ind w:left="616" w:hanging="626"/>
            </w:pPr>
            <w:r>
              <w:rPr>
                <w:rFonts w:ascii="Baskerville Old Face" w:hAnsi="Baskerville Old Face" w:cs="Times New Roman"/>
                <w:kern w:val="0"/>
                <w:szCs w:val="22"/>
              </w:rPr>
              <w:t>3.1.2</w:t>
            </w:r>
            <w:r>
              <w:rPr>
                <w:rFonts w:ascii="Baskerville Old Face" w:hAnsi="Baskerville Old Face" w:cs="Times New Roman"/>
                <w:kern w:val="0"/>
                <w:szCs w:val="22"/>
              </w:rPr>
              <w:t>領導團隊能帶領創新積極的發展規劃。</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widowControl/>
              <w:jc w:val="both"/>
            </w:pPr>
            <w:r>
              <w:t>□</w:t>
            </w:r>
            <w:r>
              <w:t xml:space="preserve">未符標準　</w:t>
            </w:r>
          </w:p>
          <w:p w:rsidR="002565BD" w:rsidRDefault="0044341E">
            <w:pPr>
              <w:widowControl/>
              <w:jc w:val="both"/>
            </w:pPr>
            <w:r>
              <w:t>□</w:t>
            </w:r>
            <w:r>
              <w:t>已符標準</w:t>
            </w:r>
          </w:p>
        </w:tc>
      </w:tr>
      <w:tr w:rsidR="002565BD">
        <w:tblPrEx>
          <w:tblCellMar>
            <w:top w:w="0" w:type="dxa"/>
            <w:bottom w:w="0" w:type="dxa"/>
          </w:tblCellMar>
        </w:tblPrEx>
        <w:tc>
          <w:tcPr>
            <w:tcW w:w="6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2565BD"/>
        </w:tc>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2565BD">
            <w:pPr>
              <w:jc w:val="right"/>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434" w:hanging="444"/>
              <w:jc w:val="both"/>
            </w:pPr>
            <w:r>
              <w:rPr>
                <w:rFonts w:ascii="Baskerville Old Face" w:hAnsi="Baskerville Old Face" w:cs="Times New Roman"/>
                <w:kern w:val="0"/>
                <w:szCs w:val="22"/>
              </w:rPr>
              <w:t>3.2</w:t>
            </w:r>
            <w:r>
              <w:rPr>
                <w:rFonts w:ascii="Baskerville Old Face" w:hAnsi="Baskerville Old Face" w:cs="Times New Roman"/>
                <w:kern w:val="0"/>
                <w:szCs w:val="22"/>
              </w:rPr>
              <w:t>強化監控與後設的管理機能</w:t>
            </w:r>
          </w:p>
        </w:tc>
        <w:tc>
          <w:tcPr>
            <w:tcW w:w="4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679" w:hanging="679"/>
              <w:jc w:val="both"/>
            </w:pPr>
            <w:r>
              <w:rPr>
                <w:rFonts w:ascii="Baskerville Old Face" w:hAnsi="Baskerville Old Face" w:cs="Times New Roman"/>
                <w:kern w:val="0"/>
                <w:szCs w:val="22"/>
              </w:rPr>
              <w:t>3.2.1</w:t>
            </w:r>
            <w:r>
              <w:rPr>
                <w:rFonts w:ascii="Baskerville Old Face" w:hAnsi="Baskerville Old Face" w:cs="Times New Roman"/>
                <w:kern w:val="0"/>
                <w:szCs w:val="22"/>
              </w:rPr>
              <w:t>領導團隊能建置行政品質監控管理機制。</w:t>
            </w:r>
          </w:p>
          <w:p w:rsidR="002565BD" w:rsidRDefault="0044341E">
            <w:pPr>
              <w:ind w:left="616" w:hanging="626"/>
              <w:jc w:val="both"/>
            </w:pPr>
            <w:r>
              <w:rPr>
                <w:rFonts w:ascii="Baskerville Old Face" w:hAnsi="Baskerville Old Face" w:cs="Times New Roman"/>
                <w:kern w:val="0"/>
                <w:szCs w:val="22"/>
              </w:rPr>
              <w:t>3.2.2</w:t>
            </w:r>
            <w:r>
              <w:rPr>
                <w:rFonts w:ascii="Baskerville Old Face" w:hAnsi="Baskerville Old Face" w:cs="Times New Roman"/>
                <w:kern w:val="0"/>
                <w:szCs w:val="22"/>
              </w:rPr>
              <w:t>領導團隊能運用有效的質量數據管控品質。</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widowControl/>
              <w:jc w:val="both"/>
            </w:pPr>
            <w:r>
              <w:t>□</w:t>
            </w:r>
            <w:r>
              <w:t xml:space="preserve">未符標準　</w:t>
            </w:r>
          </w:p>
          <w:p w:rsidR="002565BD" w:rsidRDefault="0044341E">
            <w:pPr>
              <w:widowControl/>
              <w:jc w:val="both"/>
            </w:pPr>
            <w:r>
              <w:t>□</w:t>
            </w:r>
            <w:r>
              <w:t>已符標準</w:t>
            </w:r>
          </w:p>
        </w:tc>
      </w:tr>
      <w:tr w:rsidR="002565BD">
        <w:tblPrEx>
          <w:tblCellMar>
            <w:top w:w="0" w:type="dxa"/>
            <w:bottom w:w="0" w:type="dxa"/>
          </w:tblCellMar>
        </w:tblPrEx>
        <w:tc>
          <w:tcPr>
            <w:tcW w:w="6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2565BD"/>
        </w:tc>
        <w:tc>
          <w:tcPr>
            <w:tcW w:w="9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502" w:hanging="502"/>
              <w:jc w:val="center"/>
            </w:pPr>
            <w:r>
              <w:rPr>
                <w:rFonts w:ascii="Baskerville Old Face" w:hAnsi="Baskerville Old Face" w:cs="Times New Roman"/>
                <w:kern w:val="0"/>
                <w:szCs w:val="22"/>
              </w:rPr>
              <w:t>4.</w:t>
            </w:r>
          </w:p>
          <w:p w:rsidR="002565BD" w:rsidRDefault="0044341E">
            <w:pPr>
              <w:ind w:left="502" w:hanging="502"/>
              <w:jc w:val="center"/>
            </w:pPr>
            <w:r>
              <w:rPr>
                <w:rFonts w:ascii="Baskerville Old Face" w:hAnsi="Baskerville Old Face" w:cs="Times New Roman"/>
                <w:kern w:val="0"/>
                <w:szCs w:val="22"/>
              </w:rPr>
              <w:t>領導</w:t>
            </w:r>
          </w:p>
          <w:p w:rsidR="002565BD" w:rsidRDefault="0044341E">
            <w:pPr>
              <w:ind w:left="120" w:hanging="120"/>
              <w:jc w:val="center"/>
            </w:pPr>
            <w:r>
              <w:rPr>
                <w:rFonts w:ascii="Baskerville Old Face" w:hAnsi="Baskerville Old Face" w:cs="Times New Roman"/>
                <w:kern w:val="0"/>
                <w:szCs w:val="22"/>
              </w:rPr>
              <w:t>績效</w:t>
            </w: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434" w:hanging="444"/>
              <w:jc w:val="both"/>
            </w:pPr>
            <w:r>
              <w:rPr>
                <w:rFonts w:ascii="Baskerville Old Face" w:hAnsi="Baskerville Old Face" w:cs="Times New Roman"/>
                <w:kern w:val="0"/>
                <w:szCs w:val="22"/>
              </w:rPr>
              <w:t>4.1</w:t>
            </w:r>
            <w:r>
              <w:rPr>
                <w:rFonts w:ascii="Baskerville Old Face" w:hAnsi="Baskerville Old Face" w:cs="Times New Roman"/>
                <w:kern w:val="0"/>
                <w:szCs w:val="22"/>
              </w:rPr>
              <w:t>發揮卓越的領導並能自我改善</w:t>
            </w:r>
          </w:p>
        </w:tc>
        <w:tc>
          <w:tcPr>
            <w:tcW w:w="4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679" w:hanging="679"/>
              <w:jc w:val="both"/>
            </w:pPr>
            <w:r>
              <w:rPr>
                <w:rFonts w:ascii="Baskerville Old Face" w:hAnsi="Baskerville Old Face" w:cs="Times New Roman"/>
                <w:kern w:val="0"/>
                <w:szCs w:val="22"/>
              </w:rPr>
              <w:t>4.1.1</w:t>
            </w:r>
            <w:r>
              <w:rPr>
                <w:rFonts w:ascii="Baskerville Old Face" w:hAnsi="Baskerville Old Face" w:cs="Times New Roman"/>
                <w:kern w:val="0"/>
                <w:szCs w:val="22"/>
              </w:rPr>
              <w:t>領導教師持續專業發展與教學革新。</w:t>
            </w:r>
          </w:p>
          <w:p w:rsidR="002565BD" w:rsidRDefault="0044341E">
            <w:pPr>
              <w:ind w:left="616" w:hanging="626"/>
            </w:pPr>
            <w:r>
              <w:rPr>
                <w:rFonts w:ascii="Baskerville Old Face" w:hAnsi="Baskerville Old Face" w:cs="Times New Roman"/>
                <w:kern w:val="0"/>
                <w:szCs w:val="22"/>
              </w:rPr>
              <w:t xml:space="preserve">4.1.2 </w:t>
            </w:r>
            <w:r>
              <w:rPr>
                <w:rFonts w:ascii="Baskerville Old Face" w:hAnsi="Baskerville Old Face" w:cs="Times New Roman"/>
                <w:kern w:val="0"/>
                <w:szCs w:val="22"/>
              </w:rPr>
              <w:t>落實教學視導與自我改善機制。</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widowControl/>
              <w:jc w:val="both"/>
            </w:pPr>
            <w:r>
              <w:t>□</w:t>
            </w:r>
            <w:r>
              <w:t xml:space="preserve">未符標準　</w:t>
            </w:r>
          </w:p>
          <w:p w:rsidR="002565BD" w:rsidRDefault="0044341E">
            <w:pPr>
              <w:widowControl/>
              <w:jc w:val="both"/>
            </w:pPr>
            <w:r>
              <w:t>□</w:t>
            </w:r>
            <w:r>
              <w:t>已符標準</w:t>
            </w:r>
          </w:p>
        </w:tc>
      </w:tr>
      <w:tr w:rsidR="002565BD">
        <w:tblPrEx>
          <w:tblCellMar>
            <w:top w:w="0" w:type="dxa"/>
            <w:bottom w:w="0" w:type="dxa"/>
          </w:tblCellMar>
        </w:tblPrEx>
        <w:tc>
          <w:tcPr>
            <w:tcW w:w="6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2565BD"/>
        </w:tc>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2565BD">
            <w:pPr>
              <w:jc w:val="right"/>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434" w:hanging="444"/>
              <w:jc w:val="both"/>
            </w:pPr>
            <w:r>
              <w:rPr>
                <w:rFonts w:ascii="Baskerville Old Face" w:hAnsi="Baskerville Old Face" w:cs="Times New Roman"/>
                <w:kern w:val="0"/>
                <w:szCs w:val="22"/>
              </w:rPr>
              <w:t>4.2</w:t>
            </w:r>
            <w:r>
              <w:rPr>
                <w:rFonts w:ascii="Baskerville Old Face" w:hAnsi="Baskerville Old Face" w:cs="Times New Roman"/>
                <w:kern w:val="0"/>
                <w:szCs w:val="22"/>
              </w:rPr>
              <w:t>促進積極的社區參與及學生適性發展</w:t>
            </w:r>
          </w:p>
        </w:tc>
        <w:tc>
          <w:tcPr>
            <w:tcW w:w="4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679" w:hanging="679"/>
              <w:jc w:val="both"/>
            </w:pPr>
            <w:r>
              <w:rPr>
                <w:rFonts w:ascii="Baskerville Old Face" w:hAnsi="Baskerville Old Face" w:cs="Times New Roman"/>
                <w:kern w:val="0"/>
                <w:szCs w:val="22"/>
              </w:rPr>
              <w:t>4.2.1</w:t>
            </w:r>
            <w:r>
              <w:rPr>
                <w:rFonts w:ascii="Baskerville Old Face" w:hAnsi="Baskerville Old Face" w:cs="Times New Roman"/>
                <w:kern w:val="0"/>
                <w:szCs w:val="22"/>
              </w:rPr>
              <w:t>學校行政團隊與教師會、家長會及社區互動良好，並建立聲望與口碑。</w:t>
            </w:r>
          </w:p>
          <w:p w:rsidR="002565BD" w:rsidRDefault="0044341E">
            <w:pPr>
              <w:ind w:left="616" w:hanging="626"/>
            </w:pPr>
            <w:r>
              <w:rPr>
                <w:rFonts w:ascii="Baskerville Old Face" w:hAnsi="Baskerville Old Face" w:cs="Times New Roman"/>
                <w:kern w:val="0"/>
                <w:szCs w:val="22"/>
              </w:rPr>
              <w:t>4.2.2</w:t>
            </w:r>
            <w:r>
              <w:rPr>
                <w:rFonts w:ascii="Baskerville Old Face" w:hAnsi="Baskerville Old Face" w:cs="Times New Roman"/>
                <w:kern w:val="0"/>
                <w:szCs w:val="22"/>
              </w:rPr>
              <w:t>優質的校園環境與學生學習成就。</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widowControl/>
              <w:jc w:val="both"/>
            </w:pPr>
            <w:r>
              <w:t>□</w:t>
            </w:r>
            <w:r>
              <w:t xml:space="preserve">未符標準　</w:t>
            </w:r>
          </w:p>
          <w:p w:rsidR="002565BD" w:rsidRDefault="0044341E">
            <w:pPr>
              <w:widowControl/>
              <w:jc w:val="both"/>
            </w:pPr>
            <w:r>
              <w:t>□</w:t>
            </w:r>
            <w:r>
              <w:t>已符標準</w:t>
            </w:r>
          </w:p>
        </w:tc>
      </w:tr>
      <w:tr w:rsidR="002565BD">
        <w:tblPrEx>
          <w:tblCellMar>
            <w:top w:w="0" w:type="dxa"/>
            <w:bottom w:w="0" w:type="dxa"/>
          </w:tblCellMar>
        </w:tblPrEx>
        <w:tc>
          <w:tcPr>
            <w:tcW w:w="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2565BD"/>
        </w:tc>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jc w:val="center"/>
              <w:rPr>
                <w:rFonts w:cs="Times New Roman"/>
                <w:b/>
                <w:u w:val="single"/>
              </w:rPr>
            </w:pPr>
            <w:r>
              <w:rPr>
                <w:rFonts w:cs="Times New Roman"/>
                <w:b/>
                <w:u w:val="single"/>
              </w:rPr>
              <w:t>5.</w:t>
            </w:r>
          </w:p>
          <w:p w:rsidR="002565BD" w:rsidRDefault="0044341E">
            <w:pPr>
              <w:jc w:val="center"/>
              <w:rPr>
                <w:rFonts w:cs="Times New Roman"/>
                <w:b/>
                <w:u w:val="single"/>
              </w:rPr>
            </w:pPr>
            <w:r>
              <w:rPr>
                <w:rFonts w:cs="Times New Roman"/>
                <w:b/>
                <w:u w:val="single"/>
              </w:rPr>
              <w:t>學校</w:t>
            </w:r>
          </w:p>
          <w:p w:rsidR="002565BD" w:rsidRDefault="0044341E">
            <w:pPr>
              <w:jc w:val="center"/>
            </w:pPr>
            <w:r>
              <w:rPr>
                <w:rFonts w:cs="Times New Roman"/>
                <w:b/>
                <w:u w:val="single"/>
              </w:rPr>
              <w:t>特色</w:t>
            </w:r>
          </w:p>
        </w:tc>
        <w:tc>
          <w:tcPr>
            <w:tcW w:w="57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597" w:hanging="607"/>
              <w:jc w:val="both"/>
            </w:pPr>
            <w:r>
              <w:rPr>
                <w:rFonts w:cs="Times New Roman"/>
                <w:kern w:val="0"/>
                <w:szCs w:val="22"/>
              </w:rPr>
              <w:t>(</w:t>
            </w:r>
            <w:r>
              <w:rPr>
                <w:rFonts w:cs="Times New Roman"/>
                <w:kern w:val="0"/>
                <w:szCs w:val="22"/>
              </w:rPr>
              <w:t>請以條列式具體說明</w:t>
            </w:r>
            <w:r>
              <w:rPr>
                <w:rFonts w:cs="Times New Roman"/>
                <w:kern w:val="0"/>
                <w:szCs w:val="22"/>
              </w:rPr>
              <w:t>)</w:t>
            </w:r>
          </w:p>
          <w:p w:rsidR="002565BD" w:rsidRDefault="002565BD">
            <w:pPr>
              <w:ind w:left="597" w:hanging="607"/>
              <w:jc w:val="both"/>
              <w:rPr>
                <w:rFonts w:cs="Times New Roman"/>
                <w:kern w:val="0"/>
              </w:rPr>
            </w:pPr>
          </w:p>
          <w:p w:rsidR="002565BD" w:rsidRDefault="002565BD">
            <w:pPr>
              <w:ind w:left="597" w:hanging="607"/>
              <w:jc w:val="both"/>
              <w:rPr>
                <w:rFonts w:cs="Times New Roman"/>
                <w:kern w:val="0"/>
              </w:rPr>
            </w:pPr>
          </w:p>
          <w:p w:rsidR="002565BD" w:rsidRDefault="002565BD">
            <w:pPr>
              <w:ind w:left="597" w:hanging="607"/>
              <w:jc w:val="both"/>
              <w:rPr>
                <w:rFonts w:cs="Times New Roman"/>
                <w:kern w:val="0"/>
              </w:rPr>
            </w:pPr>
          </w:p>
          <w:p w:rsidR="002565BD" w:rsidRDefault="002565BD">
            <w:pPr>
              <w:ind w:left="597" w:hanging="607"/>
              <w:jc w:val="both"/>
              <w:rPr>
                <w:rFonts w:cs="Times New Roman"/>
                <w:kern w:val="0"/>
              </w:rPr>
            </w:pPr>
          </w:p>
          <w:p w:rsidR="002565BD" w:rsidRDefault="002565BD">
            <w:pPr>
              <w:ind w:left="597" w:hanging="607"/>
              <w:jc w:val="both"/>
              <w:rPr>
                <w:rFonts w:cs="Times New Roman"/>
                <w:kern w:val="0"/>
              </w:rPr>
            </w:pPr>
          </w:p>
          <w:p w:rsidR="002565BD" w:rsidRDefault="002565BD">
            <w:pPr>
              <w:ind w:left="597" w:hanging="607"/>
              <w:jc w:val="both"/>
              <w:rPr>
                <w:rFonts w:cs="Times New Roman"/>
                <w:kern w:val="0"/>
              </w:rPr>
            </w:pPr>
          </w:p>
          <w:p w:rsidR="002565BD" w:rsidRDefault="002565BD">
            <w:pPr>
              <w:widowControl/>
              <w:jc w:val="both"/>
            </w:pP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widowControl/>
            </w:pPr>
            <w:r>
              <w:lastRenderedPageBreak/>
              <w:t>□</w:t>
            </w:r>
            <w:r>
              <w:rPr>
                <w:rFonts w:ascii="Baskerville Old Face" w:hAnsi="Baskerville Old Face" w:cs="Times New Roman"/>
                <w:kern w:val="0"/>
              </w:rPr>
              <w:t>符合本向</w:t>
            </w:r>
          </w:p>
          <w:p w:rsidR="002565BD" w:rsidRDefault="0044341E">
            <w:pPr>
              <w:widowControl/>
              <w:rPr>
                <w:rFonts w:ascii="Baskerville Old Face" w:hAnsi="Baskerville Old Face" w:cs="Times New Roman"/>
                <w:kern w:val="0"/>
              </w:rPr>
            </w:pPr>
            <w:r>
              <w:rPr>
                <w:rFonts w:ascii="Baskerville Old Face" w:hAnsi="Baskerville Old Face" w:cs="Times New Roman"/>
                <w:kern w:val="0"/>
              </w:rPr>
              <w:t xml:space="preserve">  </w:t>
            </w:r>
            <w:r>
              <w:rPr>
                <w:rFonts w:ascii="Baskerville Old Face" w:hAnsi="Baskerville Old Face" w:cs="Times New Roman"/>
                <w:kern w:val="0"/>
              </w:rPr>
              <w:t>度的內涵</w:t>
            </w:r>
          </w:p>
          <w:p w:rsidR="002565BD" w:rsidRDefault="0044341E">
            <w:pPr>
              <w:widowControl/>
              <w:rPr>
                <w:rFonts w:ascii="Baskerville Old Face" w:hAnsi="Baskerville Old Face" w:cs="Times New Roman"/>
                <w:kern w:val="0"/>
              </w:rPr>
            </w:pPr>
            <w:r>
              <w:rPr>
                <w:rFonts w:ascii="Baskerville Old Face" w:hAnsi="Baskerville Old Face" w:cs="Times New Roman"/>
                <w:kern w:val="0"/>
              </w:rPr>
              <w:t xml:space="preserve">  </w:t>
            </w:r>
            <w:r>
              <w:rPr>
                <w:rFonts w:ascii="Baskerville Old Face" w:hAnsi="Baskerville Old Face" w:cs="Times New Roman"/>
                <w:kern w:val="0"/>
              </w:rPr>
              <w:t>及精神</w:t>
            </w:r>
          </w:p>
          <w:p w:rsidR="002565BD" w:rsidRDefault="0044341E">
            <w:pPr>
              <w:widowControl/>
              <w:jc w:val="center"/>
            </w:pPr>
            <w:r>
              <w:t>□</w:t>
            </w:r>
            <w:r>
              <w:t>具參考價</w:t>
            </w:r>
          </w:p>
          <w:p w:rsidR="002565BD" w:rsidRDefault="0044341E">
            <w:pPr>
              <w:widowControl/>
            </w:pPr>
            <w:r>
              <w:t xml:space="preserve">  </w:t>
            </w:r>
            <w:r>
              <w:t>值</w:t>
            </w:r>
          </w:p>
        </w:tc>
      </w:tr>
      <w:tr w:rsidR="002565BD">
        <w:tblPrEx>
          <w:tblCellMar>
            <w:top w:w="0" w:type="dxa"/>
            <w:bottom w:w="0" w:type="dxa"/>
          </w:tblCellMar>
        </w:tblPrEx>
        <w:trPr>
          <w:trHeight w:val="567"/>
        </w:trPr>
        <w:tc>
          <w:tcPr>
            <w:tcW w:w="882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snapToGrid w:val="0"/>
              <w:jc w:val="both"/>
            </w:pPr>
            <w:r>
              <w:rPr>
                <w:rFonts w:ascii="標楷體" w:hAnsi="標楷體"/>
              </w:rPr>
              <w:lastRenderedPageBreak/>
              <w:t>指標通過率：</w:t>
            </w:r>
            <w:r>
              <w:rPr>
                <w:rFonts w:ascii="標楷體" w:hAnsi="標楷體"/>
              </w:rPr>
              <w:t xml:space="preserve">         </w:t>
            </w:r>
            <w:r>
              <w:rPr>
                <w:rFonts w:ascii="標楷體" w:hAnsi="標楷體"/>
              </w:rPr>
              <w:t>／</w:t>
            </w:r>
            <w:r>
              <w:rPr>
                <w:rFonts w:cs="Times New Roman"/>
              </w:rPr>
              <w:t xml:space="preserve">9      </w:t>
            </w:r>
            <w:r>
              <w:rPr>
                <w:rFonts w:cs="Times New Roman"/>
              </w:rPr>
              <w:t>（通過指標數／</w:t>
            </w:r>
            <w:r>
              <w:rPr>
                <w:rFonts w:cs="Times New Roman"/>
              </w:rPr>
              <w:t>9</w:t>
            </w:r>
            <w:r>
              <w:rPr>
                <w:rFonts w:cs="Times New Roman"/>
              </w:rPr>
              <w:t>）</w:t>
            </w:r>
          </w:p>
        </w:tc>
      </w:tr>
      <w:tr w:rsidR="002565BD">
        <w:tblPrEx>
          <w:tblCellMar>
            <w:top w:w="0" w:type="dxa"/>
            <w:bottom w:w="0" w:type="dxa"/>
          </w:tblCellMar>
        </w:tblPrEx>
        <w:trPr>
          <w:trHeight w:val="850"/>
        </w:trPr>
        <w:tc>
          <w:tcPr>
            <w:tcW w:w="882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2565BD" w:rsidRDefault="0044341E">
            <w:pPr>
              <w:snapToGrid w:val="0"/>
              <w:spacing w:line="400" w:lineRule="exact"/>
              <w:jc w:val="both"/>
              <w:rPr>
                <w:rFonts w:ascii="標楷體" w:hAnsi="標楷體"/>
              </w:rPr>
            </w:pPr>
            <w:r>
              <w:rPr>
                <w:rFonts w:ascii="標楷體" w:hAnsi="標楷體"/>
              </w:rPr>
              <w:t>□</w:t>
            </w:r>
            <w:r>
              <w:rPr>
                <w:rFonts w:ascii="標楷體" w:hAnsi="標楷體"/>
              </w:rPr>
              <w:t>通過</w:t>
            </w:r>
          </w:p>
          <w:p w:rsidR="002565BD" w:rsidRDefault="0044341E">
            <w:pPr>
              <w:snapToGrid w:val="0"/>
              <w:spacing w:line="400" w:lineRule="exact"/>
              <w:jc w:val="both"/>
            </w:pPr>
            <w:r>
              <w:rPr>
                <w:rFonts w:ascii="標楷體" w:hAnsi="標楷體"/>
              </w:rPr>
              <w:t>□</w:t>
            </w:r>
            <w:r>
              <w:rPr>
                <w:rFonts w:ascii="標楷體" w:hAnsi="標楷體"/>
              </w:rPr>
              <w:t>通過但有待查證指標：</w:t>
            </w:r>
            <w:r>
              <w:rPr>
                <w:rFonts w:ascii="標楷體" w:hAnsi="標楷體"/>
                <w:sz w:val="28"/>
                <w:szCs w:val="28"/>
              </w:rPr>
              <w:t>(</w:t>
            </w:r>
            <w:r>
              <w:rPr>
                <w:rFonts w:ascii="標楷體" w:hAnsi="標楷體"/>
              </w:rPr>
              <w:t>請列出指標代號並說明</w:t>
            </w:r>
            <w:r>
              <w:rPr>
                <w:rFonts w:ascii="標楷體" w:hAnsi="標楷體"/>
              </w:rPr>
              <w:t>)</w:t>
            </w:r>
          </w:p>
          <w:p w:rsidR="002565BD" w:rsidRDefault="0044341E">
            <w:pPr>
              <w:numPr>
                <w:ilvl w:val="0"/>
                <w:numId w:val="12"/>
              </w:numPr>
              <w:tabs>
                <w:tab w:val="left" w:pos="-393"/>
              </w:tabs>
              <w:snapToGrid w:val="0"/>
              <w:spacing w:line="400" w:lineRule="exact"/>
              <w:ind w:hanging="196"/>
              <w:jc w:val="both"/>
              <w:rPr>
                <w:rFonts w:ascii="標楷體" w:hAnsi="標楷體"/>
              </w:rPr>
            </w:pPr>
            <w:r>
              <w:rPr>
                <w:rFonts w:ascii="標楷體" w:hAnsi="標楷體"/>
              </w:rPr>
              <w:t>指標代號：</w:t>
            </w:r>
            <w:r>
              <w:rPr>
                <w:rFonts w:ascii="標楷體" w:hAnsi="標楷體"/>
              </w:rPr>
              <w:t xml:space="preserve">           </w:t>
            </w:r>
            <w:r>
              <w:rPr>
                <w:rFonts w:ascii="標楷體" w:hAnsi="標楷體"/>
              </w:rPr>
              <w:t>待查證事項</w:t>
            </w:r>
            <w:r>
              <w:rPr>
                <w:rFonts w:ascii="標楷體" w:hAnsi="標楷體"/>
              </w:rPr>
              <w:t>:</w:t>
            </w:r>
          </w:p>
          <w:p w:rsidR="002565BD" w:rsidRDefault="0044341E">
            <w:pPr>
              <w:numPr>
                <w:ilvl w:val="0"/>
                <w:numId w:val="12"/>
              </w:numPr>
              <w:tabs>
                <w:tab w:val="left" w:pos="-393"/>
              </w:tabs>
              <w:snapToGrid w:val="0"/>
              <w:spacing w:line="400" w:lineRule="exact"/>
              <w:ind w:hanging="196"/>
              <w:jc w:val="both"/>
              <w:rPr>
                <w:rFonts w:ascii="標楷體" w:hAnsi="標楷體"/>
              </w:rPr>
            </w:pPr>
            <w:r>
              <w:rPr>
                <w:rFonts w:ascii="標楷體" w:hAnsi="標楷體"/>
              </w:rPr>
              <w:t>指標代號：</w:t>
            </w:r>
            <w:r>
              <w:rPr>
                <w:rFonts w:ascii="標楷體" w:hAnsi="標楷體"/>
              </w:rPr>
              <w:t xml:space="preserve">           </w:t>
            </w:r>
            <w:r>
              <w:rPr>
                <w:rFonts w:ascii="標楷體" w:hAnsi="標楷體"/>
              </w:rPr>
              <w:t>待查證事項</w:t>
            </w:r>
            <w:r>
              <w:rPr>
                <w:rFonts w:ascii="標楷體" w:hAnsi="標楷體"/>
              </w:rPr>
              <w:t>:</w:t>
            </w:r>
          </w:p>
          <w:p w:rsidR="002565BD" w:rsidRDefault="0044341E">
            <w:pPr>
              <w:widowControl/>
              <w:snapToGrid w:val="0"/>
              <w:jc w:val="both"/>
            </w:pPr>
            <w:r>
              <w:rPr>
                <w:rFonts w:ascii="標楷體" w:hAnsi="標楷體"/>
              </w:rPr>
              <w:t>□</w:t>
            </w:r>
            <w:r>
              <w:rPr>
                <w:rFonts w:ascii="標楷體" w:hAnsi="標楷體"/>
              </w:rPr>
              <w:t>不通過</w:t>
            </w:r>
          </w:p>
        </w:tc>
      </w:tr>
      <w:tr w:rsidR="002565BD">
        <w:tblPrEx>
          <w:tblCellMar>
            <w:top w:w="0" w:type="dxa"/>
            <w:bottom w:w="0" w:type="dxa"/>
          </w:tblCellMar>
        </w:tblPrEx>
        <w:trPr>
          <w:trHeight w:val="1331"/>
        </w:trPr>
        <w:tc>
          <w:tcPr>
            <w:tcW w:w="882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widowControl/>
              <w:jc w:val="both"/>
            </w:pPr>
            <w:r>
              <w:t>評審意見：</w:t>
            </w:r>
          </w:p>
          <w:p w:rsidR="002565BD" w:rsidRDefault="002565BD">
            <w:pPr>
              <w:jc w:val="both"/>
              <w:rPr>
                <w:rFonts w:ascii="標楷體" w:eastAsia="華康隸書體W7(P)" w:hAnsi="標楷體"/>
              </w:rPr>
            </w:pPr>
          </w:p>
          <w:p w:rsidR="002565BD" w:rsidRDefault="002565BD">
            <w:pPr>
              <w:jc w:val="both"/>
              <w:rPr>
                <w:rFonts w:ascii="標楷體" w:eastAsia="華康隸書體W7(P)" w:hAnsi="標楷體"/>
              </w:rPr>
            </w:pPr>
          </w:p>
          <w:p w:rsidR="002565BD" w:rsidRDefault="002565BD">
            <w:pPr>
              <w:jc w:val="both"/>
              <w:rPr>
                <w:rFonts w:ascii="標楷體" w:eastAsia="華康隸書體W7(P)" w:hAnsi="標楷體"/>
              </w:rPr>
            </w:pPr>
          </w:p>
          <w:p w:rsidR="002565BD" w:rsidRDefault="002565BD">
            <w:pPr>
              <w:jc w:val="both"/>
              <w:rPr>
                <w:rFonts w:ascii="標楷體" w:eastAsia="華康隸書體W7(P)" w:hAnsi="標楷體"/>
              </w:rPr>
            </w:pPr>
          </w:p>
          <w:p w:rsidR="002565BD" w:rsidRDefault="002565BD">
            <w:pPr>
              <w:jc w:val="both"/>
              <w:rPr>
                <w:rFonts w:ascii="標楷體" w:eastAsia="華康隸書體W7(P)" w:hAnsi="標楷體"/>
              </w:rPr>
            </w:pPr>
          </w:p>
          <w:p w:rsidR="002565BD" w:rsidRDefault="002565BD">
            <w:pPr>
              <w:jc w:val="both"/>
              <w:rPr>
                <w:rFonts w:ascii="標楷體" w:eastAsia="華康隸書體W7(P)" w:hAnsi="標楷體"/>
              </w:rPr>
            </w:pPr>
          </w:p>
          <w:p w:rsidR="002565BD" w:rsidRDefault="002565BD">
            <w:pPr>
              <w:jc w:val="both"/>
              <w:rPr>
                <w:rFonts w:ascii="標楷體" w:eastAsia="華康隸書體W7(P)" w:hAnsi="標楷體"/>
              </w:rPr>
            </w:pPr>
          </w:p>
          <w:p w:rsidR="002565BD" w:rsidRDefault="002565BD">
            <w:pPr>
              <w:widowControl/>
              <w:jc w:val="both"/>
              <w:rPr>
                <w:rFonts w:eastAsia="華康隸書體W7(P)"/>
              </w:rPr>
            </w:pPr>
          </w:p>
          <w:p w:rsidR="002565BD" w:rsidRDefault="0044341E">
            <w:pPr>
              <w:widowControl/>
              <w:jc w:val="both"/>
            </w:pPr>
            <w:r>
              <w:t>評審委員簽名：</w:t>
            </w:r>
          </w:p>
          <w:p w:rsidR="002565BD" w:rsidRDefault="0044341E">
            <w:r>
              <w:t>評審日期：</w:t>
            </w:r>
            <w:r>
              <w:t>___________________________________</w:t>
            </w:r>
          </w:p>
        </w:tc>
      </w:tr>
    </w:tbl>
    <w:p w:rsidR="002565BD" w:rsidRDefault="002565BD">
      <w:pPr>
        <w:spacing w:line="360" w:lineRule="auto"/>
        <w:rPr>
          <w:rFonts w:ascii="標楷體" w:hAnsi="標楷體"/>
        </w:rPr>
      </w:pPr>
    </w:p>
    <w:p w:rsidR="002565BD" w:rsidRDefault="0044341E">
      <w:pPr>
        <w:pStyle w:val="1"/>
        <w:pageBreakBefore/>
        <w:snapToGrid w:val="0"/>
        <w:spacing w:line="360" w:lineRule="auto"/>
      </w:pPr>
      <w:bookmarkStart w:id="13" w:name="_Toc22911625"/>
      <w:bookmarkStart w:id="14" w:name="_Toc22976670"/>
      <w:bookmarkStart w:id="15" w:name="_Toc22983748"/>
      <w:bookmarkStart w:id="16" w:name="_Toc23859000"/>
      <w:r>
        <w:rPr>
          <w:rFonts w:ascii="Times New Roman" w:hAnsi="Times New Roman" w:cs="Times New Roman"/>
          <w:b w:val="0"/>
          <w:sz w:val="24"/>
          <w:szCs w:val="28"/>
        </w:rPr>
        <w:lastRenderedPageBreak/>
        <w:t>附件</w:t>
      </w:r>
      <w:r>
        <w:rPr>
          <w:rFonts w:ascii="Times New Roman" w:hAnsi="Times New Roman" w:cs="Times New Roman"/>
          <w:b w:val="0"/>
          <w:sz w:val="24"/>
          <w:szCs w:val="28"/>
        </w:rPr>
        <w:t>1-2</w:t>
      </w:r>
      <w:bookmarkEnd w:id="13"/>
      <w:bookmarkEnd w:id="14"/>
      <w:bookmarkEnd w:id="15"/>
      <w:bookmarkEnd w:id="16"/>
    </w:p>
    <w:p w:rsidR="002565BD" w:rsidRDefault="0044341E">
      <w:pPr>
        <w:spacing w:line="360" w:lineRule="auto"/>
        <w:jc w:val="center"/>
      </w:pPr>
      <w:r>
        <w:rPr>
          <w:b/>
          <w:sz w:val="28"/>
        </w:rPr>
        <w:t>臺北市</w:t>
      </w:r>
      <w:r>
        <w:rPr>
          <w:rFonts w:cs="Times New Roman"/>
          <w:b/>
          <w:sz w:val="28"/>
          <w:u w:val="single"/>
        </w:rPr>
        <w:t>110</w:t>
      </w:r>
      <w:r>
        <w:rPr>
          <w:b/>
          <w:sz w:val="28"/>
        </w:rPr>
        <w:t>年度優質學校評選活動初審評分表（評審向度：行政管理）</w:t>
      </w:r>
    </w:p>
    <w:p w:rsidR="002565BD" w:rsidRDefault="0044341E">
      <w:pPr>
        <w:spacing w:line="360" w:lineRule="auto"/>
      </w:pPr>
      <w:r>
        <w:t>參選編號：</w:t>
      </w:r>
    </w:p>
    <w:p w:rsidR="002565BD" w:rsidRDefault="0044341E">
      <w:pPr>
        <w:spacing w:line="360" w:lineRule="auto"/>
      </w:pPr>
      <w:r>
        <w:t>學校名稱：</w:t>
      </w:r>
    </w:p>
    <w:tbl>
      <w:tblPr>
        <w:tblW w:w="5000" w:type="pct"/>
        <w:tblCellMar>
          <w:left w:w="10" w:type="dxa"/>
          <w:right w:w="10" w:type="dxa"/>
        </w:tblCellMar>
        <w:tblLook w:val="0000"/>
      </w:tblPr>
      <w:tblGrid>
        <w:gridCol w:w="714"/>
        <w:gridCol w:w="984"/>
        <w:gridCol w:w="1741"/>
        <w:gridCol w:w="4141"/>
        <w:gridCol w:w="1469"/>
      </w:tblGrid>
      <w:tr w:rsidR="002565BD">
        <w:tblPrEx>
          <w:tblCellMar>
            <w:top w:w="0" w:type="dxa"/>
            <w:bottom w:w="0" w:type="dxa"/>
          </w:tblCellMar>
        </w:tblPrEx>
        <w:tc>
          <w:tcPr>
            <w:tcW w:w="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hanging="108"/>
              <w:jc w:val="center"/>
            </w:pPr>
            <w:r>
              <w:rPr>
                <w:b/>
              </w:rPr>
              <w:t>向度</w:t>
            </w:r>
          </w:p>
        </w:tc>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jc w:val="center"/>
            </w:pPr>
            <w:r>
              <w:rPr>
                <w:b/>
              </w:rPr>
              <w:t>項目</w:t>
            </w: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jc w:val="center"/>
            </w:pPr>
            <w:r>
              <w:rPr>
                <w:b/>
              </w:rPr>
              <w:t>指標</w:t>
            </w:r>
          </w:p>
        </w:tc>
        <w:tc>
          <w:tcPr>
            <w:tcW w:w="4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jc w:val="center"/>
            </w:pPr>
            <w:r>
              <w:rPr>
                <w:b/>
              </w:rPr>
              <w:t>評審標準</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jc w:val="center"/>
              <w:rPr>
                <w:b/>
              </w:rPr>
            </w:pPr>
            <w:r>
              <w:rPr>
                <w:b/>
              </w:rPr>
              <w:t>評審結果</w:t>
            </w:r>
          </w:p>
        </w:tc>
      </w:tr>
      <w:tr w:rsidR="002565BD">
        <w:tblPrEx>
          <w:tblCellMar>
            <w:top w:w="0" w:type="dxa"/>
            <w:bottom w:w="0" w:type="dxa"/>
          </w:tblCellMar>
        </w:tblPrEx>
        <w:tc>
          <w:tcPr>
            <w:tcW w:w="69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502" w:hanging="502"/>
              <w:jc w:val="center"/>
              <w:rPr>
                <w:rFonts w:ascii="標楷體" w:hAnsi="標楷體"/>
                <w:kern w:val="0"/>
              </w:rPr>
            </w:pPr>
            <w:r>
              <w:rPr>
                <w:rFonts w:ascii="標楷體" w:hAnsi="標楷體"/>
                <w:kern w:val="0"/>
              </w:rPr>
              <w:t>二、</w:t>
            </w:r>
          </w:p>
          <w:p w:rsidR="002565BD" w:rsidRDefault="0044341E">
            <w:pPr>
              <w:jc w:val="center"/>
              <w:rPr>
                <w:rFonts w:ascii="標楷體" w:hAnsi="標楷體"/>
                <w:kern w:val="0"/>
              </w:rPr>
            </w:pPr>
            <w:r>
              <w:rPr>
                <w:rFonts w:ascii="標楷體" w:hAnsi="標楷體"/>
                <w:kern w:val="0"/>
              </w:rPr>
              <w:t>行政</w:t>
            </w:r>
          </w:p>
          <w:p w:rsidR="002565BD" w:rsidRDefault="0044341E">
            <w:pPr>
              <w:jc w:val="center"/>
            </w:pPr>
            <w:r>
              <w:rPr>
                <w:rFonts w:ascii="標楷體" w:hAnsi="標楷體"/>
                <w:kern w:val="0"/>
              </w:rPr>
              <w:t>管理</w:t>
            </w:r>
          </w:p>
        </w:tc>
        <w:tc>
          <w:tcPr>
            <w:tcW w:w="9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502" w:hanging="502"/>
              <w:jc w:val="center"/>
              <w:rPr>
                <w:rFonts w:ascii="標楷體" w:hAnsi="標楷體"/>
                <w:kern w:val="0"/>
              </w:rPr>
            </w:pPr>
            <w:r>
              <w:rPr>
                <w:rFonts w:ascii="標楷體" w:hAnsi="標楷體"/>
                <w:kern w:val="0"/>
              </w:rPr>
              <w:t>1.</w:t>
            </w:r>
          </w:p>
          <w:p w:rsidR="002565BD" w:rsidRDefault="0044341E">
            <w:pPr>
              <w:ind w:left="502" w:hanging="502"/>
              <w:jc w:val="center"/>
              <w:rPr>
                <w:rFonts w:ascii="標楷體" w:hAnsi="標楷體"/>
              </w:rPr>
            </w:pPr>
            <w:r>
              <w:rPr>
                <w:rFonts w:ascii="標楷體" w:hAnsi="標楷體"/>
              </w:rPr>
              <w:t>智慧</w:t>
            </w:r>
          </w:p>
          <w:p w:rsidR="002565BD" w:rsidRDefault="0044341E">
            <w:pPr>
              <w:ind w:left="502" w:hanging="502"/>
              <w:jc w:val="center"/>
              <w:rPr>
                <w:rFonts w:ascii="標楷體" w:hAnsi="標楷體"/>
              </w:rPr>
            </w:pPr>
            <w:r>
              <w:rPr>
                <w:rFonts w:ascii="標楷體" w:hAnsi="標楷體"/>
              </w:rPr>
              <w:t>網絡</w:t>
            </w: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396" w:hanging="396"/>
            </w:pPr>
            <w:r>
              <w:rPr>
                <w:rFonts w:ascii="標楷體" w:hAnsi="標楷體"/>
                <w:kern w:val="0"/>
              </w:rPr>
              <w:t>1.1</w:t>
            </w:r>
            <w:r>
              <w:rPr>
                <w:rFonts w:ascii="標楷體" w:hAnsi="標楷體"/>
                <w:kern w:val="0"/>
              </w:rPr>
              <w:t>建立有效的數據管理與運用機制</w:t>
            </w:r>
          </w:p>
        </w:tc>
        <w:tc>
          <w:tcPr>
            <w:tcW w:w="4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679" w:hanging="679"/>
              <w:rPr>
                <w:rFonts w:ascii="標楷體" w:hAnsi="標楷體"/>
                <w:kern w:val="0"/>
              </w:rPr>
            </w:pPr>
            <w:r>
              <w:rPr>
                <w:rFonts w:ascii="標楷體" w:hAnsi="標楷體"/>
                <w:kern w:val="0"/>
              </w:rPr>
              <w:t>1.1.1</w:t>
            </w:r>
            <w:r>
              <w:rPr>
                <w:rFonts w:ascii="標楷體" w:hAnsi="標楷體"/>
                <w:kern w:val="0"/>
              </w:rPr>
              <w:t>能建置行政及教學資源數據資料庫、各類行政及教學</w:t>
            </w:r>
            <w:r>
              <w:rPr>
                <w:rFonts w:ascii="標楷體" w:hAnsi="標楷體"/>
                <w:kern w:val="0"/>
              </w:rPr>
              <w:t>e</w:t>
            </w:r>
            <w:r>
              <w:rPr>
                <w:rFonts w:ascii="標楷體" w:hAnsi="標楷體"/>
                <w:kern w:val="0"/>
              </w:rPr>
              <w:t>化服務系統。</w:t>
            </w:r>
          </w:p>
          <w:p w:rsidR="002565BD" w:rsidRDefault="0044341E">
            <w:pPr>
              <w:ind w:left="679" w:hanging="679"/>
              <w:rPr>
                <w:rFonts w:ascii="標楷體" w:hAnsi="標楷體"/>
                <w:kern w:val="0"/>
              </w:rPr>
            </w:pPr>
            <w:r>
              <w:rPr>
                <w:rFonts w:ascii="標楷體" w:hAnsi="標楷體"/>
                <w:kern w:val="0"/>
              </w:rPr>
              <w:t>1.1.2</w:t>
            </w:r>
            <w:r>
              <w:rPr>
                <w:rFonts w:ascii="標楷體" w:hAnsi="標楷體"/>
                <w:kern w:val="0"/>
              </w:rPr>
              <w:t>能建立教育專業發展知識管理系統與系統間聯結的回饋檢核機制。</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ind w:left="434" w:hanging="444"/>
              <w:jc w:val="both"/>
            </w:pPr>
            <w:r>
              <w:t>□</w:t>
            </w:r>
            <w:r>
              <w:t xml:space="preserve">未符標準　</w:t>
            </w:r>
          </w:p>
          <w:p w:rsidR="002565BD" w:rsidRDefault="0044341E">
            <w:pPr>
              <w:ind w:left="434" w:hanging="444"/>
              <w:jc w:val="both"/>
            </w:pPr>
            <w:r>
              <w:t>□</w:t>
            </w:r>
            <w:r>
              <w:t xml:space="preserve">已符標準　</w:t>
            </w:r>
            <w:r>
              <w:t xml:space="preserve">      </w:t>
            </w:r>
          </w:p>
        </w:tc>
      </w:tr>
      <w:tr w:rsidR="002565BD">
        <w:tblPrEx>
          <w:tblCellMar>
            <w:top w:w="0" w:type="dxa"/>
            <w:bottom w:w="0" w:type="dxa"/>
          </w:tblCellMar>
        </w:tblPrEx>
        <w:tc>
          <w:tcPr>
            <w:tcW w:w="6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2565BD"/>
        </w:tc>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2565BD">
            <w:pPr>
              <w:jc w:val="right"/>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434" w:hanging="444"/>
              <w:jc w:val="both"/>
            </w:pPr>
            <w:r>
              <w:rPr>
                <w:rFonts w:ascii="標楷體" w:hAnsi="標楷體"/>
                <w:kern w:val="0"/>
              </w:rPr>
              <w:t>1.2</w:t>
            </w:r>
            <w:r>
              <w:rPr>
                <w:rFonts w:ascii="標楷體" w:hAnsi="標楷體"/>
                <w:kern w:val="0"/>
              </w:rPr>
              <w:t>推動創新的知識管理與決策</w:t>
            </w:r>
          </w:p>
        </w:tc>
        <w:tc>
          <w:tcPr>
            <w:tcW w:w="4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679" w:hanging="679"/>
              <w:rPr>
                <w:rFonts w:ascii="標楷體" w:hAnsi="標楷體"/>
                <w:kern w:val="0"/>
              </w:rPr>
            </w:pPr>
            <w:r>
              <w:rPr>
                <w:rFonts w:ascii="標楷體" w:hAnsi="標楷體"/>
                <w:kern w:val="0"/>
              </w:rPr>
              <w:t>1.2.1</w:t>
            </w:r>
            <w:r>
              <w:rPr>
                <w:rFonts w:ascii="標楷體" w:hAnsi="標楷體"/>
                <w:kern w:val="0"/>
              </w:rPr>
              <w:t>能善用各級教育網路資源，聯結與應用管理，提升行政品質。</w:t>
            </w:r>
          </w:p>
          <w:p w:rsidR="002565BD" w:rsidRDefault="0044341E">
            <w:pPr>
              <w:ind w:left="616" w:hanging="626"/>
            </w:pPr>
            <w:r>
              <w:rPr>
                <w:rFonts w:ascii="標楷體" w:hAnsi="標楷體"/>
                <w:kern w:val="0"/>
              </w:rPr>
              <w:t>1.2.2</w:t>
            </w:r>
            <w:r>
              <w:rPr>
                <w:rFonts w:ascii="標楷體" w:hAnsi="標楷體"/>
                <w:kern w:val="0"/>
              </w:rPr>
              <w:t>依據數據展現決策歷程，進行各項專業分享與儲存成果。</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widowControl/>
              <w:jc w:val="both"/>
            </w:pPr>
            <w:r>
              <w:t>□</w:t>
            </w:r>
            <w:r>
              <w:t xml:space="preserve">未符標準　</w:t>
            </w:r>
          </w:p>
          <w:p w:rsidR="002565BD" w:rsidRDefault="0044341E">
            <w:pPr>
              <w:widowControl/>
              <w:jc w:val="both"/>
            </w:pPr>
            <w:r>
              <w:t>□</w:t>
            </w:r>
            <w:r>
              <w:t>已符標準</w:t>
            </w:r>
          </w:p>
        </w:tc>
      </w:tr>
      <w:tr w:rsidR="002565BD">
        <w:tblPrEx>
          <w:tblCellMar>
            <w:top w:w="0" w:type="dxa"/>
            <w:bottom w:w="0" w:type="dxa"/>
          </w:tblCellMar>
        </w:tblPrEx>
        <w:tc>
          <w:tcPr>
            <w:tcW w:w="6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2565BD"/>
        </w:tc>
        <w:tc>
          <w:tcPr>
            <w:tcW w:w="9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502" w:hanging="502"/>
              <w:jc w:val="center"/>
              <w:rPr>
                <w:rFonts w:ascii="標楷體" w:hAnsi="標楷體"/>
                <w:kern w:val="0"/>
              </w:rPr>
            </w:pPr>
            <w:r>
              <w:rPr>
                <w:rFonts w:ascii="標楷體" w:hAnsi="標楷體"/>
                <w:kern w:val="0"/>
              </w:rPr>
              <w:t>2.</w:t>
            </w:r>
          </w:p>
          <w:p w:rsidR="002565BD" w:rsidRDefault="0044341E">
            <w:pPr>
              <w:ind w:left="502" w:hanging="502"/>
              <w:jc w:val="center"/>
              <w:rPr>
                <w:rFonts w:ascii="標楷體" w:hAnsi="標楷體"/>
                <w:kern w:val="0"/>
              </w:rPr>
            </w:pPr>
            <w:r>
              <w:rPr>
                <w:rFonts w:ascii="標楷體" w:hAnsi="標楷體"/>
                <w:kern w:val="0"/>
              </w:rPr>
              <w:t>人力</w:t>
            </w:r>
          </w:p>
          <w:p w:rsidR="002565BD" w:rsidRDefault="0044341E">
            <w:pPr>
              <w:ind w:left="502" w:hanging="502"/>
              <w:jc w:val="center"/>
            </w:pPr>
            <w:r>
              <w:rPr>
                <w:rFonts w:ascii="標楷體" w:hAnsi="標楷體"/>
                <w:kern w:val="0"/>
              </w:rPr>
              <w:t>資源</w:t>
            </w: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434" w:hanging="444"/>
              <w:jc w:val="both"/>
            </w:pPr>
            <w:r>
              <w:rPr>
                <w:rFonts w:ascii="標楷體" w:hAnsi="標楷體"/>
                <w:kern w:val="0"/>
              </w:rPr>
              <w:t>2.1</w:t>
            </w:r>
            <w:r>
              <w:rPr>
                <w:rFonts w:ascii="標楷體" w:hAnsi="標楷體"/>
                <w:kern w:val="0"/>
              </w:rPr>
              <w:t>進用優質的人力與專業培訓</w:t>
            </w:r>
          </w:p>
        </w:tc>
        <w:tc>
          <w:tcPr>
            <w:tcW w:w="4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679" w:right="-108" w:hanging="679"/>
              <w:rPr>
                <w:rFonts w:ascii="標楷體" w:hAnsi="標楷體"/>
                <w:kern w:val="0"/>
              </w:rPr>
            </w:pPr>
            <w:r>
              <w:rPr>
                <w:rFonts w:ascii="標楷體" w:hAnsi="標楷體"/>
                <w:kern w:val="0"/>
              </w:rPr>
              <w:t>2.1.1</w:t>
            </w:r>
            <w:r>
              <w:rPr>
                <w:rFonts w:ascii="標楷體" w:hAnsi="標楷體"/>
                <w:kern w:val="0"/>
              </w:rPr>
              <w:t>能透過合法有效程序篩選優秀人才。</w:t>
            </w:r>
          </w:p>
          <w:p w:rsidR="002565BD" w:rsidRDefault="0044341E">
            <w:pPr>
              <w:ind w:left="626" w:hanging="626"/>
            </w:pPr>
            <w:r>
              <w:rPr>
                <w:rFonts w:ascii="標楷體" w:hAnsi="標楷體"/>
                <w:kern w:val="0"/>
              </w:rPr>
              <w:t>2.1.2</w:t>
            </w:r>
            <w:r>
              <w:rPr>
                <w:rFonts w:ascii="標楷體" w:hAnsi="標楷體"/>
                <w:kern w:val="0"/>
              </w:rPr>
              <w:t>定期辦理教師及行政人員專業成長訓練。</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widowControl/>
              <w:jc w:val="both"/>
            </w:pPr>
            <w:r>
              <w:t>□</w:t>
            </w:r>
            <w:r>
              <w:t xml:space="preserve">未符標準　</w:t>
            </w:r>
          </w:p>
          <w:p w:rsidR="002565BD" w:rsidRDefault="0044341E">
            <w:pPr>
              <w:widowControl/>
              <w:jc w:val="both"/>
            </w:pPr>
            <w:r>
              <w:t>□</w:t>
            </w:r>
            <w:r>
              <w:t>已符標準</w:t>
            </w:r>
          </w:p>
        </w:tc>
      </w:tr>
      <w:tr w:rsidR="002565BD">
        <w:tblPrEx>
          <w:tblCellMar>
            <w:top w:w="0" w:type="dxa"/>
            <w:bottom w:w="0" w:type="dxa"/>
          </w:tblCellMar>
        </w:tblPrEx>
        <w:tc>
          <w:tcPr>
            <w:tcW w:w="6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2565BD"/>
        </w:tc>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2565BD">
            <w:pPr>
              <w:jc w:val="right"/>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434" w:hanging="444"/>
              <w:jc w:val="both"/>
            </w:pPr>
            <w:r>
              <w:rPr>
                <w:rFonts w:ascii="標楷體" w:hAnsi="標楷體"/>
                <w:kern w:val="0"/>
              </w:rPr>
              <w:t>2.2</w:t>
            </w:r>
            <w:r>
              <w:rPr>
                <w:rFonts w:ascii="標楷體" w:hAnsi="標楷體"/>
                <w:kern w:val="0"/>
              </w:rPr>
              <w:t>落實有效的管理考核與激勵機制</w:t>
            </w:r>
          </w:p>
        </w:tc>
        <w:tc>
          <w:tcPr>
            <w:tcW w:w="4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679" w:hanging="679"/>
              <w:rPr>
                <w:rFonts w:ascii="標楷體" w:hAnsi="標楷體"/>
                <w:kern w:val="0"/>
              </w:rPr>
            </w:pPr>
            <w:r>
              <w:rPr>
                <w:rFonts w:ascii="標楷體" w:hAnsi="標楷體"/>
                <w:kern w:val="0"/>
              </w:rPr>
              <w:t>2.2.1</w:t>
            </w:r>
            <w:r>
              <w:rPr>
                <w:rFonts w:ascii="標楷體" w:hAnsi="標楷體"/>
                <w:kern w:val="0"/>
              </w:rPr>
              <w:t>定期進行員工管理考核。</w:t>
            </w:r>
          </w:p>
          <w:p w:rsidR="002565BD" w:rsidRDefault="0044341E">
            <w:pPr>
              <w:ind w:left="616" w:hanging="626"/>
            </w:pPr>
            <w:r>
              <w:rPr>
                <w:rFonts w:ascii="標楷體" w:hAnsi="標楷體"/>
                <w:kern w:val="0"/>
              </w:rPr>
              <w:t>2.2.2</w:t>
            </w:r>
            <w:r>
              <w:rPr>
                <w:rFonts w:ascii="標楷體" w:hAnsi="標楷體"/>
                <w:kern w:val="0"/>
              </w:rPr>
              <w:t>建立激勵機制</w:t>
            </w:r>
            <w:r>
              <w:rPr>
                <w:rFonts w:ascii="標楷體" w:hAnsi="標楷體"/>
                <w:kern w:val="0"/>
              </w:rPr>
              <w:t>與提升危機處理能力。</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widowControl/>
              <w:jc w:val="both"/>
            </w:pPr>
            <w:r>
              <w:t>□</w:t>
            </w:r>
            <w:r>
              <w:t xml:space="preserve">未符標準　</w:t>
            </w:r>
          </w:p>
          <w:p w:rsidR="002565BD" w:rsidRDefault="0044341E">
            <w:pPr>
              <w:widowControl/>
              <w:jc w:val="both"/>
            </w:pPr>
            <w:r>
              <w:t>□</w:t>
            </w:r>
            <w:r>
              <w:t>已符標準</w:t>
            </w:r>
          </w:p>
        </w:tc>
      </w:tr>
      <w:tr w:rsidR="002565BD">
        <w:tblPrEx>
          <w:tblCellMar>
            <w:top w:w="0" w:type="dxa"/>
            <w:bottom w:w="0" w:type="dxa"/>
          </w:tblCellMar>
        </w:tblPrEx>
        <w:tc>
          <w:tcPr>
            <w:tcW w:w="6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2565BD"/>
        </w:tc>
        <w:tc>
          <w:tcPr>
            <w:tcW w:w="9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502" w:hanging="502"/>
              <w:jc w:val="center"/>
              <w:rPr>
                <w:rFonts w:ascii="標楷體" w:hAnsi="標楷體"/>
                <w:kern w:val="0"/>
              </w:rPr>
            </w:pPr>
            <w:r>
              <w:rPr>
                <w:rFonts w:ascii="標楷體" w:hAnsi="標楷體"/>
                <w:kern w:val="0"/>
              </w:rPr>
              <w:t>3.</w:t>
            </w:r>
          </w:p>
          <w:p w:rsidR="002565BD" w:rsidRDefault="0044341E">
            <w:pPr>
              <w:ind w:left="502" w:hanging="502"/>
              <w:jc w:val="center"/>
              <w:rPr>
                <w:rFonts w:ascii="標楷體" w:hAnsi="標楷體"/>
                <w:kern w:val="0"/>
              </w:rPr>
            </w:pPr>
            <w:r>
              <w:rPr>
                <w:rFonts w:ascii="標楷體" w:hAnsi="標楷體"/>
                <w:kern w:val="0"/>
              </w:rPr>
              <w:t>事務</w:t>
            </w:r>
          </w:p>
          <w:p w:rsidR="002565BD" w:rsidRDefault="0044341E">
            <w:pPr>
              <w:ind w:left="120" w:hanging="120"/>
              <w:jc w:val="center"/>
            </w:pPr>
            <w:r>
              <w:rPr>
                <w:rFonts w:ascii="標楷體" w:hAnsi="標楷體"/>
                <w:kern w:val="0"/>
              </w:rPr>
              <w:t>運作</w:t>
            </w: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434" w:hanging="444"/>
              <w:jc w:val="both"/>
            </w:pPr>
            <w:r>
              <w:rPr>
                <w:rFonts w:ascii="標楷體" w:hAnsi="標楷體"/>
                <w:kern w:val="0"/>
              </w:rPr>
              <w:t>3.1</w:t>
            </w:r>
            <w:r>
              <w:rPr>
                <w:rFonts w:ascii="標楷體" w:hAnsi="標楷體"/>
                <w:kern w:val="0"/>
              </w:rPr>
              <w:t>建立完善的校舍建設與採購程序</w:t>
            </w:r>
          </w:p>
        </w:tc>
        <w:tc>
          <w:tcPr>
            <w:tcW w:w="4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widowControl/>
              <w:ind w:left="679" w:hanging="679"/>
              <w:jc w:val="both"/>
              <w:rPr>
                <w:rFonts w:ascii="標楷體" w:hAnsi="標楷體"/>
                <w:kern w:val="0"/>
              </w:rPr>
            </w:pPr>
            <w:r>
              <w:rPr>
                <w:rFonts w:ascii="標楷體" w:hAnsi="標楷體"/>
                <w:kern w:val="0"/>
              </w:rPr>
              <w:t>3.1.1</w:t>
            </w:r>
            <w:r>
              <w:rPr>
                <w:rFonts w:ascii="標楷體" w:hAnsi="標楷體"/>
                <w:kern w:val="0"/>
              </w:rPr>
              <w:t>訂有學校設施新建與維護計畫，能定期保養、修繕、追蹤及記錄學校各項設備及設施使用情形。</w:t>
            </w:r>
          </w:p>
          <w:p w:rsidR="002565BD" w:rsidRDefault="0044341E">
            <w:pPr>
              <w:ind w:left="616" w:hanging="626"/>
            </w:pPr>
            <w:r>
              <w:rPr>
                <w:rFonts w:ascii="標楷體" w:hAnsi="標楷體"/>
                <w:kern w:val="0"/>
              </w:rPr>
              <w:t>3.1.2</w:t>
            </w:r>
            <w:r>
              <w:rPr>
                <w:rFonts w:ascii="標楷體" w:hAnsi="標楷體"/>
                <w:kern w:val="0"/>
              </w:rPr>
              <w:t>訂有採購案件標準化作業流程，能簡化採購流程，建立追蹤控管的做法。</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widowControl/>
              <w:jc w:val="both"/>
            </w:pPr>
            <w:r>
              <w:t>□</w:t>
            </w:r>
            <w:r>
              <w:t xml:space="preserve">未符標準　</w:t>
            </w:r>
          </w:p>
          <w:p w:rsidR="002565BD" w:rsidRDefault="0044341E">
            <w:pPr>
              <w:widowControl/>
              <w:jc w:val="both"/>
            </w:pPr>
            <w:r>
              <w:t>□</w:t>
            </w:r>
            <w:r>
              <w:t>已符標準</w:t>
            </w:r>
          </w:p>
        </w:tc>
      </w:tr>
      <w:tr w:rsidR="002565BD">
        <w:tblPrEx>
          <w:tblCellMar>
            <w:top w:w="0" w:type="dxa"/>
            <w:bottom w:w="0" w:type="dxa"/>
          </w:tblCellMar>
        </w:tblPrEx>
        <w:tc>
          <w:tcPr>
            <w:tcW w:w="6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2565BD"/>
        </w:tc>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2565BD">
            <w:pPr>
              <w:jc w:val="right"/>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434" w:hanging="444"/>
              <w:jc w:val="both"/>
            </w:pPr>
            <w:r>
              <w:rPr>
                <w:rFonts w:ascii="標楷體" w:hAnsi="標楷體"/>
                <w:kern w:val="0"/>
              </w:rPr>
              <w:t>3.2</w:t>
            </w:r>
            <w:r>
              <w:rPr>
                <w:rFonts w:ascii="標楷體" w:hAnsi="標楷體"/>
                <w:kern w:val="0"/>
              </w:rPr>
              <w:t>落實適切的經費編列與財物管理</w:t>
            </w:r>
          </w:p>
        </w:tc>
        <w:tc>
          <w:tcPr>
            <w:tcW w:w="4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679" w:hanging="679"/>
              <w:rPr>
                <w:rFonts w:ascii="標楷體" w:hAnsi="標楷體"/>
                <w:kern w:val="0"/>
              </w:rPr>
            </w:pPr>
            <w:r>
              <w:rPr>
                <w:rFonts w:ascii="標楷體" w:hAnsi="標楷體"/>
                <w:kern w:val="0"/>
              </w:rPr>
              <w:t>3.2.1</w:t>
            </w:r>
            <w:r>
              <w:rPr>
                <w:rFonts w:ascii="標楷體" w:hAnsi="標楷體"/>
                <w:kern w:val="0"/>
              </w:rPr>
              <w:t>能依法定程序編列與執行預算，及建立經費編列與執行的績效管控機制。</w:t>
            </w:r>
          </w:p>
          <w:p w:rsidR="002565BD" w:rsidRDefault="0044341E">
            <w:pPr>
              <w:ind w:left="616" w:hanging="626"/>
              <w:jc w:val="both"/>
            </w:pPr>
            <w:r>
              <w:rPr>
                <w:rFonts w:ascii="標楷體" w:hAnsi="標楷體"/>
                <w:kern w:val="0"/>
              </w:rPr>
              <w:t>3.2.2</w:t>
            </w:r>
            <w:r>
              <w:rPr>
                <w:rFonts w:ascii="標楷體" w:hAnsi="標楷體"/>
                <w:kern w:val="0"/>
              </w:rPr>
              <w:t>訂有財物管理計畫，善用資訊確實做到精確的財物管理。</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widowControl/>
              <w:jc w:val="both"/>
            </w:pPr>
            <w:r>
              <w:t>□</w:t>
            </w:r>
            <w:r>
              <w:t xml:space="preserve">未符標準　</w:t>
            </w:r>
          </w:p>
          <w:p w:rsidR="002565BD" w:rsidRDefault="0044341E">
            <w:pPr>
              <w:widowControl/>
              <w:jc w:val="both"/>
            </w:pPr>
            <w:r>
              <w:t>□</w:t>
            </w:r>
            <w:r>
              <w:t>已符標準</w:t>
            </w:r>
          </w:p>
        </w:tc>
      </w:tr>
      <w:tr w:rsidR="002565BD">
        <w:tblPrEx>
          <w:tblCellMar>
            <w:top w:w="0" w:type="dxa"/>
            <w:bottom w:w="0" w:type="dxa"/>
          </w:tblCellMar>
        </w:tblPrEx>
        <w:tc>
          <w:tcPr>
            <w:tcW w:w="6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2565BD"/>
        </w:tc>
        <w:tc>
          <w:tcPr>
            <w:tcW w:w="9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502" w:hanging="502"/>
              <w:jc w:val="center"/>
              <w:rPr>
                <w:rFonts w:ascii="標楷體" w:hAnsi="標楷體"/>
                <w:kern w:val="0"/>
              </w:rPr>
            </w:pPr>
            <w:r>
              <w:rPr>
                <w:rFonts w:ascii="標楷體" w:hAnsi="標楷體"/>
                <w:kern w:val="0"/>
              </w:rPr>
              <w:t>4.</w:t>
            </w:r>
          </w:p>
          <w:p w:rsidR="002565BD" w:rsidRDefault="0044341E">
            <w:pPr>
              <w:ind w:left="502" w:hanging="502"/>
              <w:jc w:val="center"/>
              <w:rPr>
                <w:rFonts w:ascii="標楷體" w:hAnsi="標楷體"/>
                <w:kern w:val="0"/>
              </w:rPr>
            </w:pPr>
            <w:r>
              <w:rPr>
                <w:rFonts w:ascii="標楷體" w:hAnsi="標楷體"/>
                <w:kern w:val="0"/>
              </w:rPr>
              <w:t>績效</w:t>
            </w:r>
          </w:p>
          <w:p w:rsidR="002565BD" w:rsidRDefault="0044341E">
            <w:pPr>
              <w:ind w:left="120" w:hanging="120"/>
              <w:jc w:val="center"/>
            </w:pPr>
            <w:r>
              <w:rPr>
                <w:rFonts w:ascii="標楷體" w:hAnsi="標楷體"/>
                <w:kern w:val="0"/>
              </w:rPr>
              <w:t>表現</w:t>
            </w: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434" w:hanging="444"/>
              <w:jc w:val="both"/>
            </w:pPr>
            <w:r>
              <w:rPr>
                <w:rFonts w:ascii="標楷體" w:hAnsi="標楷體"/>
                <w:kern w:val="0"/>
              </w:rPr>
              <w:t>4.1</w:t>
            </w:r>
            <w:r>
              <w:rPr>
                <w:rFonts w:ascii="標楷體" w:hAnsi="標楷體"/>
                <w:kern w:val="0"/>
              </w:rPr>
              <w:t>運用管理技術提升績效</w:t>
            </w:r>
          </w:p>
        </w:tc>
        <w:tc>
          <w:tcPr>
            <w:tcW w:w="4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679" w:hanging="679"/>
              <w:rPr>
                <w:rFonts w:ascii="標楷體" w:hAnsi="標楷體"/>
                <w:kern w:val="0"/>
              </w:rPr>
            </w:pPr>
            <w:r>
              <w:rPr>
                <w:rFonts w:ascii="標楷體" w:hAnsi="標楷體"/>
                <w:kern w:val="0"/>
              </w:rPr>
              <w:t>4.1.1</w:t>
            </w:r>
            <w:r>
              <w:rPr>
                <w:rFonts w:ascii="標楷體" w:hAnsi="標楷體"/>
                <w:kern w:val="0"/>
              </w:rPr>
              <w:t>能有效進行績效管理，親師生滿意度高。</w:t>
            </w:r>
          </w:p>
          <w:p w:rsidR="002565BD" w:rsidRDefault="0044341E">
            <w:pPr>
              <w:ind w:left="616" w:hanging="626"/>
            </w:pPr>
            <w:r>
              <w:rPr>
                <w:rFonts w:ascii="標楷體" w:hAnsi="標楷體"/>
                <w:kern w:val="0"/>
              </w:rPr>
              <w:t>4.1.2</w:t>
            </w:r>
            <w:r>
              <w:rPr>
                <w:rFonts w:ascii="標楷體" w:hAnsi="標楷體"/>
                <w:kern w:val="0"/>
              </w:rPr>
              <w:t>展現管理技術，進行計畫、試</w:t>
            </w:r>
            <w:r>
              <w:rPr>
                <w:rFonts w:ascii="標楷體" w:hAnsi="標楷體"/>
                <w:kern w:val="0"/>
              </w:rPr>
              <w:lastRenderedPageBreak/>
              <w:t>作、檢核及改進的實例。</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widowControl/>
              <w:jc w:val="both"/>
            </w:pPr>
            <w:r>
              <w:lastRenderedPageBreak/>
              <w:t>□</w:t>
            </w:r>
            <w:r>
              <w:t xml:space="preserve">未符標準　</w:t>
            </w:r>
          </w:p>
          <w:p w:rsidR="002565BD" w:rsidRDefault="0044341E">
            <w:pPr>
              <w:widowControl/>
              <w:jc w:val="both"/>
            </w:pPr>
            <w:r>
              <w:t>□</w:t>
            </w:r>
            <w:r>
              <w:t>已符標準</w:t>
            </w:r>
          </w:p>
        </w:tc>
      </w:tr>
      <w:tr w:rsidR="002565BD">
        <w:tblPrEx>
          <w:tblCellMar>
            <w:top w:w="0" w:type="dxa"/>
            <w:bottom w:w="0" w:type="dxa"/>
          </w:tblCellMar>
        </w:tblPrEx>
        <w:tc>
          <w:tcPr>
            <w:tcW w:w="6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2565BD"/>
        </w:tc>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2565BD">
            <w:pPr>
              <w:jc w:val="right"/>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434" w:hanging="444"/>
              <w:jc w:val="both"/>
            </w:pPr>
            <w:r>
              <w:rPr>
                <w:rFonts w:ascii="標楷體" w:hAnsi="標楷體"/>
                <w:kern w:val="0"/>
              </w:rPr>
              <w:t>4.2</w:t>
            </w:r>
            <w:r>
              <w:rPr>
                <w:rFonts w:ascii="標楷體" w:hAnsi="標楷體"/>
                <w:kern w:val="0"/>
              </w:rPr>
              <w:t>展現卓越的行政績效</w:t>
            </w:r>
          </w:p>
        </w:tc>
        <w:tc>
          <w:tcPr>
            <w:tcW w:w="4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679" w:hanging="679"/>
              <w:rPr>
                <w:rFonts w:ascii="標楷體" w:hAnsi="標楷體"/>
                <w:kern w:val="0"/>
              </w:rPr>
            </w:pPr>
            <w:r>
              <w:rPr>
                <w:rFonts w:ascii="標楷體" w:hAnsi="標楷體"/>
                <w:kern w:val="0"/>
              </w:rPr>
              <w:t>4.2.1</w:t>
            </w:r>
            <w:r>
              <w:rPr>
                <w:rFonts w:ascii="標楷體" w:hAnsi="標楷體"/>
                <w:kern w:val="0"/>
              </w:rPr>
              <w:t>能建立追求卓越的績效管理制度。</w:t>
            </w:r>
          </w:p>
          <w:p w:rsidR="002565BD" w:rsidRDefault="0044341E">
            <w:pPr>
              <w:ind w:left="616" w:hanging="626"/>
            </w:pPr>
            <w:r>
              <w:rPr>
                <w:rFonts w:ascii="標楷體" w:hAnsi="標楷體"/>
                <w:kern w:val="0"/>
              </w:rPr>
              <w:t>4.2.2</w:t>
            </w:r>
            <w:r>
              <w:rPr>
                <w:rFonts w:ascii="標楷體" w:hAnsi="標楷體"/>
                <w:kern w:val="0"/>
              </w:rPr>
              <w:t>行政管理績效能展現學校特色，並符應學校未來發展需求。</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widowControl/>
              <w:jc w:val="both"/>
            </w:pPr>
            <w:r>
              <w:t>□</w:t>
            </w:r>
            <w:r>
              <w:t xml:space="preserve">未符標準　</w:t>
            </w:r>
          </w:p>
          <w:p w:rsidR="002565BD" w:rsidRDefault="0044341E">
            <w:pPr>
              <w:widowControl/>
              <w:jc w:val="both"/>
            </w:pPr>
            <w:r>
              <w:t>□</w:t>
            </w:r>
            <w:r>
              <w:t>已符標準</w:t>
            </w:r>
          </w:p>
        </w:tc>
      </w:tr>
      <w:tr w:rsidR="002565BD">
        <w:tblPrEx>
          <w:tblCellMar>
            <w:top w:w="0" w:type="dxa"/>
            <w:bottom w:w="0" w:type="dxa"/>
          </w:tblCellMar>
        </w:tblPrEx>
        <w:tc>
          <w:tcPr>
            <w:tcW w:w="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2565BD"/>
        </w:tc>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jc w:val="center"/>
              <w:rPr>
                <w:rFonts w:cs="Times New Roman"/>
                <w:b/>
                <w:u w:val="single"/>
              </w:rPr>
            </w:pPr>
            <w:r>
              <w:rPr>
                <w:rFonts w:cs="Times New Roman"/>
                <w:b/>
                <w:u w:val="single"/>
              </w:rPr>
              <w:t>5.</w:t>
            </w:r>
          </w:p>
          <w:p w:rsidR="002565BD" w:rsidRDefault="0044341E">
            <w:pPr>
              <w:jc w:val="center"/>
              <w:rPr>
                <w:rFonts w:cs="Times New Roman"/>
                <w:b/>
                <w:u w:val="single"/>
              </w:rPr>
            </w:pPr>
            <w:r>
              <w:rPr>
                <w:rFonts w:cs="Times New Roman"/>
                <w:b/>
                <w:u w:val="single"/>
              </w:rPr>
              <w:t>學校</w:t>
            </w:r>
          </w:p>
          <w:p w:rsidR="002565BD" w:rsidRDefault="0044341E">
            <w:pPr>
              <w:jc w:val="center"/>
              <w:rPr>
                <w:rFonts w:cs="Times New Roman"/>
                <w:b/>
                <w:u w:val="single"/>
              </w:rPr>
            </w:pPr>
            <w:r>
              <w:rPr>
                <w:rFonts w:cs="Times New Roman"/>
                <w:b/>
                <w:u w:val="single"/>
              </w:rPr>
              <w:t>特色</w:t>
            </w:r>
          </w:p>
        </w:tc>
        <w:tc>
          <w:tcPr>
            <w:tcW w:w="57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597" w:hanging="607"/>
              <w:jc w:val="both"/>
            </w:pPr>
            <w:r>
              <w:rPr>
                <w:rFonts w:cs="Times New Roman"/>
                <w:kern w:val="0"/>
                <w:szCs w:val="22"/>
              </w:rPr>
              <w:t>(</w:t>
            </w:r>
            <w:r>
              <w:rPr>
                <w:rFonts w:cs="Times New Roman"/>
                <w:kern w:val="0"/>
                <w:szCs w:val="22"/>
              </w:rPr>
              <w:t>請以條列式具體說明</w:t>
            </w:r>
            <w:r>
              <w:rPr>
                <w:rFonts w:cs="Times New Roman"/>
                <w:kern w:val="0"/>
                <w:szCs w:val="22"/>
              </w:rPr>
              <w:t>)</w:t>
            </w:r>
          </w:p>
          <w:p w:rsidR="002565BD" w:rsidRDefault="002565BD">
            <w:pPr>
              <w:ind w:left="597" w:hanging="607"/>
              <w:jc w:val="both"/>
              <w:rPr>
                <w:rFonts w:cs="Times New Roman"/>
                <w:kern w:val="0"/>
              </w:rPr>
            </w:pPr>
          </w:p>
          <w:p w:rsidR="002565BD" w:rsidRDefault="002565BD">
            <w:pPr>
              <w:ind w:left="597" w:hanging="607"/>
              <w:jc w:val="both"/>
              <w:rPr>
                <w:rFonts w:cs="Times New Roman"/>
                <w:kern w:val="0"/>
              </w:rPr>
            </w:pPr>
          </w:p>
          <w:p w:rsidR="002565BD" w:rsidRDefault="002565BD">
            <w:pPr>
              <w:ind w:left="597" w:hanging="607"/>
              <w:jc w:val="both"/>
              <w:rPr>
                <w:rFonts w:cs="Times New Roman"/>
                <w:kern w:val="0"/>
              </w:rPr>
            </w:pPr>
          </w:p>
          <w:p w:rsidR="002565BD" w:rsidRDefault="002565BD">
            <w:pPr>
              <w:ind w:left="597" w:hanging="607"/>
              <w:jc w:val="both"/>
              <w:rPr>
                <w:rFonts w:cs="Times New Roman"/>
                <w:kern w:val="0"/>
              </w:rPr>
            </w:pPr>
          </w:p>
          <w:p w:rsidR="002565BD" w:rsidRDefault="002565BD">
            <w:pPr>
              <w:ind w:left="597" w:hanging="607"/>
              <w:jc w:val="both"/>
              <w:rPr>
                <w:rFonts w:cs="Times New Roman"/>
                <w:kern w:val="0"/>
              </w:rPr>
            </w:pPr>
          </w:p>
          <w:p w:rsidR="002565BD" w:rsidRDefault="002565BD">
            <w:pPr>
              <w:ind w:left="597" w:hanging="607"/>
              <w:jc w:val="both"/>
              <w:rPr>
                <w:rFonts w:cs="Times New Roman"/>
                <w:kern w:val="0"/>
              </w:rPr>
            </w:pPr>
          </w:p>
          <w:p w:rsidR="002565BD" w:rsidRDefault="002565BD">
            <w:pPr>
              <w:widowControl/>
              <w:jc w:val="both"/>
            </w:pP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widowControl/>
            </w:pPr>
            <w:r>
              <w:t>□</w:t>
            </w:r>
            <w:r>
              <w:rPr>
                <w:rFonts w:ascii="Baskerville Old Face" w:hAnsi="Baskerville Old Face" w:cs="Times New Roman"/>
                <w:kern w:val="0"/>
              </w:rPr>
              <w:t>符合本向</w:t>
            </w:r>
          </w:p>
          <w:p w:rsidR="002565BD" w:rsidRDefault="0044341E">
            <w:pPr>
              <w:widowControl/>
              <w:rPr>
                <w:rFonts w:ascii="Baskerville Old Face" w:hAnsi="Baskerville Old Face" w:cs="Times New Roman"/>
                <w:kern w:val="0"/>
              </w:rPr>
            </w:pPr>
            <w:r>
              <w:rPr>
                <w:rFonts w:ascii="Baskerville Old Face" w:hAnsi="Baskerville Old Face" w:cs="Times New Roman"/>
                <w:kern w:val="0"/>
              </w:rPr>
              <w:t xml:space="preserve">  </w:t>
            </w:r>
            <w:r>
              <w:rPr>
                <w:rFonts w:ascii="Baskerville Old Face" w:hAnsi="Baskerville Old Face" w:cs="Times New Roman"/>
                <w:kern w:val="0"/>
              </w:rPr>
              <w:t>度的內涵</w:t>
            </w:r>
          </w:p>
          <w:p w:rsidR="002565BD" w:rsidRDefault="0044341E">
            <w:pPr>
              <w:widowControl/>
              <w:rPr>
                <w:rFonts w:ascii="Baskerville Old Face" w:hAnsi="Baskerville Old Face" w:cs="Times New Roman"/>
                <w:kern w:val="0"/>
              </w:rPr>
            </w:pPr>
            <w:r>
              <w:rPr>
                <w:rFonts w:ascii="Baskerville Old Face" w:hAnsi="Baskerville Old Face" w:cs="Times New Roman"/>
                <w:kern w:val="0"/>
              </w:rPr>
              <w:t xml:space="preserve">  </w:t>
            </w:r>
            <w:r>
              <w:rPr>
                <w:rFonts w:ascii="Baskerville Old Face" w:hAnsi="Baskerville Old Face" w:cs="Times New Roman"/>
                <w:kern w:val="0"/>
              </w:rPr>
              <w:t>及精神</w:t>
            </w:r>
          </w:p>
          <w:p w:rsidR="002565BD" w:rsidRDefault="0044341E">
            <w:pPr>
              <w:widowControl/>
              <w:jc w:val="center"/>
            </w:pPr>
            <w:r>
              <w:t>□</w:t>
            </w:r>
            <w:r>
              <w:t>具參考價</w:t>
            </w:r>
          </w:p>
          <w:p w:rsidR="002565BD" w:rsidRDefault="0044341E">
            <w:pPr>
              <w:widowControl/>
            </w:pPr>
            <w:r>
              <w:t xml:space="preserve">  </w:t>
            </w:r>
            <w:r>
              <w:t>值</w:t>
            </w:r>
          </w:p>
        </w:tc>
      </w:tr>
      <w:tr w:rsidR="002565BD">
        <w:tblPrEx>
          <w:tblCellMar>
            <w:top w:w="0" w:type="dxa"/>
            <w:bottom w:w="0" w:type="dxa"/>
          </w:tblCellMar>
        </w:tblPrEx>
        <w:trPr>
          <w:trHeight w:val="567"/>
        </w:trPr>
        <w:tc>
          <w:tcPr>
            <w:tcW w:w="882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snapToGrid w:val="0"/>
              <w:jc w:val="both"/>
            </w:pPr>
            <w:r>
              <w:rPr>
                <w:rFonts w:ascii="標楷體" w:hAnsi="標楷體"/>
              </w:rPr>
              <w:t>指標通過率：</w:t>
            </w:r>
            <w:r>
              <w:rPr>
                <w:rFonts w:ascii="標楷體" w:hAnsi="標楷體"/>
              </w:rPr>
              <w:t xml:space="preserve">         </w:t>
            </w:r>
            <w:r>
              <w:rPr>
                <w:rFonts w:ascii="標楷體" w:hAnsi="標楷體"/>
              </w:rPr>
              <w:t>／</w:t>
            </w:r>
            <w:r>
              <w:rPr>
                <w:rFonts w:cs="Times New Roman"/>
              </w:rPr>
              <w:t xml:space="preserve">9      </w:t>
            </w:r>
            <w:r>
              <w:rPr>
                <w:rFonts w:cs="Times New Roman"/>
              </w:rPr>
              <w:t>（通過指標數／</w:t>
            </w:r>
            <w:r>
              <w:rPr>
                <w:rFonts w:cs="Times New Roman"/>
              </w:rPr>
              <w:t>9</w:t>
            </w:r>
            <w:r>
              <w:rPr>
                <w:rFonts w:cs="Times New Roman"/>
              </w:rPr>
              <w:t>）</w:t>
            </w:r>
          </w:p>
        </w:tc>
      </w:tr>
      <w:tr w:rsidR="002565BD">
        <w:tblPrEx>
          <w:tblCellMar>
            <w:top w:w="0" w:type="dxa"/>
            <w:bottom w:w="0" w:type="dxa"/>
          </w:tblCellMar>
        </w:tblPrEx>
        <w:trPr>
          <w:trHeight w:val="850"/>
        </w:trPr>
        <w:tc>
          <w:tcPr>
            <w:tcW w:w="882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2565BD" w:rsidRDefault="0044341E">
            <w:pPr>
              <w:snapToGrid w:val="0"/>
              <w:spacing w:line="400" w:lineRule="exact"/>
              <w:jc w:val="both"/>
              <w:rPr>
                <w:rFonts w:ascii="標楷體" w:hAnsi="標楷體"/>
              </w:rPr>
            </w:pPr>
            <w:r>
              <w:rPr>
                <w:rFonts w:ascii="標楷體" w:hAnsi="標楷體"/>
              </w:rPr>
              <w:t>□</w:t>
            </w:r>
            <w:r>
              <w:rPr>
                <w:rFonts w:ascii="標楷體" w:hAnsi="標楷體"/>
              </w:rPr>
              <w:t>通過</w:t>
            </w:r>
          </w:p>
          <w:p w:rsidR="002565BD" w:rsidRDefault="0044341E">
            <w:pPr>
              <w:snapToGrid w:val="0"/>
              <w:spacing w:line="400" w:lineRule="exact"/>
              <w:jc w:val="both"/>
            </w:pPr>
            <w:r>
              <w:rPr>
                <w:rFonts w:ascii="標楷體" w:hAnsi="標楷體"/>
              </w:rPr>
              <w:t>□</w:t>
            </w:r>
            <w:r>
              <w:rPr>
                <w:rFonts w:ascii="標楷體" w:hAnsi="標楷體"/>
              </w:rPr>
              <w:t>通過但有待查證指標：</w:t>
            </w:r>
            <w:r>
              <w:rPr>
                <w:rFonts w:ascii="標楷體" w:hAnsi="標楷體"/>
                <w:sz w:val="28"/>
                <w:szCs w:val="28"/>
              </w:rPr>
              <w:t>(</w:t>
            </w:r>
            <w:r>
              <w:rPr>
                <w:rFonts w:ascii="標楷體" w:hAnsi="標楷體"/>
              </w:rPr>
              <w:t>請列出指標代號並說明</w:t>
            </w:r>
            <w:r>
              <w:rPr>
                <w:rFonts w:ascii="標楷體" w:hAnsi="標楷體"/>
              </w:rPr>
              <w:t>)</w:t>
            </w:r>
          </w:p>
          <w:p w:rsidR="002565BD" w:rsidRDefault="0044341E">
            <w:pPr>
              <w:numPr>
                <w:ilvl w:val="0"/>
                <w:numId w:val="13"/>
              </w:numPr>
              <w:tabs>
                <w:tab w:val="left" w:pos="567"/>
              </w:tabs>
              <w:snapToGrid w:val="0"/>
              <w:spacing w:line="400" w:lineRule="exact"/>
              <w:ind w:left="766" w:hanging="482"/>
              <w:jc w:val="both"/>
              <w:rPr>
                <w:rFonts w:ascii="標楷體" w:hAnsi="標楷體"/>
              </w:rPr>
            </w:pPr>
            <w:r>
              <w:rPr>
                <w:rFonts w:ascii="標楷體" w:hAnsi="標楷體"/>
              </w:rPr>
              <w:t>指標代號：</w:t>
            </w:r>
            <w:r>
              <w:rPr>
                <w:rFonts w:ascii="標楷體" w:hAnsi="標楷體"/>
              </w:rPr>
              <w:t xml:space="preserve">           </w:t>
            </w:r>
            <w:r>
              <w:rPr>
                <w:rFonts w:ascii="標楷體" w:hAnsi="標楷體"/>
              </w:rPr>
              <w:t>待查證事項</w:t>
            </w:r>
            <w:r>
              <w:rPr>
                <w:rFonts w:ascii="標楷體" w:hAnsi="標楷體"/>
              </w:rPr>
              <w:t>:</w:t>
            </w:r>
          </w:p>
          <w:p w:rsidR="002565BD" w:rsidRDefault="0044341E">
            <w:pPr>
              <w:numPr>
                <w:ilvl w:val="0"/>
                <w:numId w:val="13"/>
              </w:numPr>
              <w:tabs>
                <w:tab w:val="left" w:pos="567"/>
              </w:tabs>
              <w:snapToGrid w:val="0"/>
              <w:spacing w:line="400" w:lineRule="exact"/>
              <w:ind w:left="766" w:hanging="482"/>
              <w:jc w:val="both"/>
              <w:rPr>
                <w:rFonts w:ascii="標楷體" w:hAnsi="標楷體"/>
              </w:rPr>
            </w:pPr>
            <w:r>
              <w:rPr>
                <w:rFonts w:ascii="標楷體" w:hAnsi="標楷體"/>
              </w:rPr>
              <w:t>指標代號：</w:t>
            </w:r>
            <w:r>
              <w:rPr>
                <w:rFonts w:ascii="標楷體" w:hAnsi="標楷體"/>
              </w:rPr>
              <w:t xml:space="preserve">           </w:t>
            </w:r>
            <w:r>
              <w:rPr>
                <w:rFonts w:ascii="標楷體" w:hAnsi="標楷體"/>
              </w:rPr>
              <w:t>待查證事項</w:t>
            </w:r>
            <w:r>
              <w:rPr>
                <w:rFonts w:ascii="標楷體" w:hAnsi="標楷體"/>
              </w:rPr>
              <w:t>:</w:t>
            </w:r>
          </w:p>
          <w:p w:rsidR="002565BD" w:rsidRDefault="0044341E">
            <w:pPr>
              <w:widowControl/>
              <w:snapToGrid w:val="0"/>
              <w:jc w:val="both"/>
            </w:pPr>
            <w:r>
              <w:rPr>
                <w:rFonts w:ascii="標楷體" w:hAnsi="標楷體"/>
              </w:rPr>
              <w:t>□</w:t>
            </w:r>
            <w:r>
              <w:rPr>
                <w:rFonts w:ascii="標楷體" w:hAnsi="標楷體"/>
              </w:rPr>
              <w:t>不通過</w:t>
            </w:r>
          </w:p>
        </w:tc>
      </w:tr>
      <w:tr w:rsidR="002565BD">
        <w:tblPrEx>
          <w:tblCellMar>
            <w:top w:w="0" w:type="dxa"/>
            <w:bottom w:w="0" w:type="dxa"/>
          </w:tblCellMar>
        </w:tblPrEx>
        <w:trPr>
          <w:trHeight w:val="1331"/>
        </w:trPr>
        <w:tc>
          <w:tcPr>
            <w:tcW w:w="882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widowControl/>
              <w:jc w:val="both"/>
            </w:pPr>
            <w:r>
              <w:t>評審意見：</w:t>
            </w:r>
          </w:p>
          <w:p w:rsidR="002565BD" w:rsidRDefault="002565BD">
            <w:pPr>
              <w:jc w:val="both"/>
              <w:rPr>
                <w:rFonts w:ascii="標楷體" w:eastAsia="華康隸書體W7(P)" w:hAnsi="標楷體"/>
              </w:rPr>
            </w:pPr>
          </w:p>
          <w:p w:rsidR="002565BD" w:rsidRDefault="002565BD">
            <w:pPr>
              <w:jc w:val="both"/>
              <w:rPr>
                <w:rFonts w:ascii="標楷體" w:eastAsia="華康隸書體W7(P)" w:hAnsi="標楷體"/>
              </w:rPr>
            </w:pPr>
          </w:p>
          <w:p w:rsidR="002565BD" w:rsidRDefault="002565BD">
            <w:pPr>
              <w:jc w:val="both"/>
              <w:rPr>
                <w:rFonts w:ascii="標楷體" w:eastAsia="華康隸書體W7(P)" w:hAnsi="標楷體"/>
              </w:rPr>
            </w:pPr>
          </w:p>
          <w:p w:rsidR="002565BD" w:rsidRDefault="002565BD">
            <w:pPr>
              <w:jc w:val="both"/>
              <w:rPr>
                <w:rFonts w:ascii="標楷體" w:eastAsia="華康隸書體W7(P)" w:hAnsi="標楷體"/>
              </w:rPr>
            </w:pPr>
          </w:p>
          <w:p w:rsidR="002565BD" w:rsidRDefault="002565BD">
            <w:pPr>
              <w:jc w:val="both"/>
              <w:rPr>
                <w:rFonts w:ascii="標楷體" w:eastAsia="華康隸書體W7(P)" w:hAnsi="標楷體"/>
              </w:rPr>
            </w:pPr>
          </w:p>
          <w:p w:rsidR="002565BD" w:rsidRDefault="002565BD">
            <w:pPr>
              <w:jc w:val="both"/>
              <w:rPr>
                <w:rFonts w:ascii="標楷體" w:eastAsia="華康隸書體W7(P)" w:hAnsi="標楷體"/>
              </w:rPr>
            </w:pPr>
          </w:p>
          <w:p w:rsidR="002565BD" w:rsidRDefault="002565BD">
            <w:pPr>
              <w:jc w:val="both"/>
              <w:rPr>
                <w:rFonts w:ascii="標楷體" w:eastAsia="華康隸書體W7(P)" w:hAnsi="標楷體"/>
              </w:rPr>
            </w:pPr>
          </w:p>
          <w:p w:rsidR="002565BD" w:rsidRDefault="002565BD">
            <w:pPr>
              <w:widowControl/>
              <w:jc w:val="both"/>
              <w:rPr>
                <w:rFonts w:eastAsia="華康隸書體W7(P)"/>
              </w:rPr>
            </w:pPr>
          </w:p>
          <w:p w:rsidR="002565BD" w:rsidRDefault="0044341E">
            <w:pPr>
              <w:widowControl/>
              <w:jc w:val="both"/>
            </w:pPr>
            <w:r>
              <w:t>評審委員簽名：</w:t>
            </w:r>
          </w:p>
          <w:p w:rsidR="002565BD" w:rsidRDefault="0044341E">
            <w:r>
              <w:t>評審日期：</w:t>
            </w:r>
            <w:r>
              <w:t>___________________________________</w:t>
            </w:r>
          </w:p>
        </w:tc>
      </w:tr>
    </w:tbl>
    <w:p w:rsidR="002565BD" w:rsidRDefault="002565BD">
      <w:pPr>
        <w:widowControl/>
        <w:rPr>
          <w:rFonts w:cs="Times New Roman"/>
          <w:bCs/>
          <w:kern w:val="0"/>
          <w:szCs w:val="28"/>
          <w:lang w:val="zh-TW"/>
        </w:rPr>
      </w:pPr>
    </w:p>
    <w:p w:rsidR="002565BD" w:rsidRDefault="002565BD">
      <w:pPr>
        <w:pageBreakBefore/>
        <w:widowControl/>
      </w:pPr>
    </w:p>
    <w:p w:rsidR="002565BD" w:rsidRDefault="0044341E">
      <w:pPr>
        <w:pStyle w:val="1"/>
        <w:snapToGrid w:val="0"/>
        <w:spacing w:line="360" w:lineRule="auto"/>
        <w:rPr>
          <w:rFonts w:ascii="Times New Roman" w:hAnsi="Times New Roman" w:cs="Times New Roman"/>
          <w:b w:val="0"/>
          <w:sz w:val="24"/>
          <w:szCs w:val="28"/>
        </w:rPr>
      </w:pPr>
      <w:bookmarkStart w:id="17" w:name="_Toc22911626"/>
      <w:bookmarkStart w:id="18" w:name="_Toc22976671"/>
      <w:bookmarkStart w:id="19" w:name="_Toc22983749"/>
      <w:bookmarkStart w:id="20" w:name="_Toc23859001"/>
      <w:r>
        <w:rPr>
          <w:rFonts w:ascii="Times New Roman" w:hAnsi="Times New Roman" w:cs="Times New Roman"/>
          <w:b w:val="0"/>
          <w:sz w:val="24"/>
          <w:szCs w:val="28"/>
        </w:rPr>
        <w:t>附件</w:t>
      </w:r>
      <w:r>
        <w:rPr>
          <w:rFonts w:ascii="Times New Roman" w:hAnsi="Times New Roman" w:cs="Times New Roman"/>
          <w:b w:val="0"/>
          <w:sz w:val="24"/>
          <w:szCs w:val="28"/>
        </w:rPr>
        <w:t>1-3</w:t>
      </w:r>
      <w:bookmarkEnd w:id="17"/>
      <w:bookmarkEnd w:id="18"/>
      <w:bookmarkEnd w:id="19"/>
      <w:bookmarkEnd w:id="20"/>
    </w:p>
    <w:p w:rsidR="002565BD" w:rsidRDefault="0044341E">
      <w:pPr>
        <w:spacing w:line="360" w:lineRule="auto"/>
      </w:pPr>
      <w:r>
        <w:rPr>
          <w:b/>
          <w:sz w:val="28"/>
        </w:rPr>
        <w:t>臺北市</w:t>
      </w:r>
      <w:r>
        <w:rPr>
          <w:rFonts w:cs="Times New Roman"/>
          <w:b/>
          <w:sz w:val="28"/>
          <w:u w:val="single"/>
        </w:rPr>
        <w:t>110</w:t>
      </w:r>
      <w:r>
        <w:rPr>
          <w:b/>
          <w:sz w:val="28"/>
        </w:rPr>
        <w:t>年度優質學校評選活動初審評分表（評審向度：課程發展）</w:t>
      </w:r>
    </w:p>
    <w:p w:rsidR="002565BD" w:rsidRDefault="0044341E">
      <w:pPr>
        <w:spacing w:line="360" w:lineRule="auto"/>
      </w:pPr>
      <w:r>
        <w:t>參選編號：</w:t>
      </w:r>
    </w:p>
    <w:p w:rsidR="002565BD" w:rsidRDefault="0044341E">
      <w:pPr>
        <w:spacing w:line="360" w:lineRule="auto"/>
      </w:pPr>
      <w:r>
        <w:t>學校名稱：</w:t>
      </w:r>
    </w:p>
    <w:tbl>
      <w:tblPr>
        <w:tblW w:w="5000" w:type="pct"/>
        <w:tblCellMar>
          <w:left w:w="10" w:type="dxa"/>
          <w:right w:w="10" w:type="dxa"/>
        </w:tblCellMar>
        <w:tblLook w:val="0000"/>
      </w:tblPr>
      <w:tblGrid>
        <w:gridCol w:w="714"/>
        <w:gridCol w:w="984"/>
        <w:gridCol w:w="1741"/>
        <w:gridCol w:w="4141"/>
        <w:gridCol w:w="1469"/>
      </w:tblGrid>
      <w:tr w:rsidR="002565BD">
        <w:tblPrEx>
          <w:tblCellMar>
            <w:top w:w="0" w:type="dxa"/>
            <w:bottom w:w="0" w:type="dxa"/>
          </w:tblCellMar>
        </w:tblPrEx>
        <w:tc>
          <w:tcPr>
            <w:tcW w:w="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hanging="108"/>
              <w:jc w:val="center"/>
              <w:rPr>
                <w:b/>
              </w:rPr>
            </w:pPr>
            <w:r>
              <w:rPr>
                <w:b/>
              </w:rPr>
              <w:t>向度</w:t>
            </w:r>
          </w:p>
        </w:tc>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jc w:val="center"/>
            </w:pPr>
            <w:r>
              <w:rPr>
                <w:b/>
              </w:rPr>
              <w:t>項目</w:t>
            </w: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jc w:val="center"/>
            </w:pPr>
            <w:r>
              <w:rPr>
                <w:b/>
              </w:rPr>
              <w:t>指標</w:t>
            </w:r>
          </w:p>
        </w:tc>
        <w:tc>
          <w:tcPr>
            <w:tcW w:w="4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jc w:val="center"/>
            </w:pPr>
            <w:r>
              <w:rPr>
                <w:b/>
              </w:rPr>
              <w:t>評審標準</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jc w:val="center"/>
              <w:rPr>
                <w:b/>
              </w:rPr>
            </w:pPr>
            <w:r>
              <w:rPr>
                <w:b/>
              </w:rPr>
              <w:t>評審結果</w:t>
            </w:r>
          </w:p>
        </w:tc>
      </w:tr>
      <w:tr w:rsidR="002565BD">
        <w:tblPrEx>
          <w:tblCellMar>
            <w:top w:w="0" w:type="dxa"/>
            <w:bottom w:w="0" w:type="dxa"/>
          </w:tblCellMar>
        </w:tblPrEx>
        <w:tc>
          <w:tcPr>
            <w:tcW w:w="69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jc w:val="center"/>
            </w:pPr>
            <w:r>
              <w:rPr>
                <w:rFonts w:cs="Times New Roman"/>
                <w:kern w:val="0"/>
                <w:szCs w:val="22"/>
              </w:rPr>
              <w:t>三、</w:t>
            </w:r>
          </w:p>
          <w:p w:rsidR="002565BD" w:rsidRDefault="0044341E">
            <w:pPr>
              <w:jc w:val="center"/>
            </w:pPr>
            <w:r>
              <w:rPr>
                <w:rFonts w:cs="Times New Roman"/>
                <w:kern w:val="0"/>
                <w:szCs w:val="22"/>
              </w:rPr>
              <w:t>課程發展</w:t>
            </w:r>
          </w:p>
        </w:tc>
        <w:tc>
          <w:tcPr>
            <w:tcW w:w="9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502" w:hanging="502"/>
              <w:jc w:val="center"/>
              <w:rPr>
                <w:rFonts w:ascii="標楷體" w:hAnsi="標楷體"/>
                <w:kern w:val="0"/>
              </w:rPr>
            </w:pPr>
            <w:r>
              <w:rPr>
                <w:rFonts w:ascii="標楷體" w:hAnsi="標楷體"/>
                <w:kern w:val="0"/>
              </w:rPr>
              <w:t>1.</w:t>
            </w:r>
          </w:p>
          <w:p w:rsidR="002565BD" w:rsidRDefault="0044341E">
            <w:pPr>
              <w:ind w:left="502" w:hanging="502"/>
              <w:jc w:val="center"/>
              <w:rPr>
                <w:rFonts w:ascii="標楷體" w:hAnsi="標楷體"/>
                <w:kern w:val="0"/>
              </w:rPr>
            </w:pPr>
            <w:r>
              <w:rPr>
                <w:rFonts w:ascii="標楷體" w:hAnsi="標楷體"/>
                <w:kern w:val="0"/>
              </w:rPr>
              <w:t>課程</w:t>
            </w:r>
          </w:p>
          <w:p w:rsidR="002565BD" w:rsidRDefault="0044341E">
            <w:pPr>
              <w:ind w:left="502" w:hanging="502"/>
              <w:jc w:val="center"/>
              <w:rPr>
                <w:rFonts w:ascii="標楷體" w:hAnsi="標楷體"/>
                <w:kern w:val="0"/>
              </w:rPr>
            </w:pPr>
            <w:r>
              <w:rPr>
                <w:rFonts w:ascii="標楷體" w:hAnsi="標楷體"/>
                <w:kern w:val="0"/>
              </w:rPr>
              <w:t>領導</w:t>
            </w: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324" w:hanging="396"/>
              <w:jc w:val="both"/>
            </w:pPr>
            <w:r>
              <w:rPr>
                <w:rFonts w:cs="Times New Roman"/>
                <w:kern w:val="0"/>
                <w:szCs w:val="22"/>
              </w:rPr>
              <w:t>1.1</w:t>
            </w:r>
            <w:r>
              <w:rPr>
                <w:rFonts w:cs="Times New Roman"/>
                <w:kern w:val="0"/>
                <w:szCs w:val="22"/>
              </w:rPr>
              <w:t>訂定</w:t>
            </w:r>
            <w:r>
              <w:rPr>
                <w:rFonts w:cs="Times New Roman"/>
                <w:szCs w:val="22"/>
              </w:rPr>
              <w:t>明確的課程願景與課程架構</w:t>
            </w:r>
          </w:p>
        </w:tc>
        <w:tc>
          <w:tcPr>
            <w:tcW w:w="4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456" w:hanging="528"/>
              <w:jc w:val="both"/>
            </w:pPr>
            <w:r>
              <w:rPr>
                <w:rFonts w:cs="Times New Roman"/>
                <w:kern w:val="0"/>
                <w:szCs w:val="22"/>
              </w:rPr>
              <w:t>1.1.1</w:t>
            </w:r>
            <w:r>
              <w:rPr>
                <w:rFonts w:cs="Times New Roman"/>
                <w:szCs w:val="22"/>
              </w:rPr>
              <w:t>課程願景的內涵明確，且適切轉化至課程架構內。</w:t>
            </w:r>
          </w:p>
          <w:p w:rsidR="002565BD" w:rsidRDefault="0044341E">
            <w:pPr>
              <w:ind w:left="456" w:hanging="528"/>
              <w:jc w:val="both"/>
            </w:pPr>
            <w:r>
              <w:rPr>
                <w:rFonts w:cs="Times New Roman"/>
                <w:kern w:val="0"/>
                <w:szCs w:val="22"/>
              </w:rPr>
              <w:t>1.1.2</w:t>
            </w:r>
            <w:r>
              <w:rPr>
                <w:rFonts w:cs="Times New Roman"/>
                <w:szCs w:val="22"/>
              </w:rPr>
              <w:t>課程架構的內涵符合課程法制及時代需求。</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ind w:left="434" w:hanging="444"/>
              <w:jc w:val="both"/>
            </w:pPr>
            <w:r>
              <w:t>□</w:t>
            </w:r>
            <w:r>
              <w:t xml:space="preserve">未符標準　</w:t>
            </w:r>
          </w:p>
          <w:p w:rsidR="002565BD" w:rsidRDefault="0044341E">
            <w:pPr>
              <w:ind w:left="434" w:hanging="444"/>
              <w:jc w:val="both"/>
            </w:pPr>
            <w:r>
              <w:t>□</w:t>
            </w:r>
            <w:r>
              <w:t xml:space="preserve">已符標準　</w:t>
            </w:r>
            <w:r>
              <w:t xml:space="preserve">      </w:t>
            </w:r>
          </w:p>
        </w:tc>
      </w:tr>
      <w:tr w:rsidR="002565BD">
        <w:tblPrEx>
          <w:tblCellMar>
            <w:top w:w="0" w:type="dxa"/>
            <w:bottom w:w="0" w:type="dxa"/>
          </w:tblCellMar>
        </w:tblPrEx>
        <w:tc>
          <w:tcPr>
            <w:tcW w:w="6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2565BD"/>
        </w:tc>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2565BD">
            <w:pPr>
              <w:jc w:val="right"/>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434" w:hanging="444"/>
              <w:jc w:val="both"/>
            </w:pPr>
            <w:r>
              <w:rPr>
                <w:rFonts w:cs="Times New Roman"/>
                <w:kern w:val="0"/>
                <w:szCs w:val="22"/>
              </w:rPr>
              <w:t>1.2</w:t>
            </w:r>
            <w:r>
              <w:rPr>
                <w:rFonts w:cs="Times New Roman"/>
                <w:kern w:val="0"/>
                <w:szCs w:val="22"/>
              </w:rPr>
              <w:t>創建優質的</w:t>
            </w:r>
            <w:r>
              <w:rPr>
                <w:rFonts w:cs="Times New Roman"/>
                <w:szCs w:val="22"/>
              </w:rPr>
              <w:t>專業領導與課程發展機制</w:t>
            </w:r>
          </w:p>
        </w:tc>
        <w:tc>
          <w:tcPr>
            <w:tcW w:w="4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456" w:hanging="528"/>
              <w:jc w:val="both"/>
            </w:pPr>
            <w:r>
              <w:rPr>
                <w:rFonts w:cs="Times New Roman"/>
                <w:kern w:val="0"/>
                <w:szCs w:val="22"/>
              </w:rPr>
              <w:t>1.2.1</w:t>
            </w:r>
            <w:r>
              <w:rPr>
                <w:rFonts w:cs="Times New Roman"/>
                <w:kern w:val="0"/>
                <w:szCs w:val="22"/>
              </w:rPr>
              <w:t>課程</w:t>
            </w:r>
            <w:r>
              <w:rPr>
                <w:rFonts w:cs="Times New Roman"/>
                <w:szCs w:val="22"/>
              </w:rPr>
              <w:t>領導者能本諸專業，有效引領課程發展。</w:t>
            </w:r>
          </w:p>
          <w:p w:rsidR="002565BD" w:rsidRDefault="0044341E">
            <w:pPr>
              <w:ind w:left="616" w:hanging="626"/>
            </w:pPr>
            <w:r>
              <w:rPr>
                <w:rFonts w:cs="Times New Roman"/>
                <w:kern w:val="0"/>
                <w:szCs w:val="22"/>
              </w:rPr>
              <w:t>1.2.2</w:t>
            </w:r>
            <w:r>
              <w:rPr>
                <w:rFonts w:cs="Times New Roman"/>
                <w:szCs w:val="22"/>
              </w:rPr>
              <w:t>課程發展的組織完善，且富聯結性與參與性。</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widowControl/>
              <w:jc w:val="both"/>
            </w:pPr>
            <w:r>
              <w:t>□</w:t>
            </w:r>
            <w:r>
              <w:t xml:space="preserve">未符標準　</w:t>
            </w:r>
          </w:p>
          <w:p w:rsidR="002565BD" w:rsidRDefault="0044341E">
            <w:pPr>
              <w:widowControl/>
              <w:jc w:val="both"/>
            </w:pPr>
            <w:r>
              <w:t>□</w:t>
            </w:r>
            <w:r>
              <w:t>已符標準</w:t>
            </w:r>
          </w:p>
        </w:tc>
      </w:tr>
      <w:tr w:rsidR="002565BD">
        <w:tblPrEx>
          <w:tblCellMar>
            <w:top w:w="0" w:type="dxa"/>
            <w:bottom w:w="0" w:type="dxa"/>
          </w:tblCellMar>
        </w:tblPrEx>
        <w:tc>
          <w:tcPr>
            <w:tcW w:w="6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2565BD"/>
        </w:tc>
        <w:tc>
          <w:tcPr>
            <w:tcW w:w="9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502" w:hanging="502"/>
              <w:jc w:val="center"/>
              <w:rPr>
                <w:rFonts w:ascii="標楷體" w:hAnsi="標楷體"/>
                <w:kern w:val="0"/>
              </w:rPr>
            </w:pPr>
            <w:r>
              <w:rPr>
                <w:rFonts w:ascii="標楷體" w:hAnsi="標楷體"/>
                <w:kern w:val="0"/>
              </w:rPr>
              <w:t>2.</w:t>
            </w:r>
          </w:p>
          <w:p w:rsidR="002565BD" w:rsidRDefault="0044341E">
            <w:pPr>
              <w:ind w:left="502" w:hanging="502"/>
              <w:jc w:val="center"/>
              <w:rPr>
                <w:rFonts w:ascii="標楷體" w:hAnsi="標楷體"/>
                <w:kern w:val="0"/>
              </w:rPr>
            </w:pPr>
            <w:r>
              <w:rPr>
                <w:rFonts w:ascii="標楷體" w:hAnsi="標楷體"/>
                <w:kern w:val="0"/>
              </w:rPr>
              <w:t>課程</w:t>
            </w:r>
          </w:p>
          <w:p w:rsidR="002565BD" w:rsidRDefault="0044341E">
            <w:pPr>
              <w:ind w:left="502" w:hanging="502"/>
              <w:jc w:val="center"/>
            </w:pPr>
            <w:r>
              <w:rPr>
                <w:rFonts w:ascii="標楷體" w:hAnsi="標楷體"/>
                <w:kern w:val="0"/>
              </w:rPr>
              <w:t>設計</w:t>
            </w: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434" w:hanging="444"/>
              <w:jc w:val="both"/>
            </w:pPr>
            <w:r>
              <w:rPr>
                <w:rFonts w:cs="Times New Roman"/>
                <w:kern w:val="0"/>
                <w:szCs w:val="22"/>
              </w:rPr>
              <w:t>2.1</w:t>
            </w:r>
            <w:r>
              <w:rPr>
                <w:rFonts w:cs="Times New Roman"/>
                <w:kern w:val="0"/>
                <w:szCs w:val="22"/>
              </w:rPr>
              <w:t>規劃</w:t>
            </w:r>
            <w:r>
              <w:rPr>
                <w:rFonts w:cs="Times New Roman"/>
                <w:szCs w:val="22"/>
              </w:rPr>
              <w:t>完善的課程方案與計畫</w:t>
            </w:r>
          </w:p>
        </w:tc>
        <w:tc>
          <w:tcPr>
            <w:tcW w:w="4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456" w:hanging="528"/>
              <w:jc w:val="both"/>
            </w:pPr>
            <w:r>
              <w:rPr>
                <w:rFonts w:cs="Times New Roman"/>
                <w:kern w:val="0"/>
                <w:szCs w:val="22"/>
              </w:rPr>
              <w:t>2.1.1</w:t>
            </w:r>
            <w:r>
              <w:rPr>
                <w:rFonts w:cs="Times New Roman"/>
                <w:szCs w:val="22"/>
              </w:rPr>
              <w:t>課程方案與課程計畫完善，且能落實課程願景。</w:t>
            </w:r>
          </w:p>
          <w:p w:rsidR="002565BD" w:rsidRDefault="0044341E">
            <w:pPr>
              <w:ind w:left="626" w:hanging="626"/>
            </w:pPr>
            <w:r>
              <w:rPr>
                <w:rFonts w:cs="Times New Roman"/>
                <w:kern w:val="0"/>
                <w:szCs w:val="22"/>
              </w:rPr>
              <w:t>2.1.2</w:t>
            </w:r>
            <w:r>
              <w:rPr>
                <w:rFonts w:cs="Times New Roman"/>
                <w:szCs w:val="22"/>
              </w:rPr>
              <w:t>各類課程方案與計畫涵括重要的課程要素，且具聯結性。</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widowControl/>
              <w:jc w:val="both"/>
            </w:pPr>
            <w:r>
              <w:t>□</w:t>
            </w:r>
            <w:r>
              <w:t xml:space="preserve">未符標準　</w:t>
            </w:r>
          </w:p>
          <w:p w:rsidR="002565BD" w:rsidRDefault="0044341E">
            <w:pPr>
              <w:widowControl/>
              <w:jc w:val="both"/>
            </w:pPr>
            <w:r>
              <w:t>□</w:t>
            </w:r>
            <w:r>
              <w:t>已符標準</w:t>
            </w:r>
          </w:p>
        </w:tc>
      </w:tr>
      <w:tr w:rsidR="002565BD">
        <w:tblPrEx>
          <w:tblCellMar>
            <w:top w:w="0" w:type="dxa"/>
            <w:bottom w:w="0" w:type="dxa"/>
          </w:tblCellMar>
        </w:tblPrEx>
        <w:tc>
          <w:tcPr>
            <w:tcW w:w="6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2565BD"/>
        </w:tc>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2565BD">
            <w:pPr>
              <w:jc w:val="right"/>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434" w:hanging="444"/>
              <w:jc w:val="both"/>
            </w:pPr>
            <w:r>
              <w:rPr>
                <w:rFonts w:cs="Times New Roman"/>
                <w:kern w:val="0"/>
                <w:szCs w:val="22"/>
              </w:rPr>
              <w:t>2.2</w:t>
            </w:r>
            <w:r>
              <w:rPr>
                <w:rFonts w:cs="Times New Roman"/>
                <w:kern w:val="0"/>
                <w:szCs w:val="22"/>
              </w:rPr>
              <w:t>設計</w:t>
            </w:r>
            <w:r>
              <w:rPr>
                <w:rFonts w:cs="Times New Roman"/>
                <w:szCs w:val="22"/>
              </w:rPr>
              <w:t>合宜的課程內容與學習活動</w:t>
            </w:r>
          </w:p>
        </w:tc>
        <w:tc>
          <w:tcPr>
            <w:tcW w:w="4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456" w:hanging="528"/>
              <w:jc w:val="both"/>
            </w:pPr>
            <w:r>
              <w:rPr>
                <w:rFonts w:cs="Times New Roman"/>
                <w:kern w:val="0"/>
                <w:szCs w:val="22"/>
              </w:rPr>
              <w:t>2.2.1</w:t>
            </w:r>
            <w:r>
              <w:rPr>
                <w:rFonts w:cs="Times New Roman"/>
                <w:szCs w:val="22"/>
              </w:rPr>
              <w:t>課程內容與學習活動充分達成課程目標，並彰顯學校特色及社區特性。</w:t>
            </w:r>
          </w:p>
          <w:p w:rsidR="002565BD" w:rsidRDefault="0044341E">
            <w:pPr>
              <w:ind w:left="616" w:hanging="626"/>
            </w:pPr>
            <w:r>
              <w:rPr>
                <w:rFonts w:cs="Times New Roman"/>
                <w:kern w:val="0"/>
                <w:szCs w:val="22"/>
              </w:rPr>
              <w:t>2.2.2</w:t>
            </w:r>
            <w:r>
              <w:rPr>
                <w:rFonts w:cs="Times New Roman"/>
                <w:szCs w:val="22"/>
              </w:rPr>
              <w:t>課程內容與學習活動以學生為中心考量，並具價值性、實驗性與創新性。</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widowControl/>
              <w:jc w:val="both"/>
            </w:pPr>
            <w:r>
              <w:t>□</w:t>
            </w:r>
            <w:r>
              <w:t xml:space="preserve">未符標準　</w:t>
            </w:r>
          </w:p>
          <w:p w:rsidR="002565BD" w:rsidRDefault="0044341E">
            <w:pPr>
              <w:widowControl/>
              <w:jc w:val="both"/>
            </w:pPr>
            <w:r>
              <w:t>□</w:t>
            </w:r>
            <w:r>
              <w:t>已符標準</w:t>
            </w:r>
          </w:p>
        </w:tc>
      </w:tr>
      <w:tr w:rsidR="002565BD">
        <w:tblPrEx>
          <w:tblCellMar>
            <w:top w:w="0" w:type="dxa"/>
            <w:bottom w:w="0" w:type="dxa"/>
          </w:tblCellMar>
        </w:tblPrEx>
        <w:tc>
          <w:tcPr>
            <w:tcW w:w="6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2565BD"/>
        </w:tc>
        <w:tc>
          <w:tcPr>
            <w:tcW w:w="9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502" w:hanging="502"/>
              <w:jc w:val="center"/>
              <w:rPr>
                <w:rFonts w:cs="Times New Roman"/>
                <w:szCs w:val="22"/>
              </w:rPr>
            </w:pPr>
            <w:r>
              <w:rPr>
                <w:rFonts w:cs="Times New Roman"/>
                <w:szCs w:val="22"/>
              </w:rPr>
              <w:t>3.</w:t>
            </w:r>
          </w:p>
          <w:p w:rsidR="002565BD" w:rsidRDefault="0044341E">
            <w:pPr>
              <w:ind w:left="502" w:hanging="502"/>
              <w:jc w:val="center"/>
            </w:pPr>
            <w:r>
              <w:rPr>
                <w:rFonts w:cs="Times New Roman"/>
                <w:szCs w:val="22"/>
              </w:rPr>
              <w:t>課程</w:t>
            </w:r>
          </w:p>
          <w:p w:rsidR="002565BD" w:rsidRDefault="0044341E">
            <w:pPr>
              <w:ind w:left="120" w:hanging="120"/>
              <w:jc w:val="center"/>
            </w:pPr>
            <w:r>
              <w:rPr>
                <w:rFonts w:cs="Times New Roman"/>
                <w:szCs w:val="22"/>
              </w:rPr>
              <w:t>實施</w:t>
            </w: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434" w:hanging="444"/>
              <w:jc w:val="both"/>
            </w:pPr>
            <w:r>
              <w:rPr>
                <w:rFonts w:cs="Times New Roman"/>
                <w:kern w:val="0"/>
                <w:szCs w:val="22"/>
              </w:rPr>
              <w:t>3.1</w:t>
            </w:r>
            <w:r>
              <w:rPr>
                <w:rFonts w:cs="Times New Roman"/>
                <w:kern w:val="0"/>
                <w:szCs w:val="22"/>
              </w:rPr>
              <w:t>增進</w:t>
            </w:r>
            <w:r>
              <w:rPr>
                <w:rFonts w:cs="Times New Roman"/>
                <w:szCs w:val="22"/>
              </w:rPr>
              <w:t>有效的課程管理與教師動能</w:t>
            </w:r>
          </w:p>
        </w:tc>
        <w:tc>
          <w:tcPr>
            <w:tcW w:w="4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456" w:hanging="528"/>
              <w:jc w:val="both"/>
            </w:pPr>
            <w:r>
              <w:rPr>
                <w:rFonts w:cs="Times New Roman"/>
                <w:kern w:val="0"/>
                <w:szCs w:val="22"/>
              </w:rPr>
              <w:t>3.1.1</w:t>
            </w:r>
            <w:r>
              <w:rPr>
                <w:rFonts w:cs="Times New Roman"/>
                <w:szCs w:val="22"/>
              </w:rPr>
              <w:t>課程管理機制具互動性，提升課程與教學品質及成效。</w:t>
            </w:r>
          </w:p>
          <w:p w:rsidR="002565BD" w:rsidRDefault="0044341E">
            <w:pPr>
              <w:ind w:left="616" w:hanging="626"/>
            </w:pPr>
            <w:r>
              <w:rPr>
                <w:rFonts w:cs="Times New Roman"/>
                <w:kern w:val="0"/>
                <w:szCs w:val="22"/>
              </w:rPr>
              <w:t>3.1.2</w:t>
            </w:r>
            <w:r>
              <w:rPr>
                <w:rFonts w:cs="Times New Roman"/>
                <w:szCs w:val="22"/>
              </w:rPr>
              <w:t>教學者積極參加課程教學的專業成長活動，實際增能並加以應用。</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widowControl/>
              <w:jc w:val="both"/>
            </w:pPr>
            <w:r>
              <w:t>□</w:t>
            </w:r>
            <w:r>
              <w:t xml:space="preserve">未符標準　</w:t>
            </w:r>
          </w:p>
          <w:p w:rsidR="002565BD" w:rsidRDefault="0044341E">
            <w:pPr>
              <w:widowControl/>
              <w:jc w:val="both"/>
            </w:pPr>
            <w:r>
              <w:t>□</w:t>
            </w:r>
            <w:r>
              <w:t>已符標準</w:t>
            </w:r>
          </w:p>
        </w:tc>
      </w:tr>
      <w:tr w:rsidR="002565BD">
        <w:tblPrEx>
          <w:tblCellMar>
            <w:top w:w="0" w:type="dxa"/>
            <w:bottom w:w="0" w:type="dxa"/>
          </w:tblCellMar>
        </w:tblPrEx>
        <w:tc>
          <w:tcPr>
            <w:tcW w:w="6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2565BD"/>
        </w:tc>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2565BD">
            <w:pPr>
              <w:jc w:val="right"/>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434" w:hanging="444"/>
              <w:jc w:val="both"/>
            </w:pPr>
            <w:r>
              <w:rPr>
                <w:rFonts w:cs="Times New Roman"/>
                <w:kern w:val="0"/>
                <w:szCs w:val="22"/>
              </w:rPr>
              <w:t>3.2</w:t>
            </w:r>
            <w:r>
              <w:rPr>
                <w:rFonts w:cs="Times New Roman"/>
                <w:kern w:val="0"/>
                <w:szCs w:val="22"/>
              </w:rPr>
              <w:t>推動</w:t>
            </w:r>
            <w:r>
              <w:rPr>
                <w:rFonts w:cs="Times New Roman"/>
                <w:szCs w:val="22"/>
              </w:rPr>
              <w:t>妥適的課程運作與學習評量</w:t>
            </w:r>
          </w:p>
        </w:tc>
        <w:tc>
          <w:tcPr>
            <w:tcW w:w="4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456" w:hanging="528"/>
              <w:jc w:val="both"/>
            </w:pPr>
            <w:r>
              <w:rPr>
                <w:rFonts w:cs="Times New Roman"/>
                <w:kern w:val="0"/>
                <w:szCs w:val="22"/>
              </w:rPr>
              <w:t>3.2.1</w:t>
            </w:r>
            <w:r>
              <w:rPr>
                <w:rFonts w:cs="Times New Roman"/>
                <w:kern w:val="0"/>
                <w:szCs w:val="22"/>
              </w:rPr>
              <w:t>落實</w:t>
            </w:r>
            <w:r>
              <w:rPr>
                <w:rFonts w:cs="Times New Roman"/>
                <w:szCs w:val="22"/>
              </w:rPr>
              <w:t>課程與教學計畫，充分達成課程目標。</w:t>
            </w:r>
          </w:p>
          <w:p w:rsidR="002565BD" w:rsidRDefault="0044341E">
            <w:pPr>
              <w:ind w:left="616" w:hanging="626"/>
              <w:jc w:val="both"/>
            </w:pPr>
            <w:r>
              <w:rPr>
                <w:rFonts w:cs="Times New Roman"/>
                <w:kern w:val="0"/>
                <w:szCs w:val="22"/>
              </w:rPr>
              <w:t>3.2.2</w:t>
            </w:r>
            <w:r>
              <w:rPr>
                <w:rFonts w:cs="Times New Roman"/>
                <w:kern w:val="0"/>
                <w:szCs w:val="22"/>
              </w:rPr>
              <w:t>善用各種評量方法、評量工具及評量結果。</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widowControl/>
              <w:jc w:val="both"/>
            </w:pPr>
            <w:r>
              <w:t>□</w:t>
            </w:r>
            <w:r>
              <w:t xml:space="preserve">未符標準　</w:t>
            </w:r>
          </w:p>
          <w:p w:rsidR="002565BD" w:rsidRDefault="0044341E">
            <w:pPr>
              <w:widowControl/>
              <w:jc w:val="both"/>
            </w:pPr>
            <w:r>
              <w:t>□</w:t>
            </w:r>
            <w:r>
              <w:t>已符標準</w:t>
            </w:r>
          </w:p>
        </w:tc>
      </w:tr>
      <w:tr w:rsidR="002565BD">
        <w:tblPrEx>
          <w:tblCellMar>
            <w:top w:w="0" w:type="dxa"/>
            <w:bottom w:w="0" w:type="dxa"/>
          </w:tblCellMar>
        </w:tblPrEx>
        <w:tc>
          <w:tcPr>
            <w:tcW w:w="6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2565BD"/>
        </w:tc>
        <w:tc>
          <w:tcPr>
            <w:tcW w:w="9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502" w:hanging="502"/>
              <w:jc w:val="center"/>
              <w:rPr>
                <w:rFonts w:cs="Times New Roman"/>
                <w:szCs w:val="22"/>
              </w:rPr>
            </w:pPr>
            <w:r>
              <w:rPr>
                <w:rFonts w:cs="Times New Roman"/>
                <w:szCs w:val="22"/>
              </w:rPr>
              <w:t>4.</w:t>
            </w:r>
          </w:p>
          <w:p w:rsidR="002565BD" w:rsidRDefault="0044341E">
            <w:pPr>
              <w:ind w:left="502" w:hanging="502"/>
              <w:jc w:val="center"/>
            </w:pPr>
            <w:r>
              <w:rPr>
                <w:rFonts w:cs="Times New Roman"/>
                <w:szCs w:val="22"/>
              </w:rPr>
              <w:t>課程</w:t>
            </w:r>
          </w:p>
          <w:p w:rsidR="002565BD" w:rsidRDefault="0044341E">
            <w:pPr>
              <w:ind w:left="120" w:hanging="120"/>
              <w:jc w:val="center"/>
            </w:pPr>
            <w:r>
              <w:rPr>
                <w:rFonts w:cs="Times New Roman"/>
                <w:szCs w:val="22"/>
              </w:rPr>
              <w:t>評鑑</w:t>
            </w: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434" w:hanging="444"/>
              <w:jc w:val="both"/>
            </w:pPr>
            <w:r>
              <w:rPr>
                <w:rFonts w:cs="Times New Roman"/>
                <w:kern w:val="0"/>
                <w:szCs w:val="22"/>
              </w:rPr>
              <w:t>4.1</w:t>
            </w:r>
            <w:r>
              <w:rPr>
                <w:rFonts w:cs="Times New Roman"/>
                <w:kern w:val="0"/>
                <w:szCs w:val="22"/>
              </w:rPr>
              <w:t>落實</w:t>
            </w:r>
            <w:r>
              <w:rPr>
                <w:rFonts w:cs="Times New Roman"/>
                <w:szCs w:val="22"/>
              </w:rPr>
              <w:t>適切的課程評鑑規劃與實施</w:t>
            </w:r>
          </w:p>
        </w:tc>
        <w:tc>
          <w:tcPr>
            <w:tcW w:w="4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456" w:hanging="528"/>
              <w:jc w:val="both"/>
            </w:pPr>
            <w:r>
              <w:rPr>
                <w:rFonts w:cs="Times New Roman"/>
                <w:kern w:val="0"/>
                <w:szCs w:val="22"/>
              </w:rPr>
              <w:t>4.1.1</w:t>
            </w:r>
            <w:r>
              <w:rPr>
                <w:rFonts w:cs="Times New Roman"/>
                <w:szCs w:val="22"/>
              </w:rPr>
              <w:t>課程評鑑的規劃與設計，適切且可行。</w:t>
            </w:r>
          </w:p>
          <w:p w:rsidR="002565BD" w:rsidRDefault="0044341E">
            <w:pPr>
              <w:ind w:left="616" w:hanging="626"/>
            </w:pPr>
            <w:r>
              <w:rPr>
                <w:rFonts w:cs="Times New Roman"/>
                <w:kern w:val="0"/>
                <w:szCs w:val="22"/>
              </w:rPr>
              <w:t>4.1.2</w:t>
            </w:r>
            <w:r>
              <w:rPr>
                <w:rFonts w:cs="Times New Roman"/>
                <w:szCs w:val="22"/>
              </w:rPr>
              <w:t>採用適當的方法及工具，評估課程計畫的實施情形。</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widowControl/>
              <w:jc w:val="both"/>
            </w:pPr>
            <w:r>
              <w:t>□</w:t>
            </w:r>
            <w:r>
              <w:t xml:space="preserve">未符標準　</w:t>
            </w:r>
          </w:p>
          <w:p w:rsidR="002565BD" w:rsidRDefault="0044341E">
            <w:pPr>
              <w:widowControl/>
              <w:jc w:val="both"/>
            </w:pPr>
            <w:r>
              <w:t>□</w:t>
            </w:r>
            <w:r>
              <w:t>已符標準</w:t>
            </w:r>
          </w:p>
        </w:tc>
      </w:tr>
      <w:tr w:rsidR="002565BD">
        <w:tblPrEx>
          <w:tblCellMar>
            <w:top w:w="0" w:type="dxa"/>
            <w:bottom w:w="0" w:type="dxa"/>
          </w:tblCellMar>
        </w:tblPrEx>
        <w:tc>
          <w:tcPr>
            <w:tcW w:w="6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2565BD"/>
        </w:tc>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2565BD">
            <w:pPr>
              <w:jc w:val="right"/>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434" w:hanging="444"/>
              <w:jc w:val="both"/>
            </w:pPr>
            <w:r>
              <w:rPr>
                <w:rFonts w:cs="Times New Roman"/>
                <w:kern w:val="0"/>
                <w:szCs w:val="22"/>
              </w:rPr>
              <w:t>4.2</w:t>
            </w:r>
            <w:r>
              <w:rPr>
                <w:rFonts w:cs="Times New Roman"/>
                <w:kern w:val="0"/>
                <w:szCs w:val="22"/>
              </w:rPr>
              <w:t>發揮</w:t>
            </w:r>
            <w:r>
              <w:rPr>
                <w:rFonts w:cs="Times New Roman"/>
                <w:szCs w:val="22"/>
              </w:rPr>
              <w:t>完整的課程評鑑</w:t>
            </w:r>
            <w:r>
              <w:rPr>
                <w:rFonts w:cs="Times New Roman"/>
                <w:kern w:val="0"/>
                <w:szCs w:val="22"/>
              </w:rPr>
              <w:lastRenderedPageBreak/>
              <w:t>成效</w:t>
            </w:r>
            <w:r>
              <w:rPr>
                <w:rFonts w:cs="Times New Roman"/>
                <w:szCs w:val="22"/>
              </w:rPr>
              <w:t>與運用</w:t>
            </w:r>
          </w:p>
        </w:tc>
        <w:tc>
          <w:tcPr>
            <w:tcW w:w="4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456" w:hanging="528"/>
              <w:jc w:val="both"/>
            </w:pPr>
            <w:r>
              <w:rPr>
                <w:rFonts w:cs="Times New Roman"/>
                <w:kern w:val="0"/>
                <w:szCs w:val="22"/>
              </w:rPr>
              <w:lastRenderedPageBreak/>
              <w:t>4.2.1</w:t>
            </w:r>
            <w:r>
              <w:rPr>
                <w:rFonts w:cs="Times New Roman"/>
                <w:szCs w:val="22"/>
              </w:rPr>
              <w:t>課程</w:t>
            </w:r>
            <w:r>
              <w:rPr>
                <w:rFonts w:cs="Times New Roman"/>
                <w:kern w:val="0"/>
                <w:szCs w:val="22"/>
              </w:rPr>
              <w:t>成效</w:t>
            </w:r>
            <w:r>
              <w:rPr>
                <w:rFonts w:cs="Times New Roman"/>
                <w:szCs w:val="22"/>
              </w:rPr>
              <w:t>的評鑑，涵括主要的課程目標、基本能力與核心素養。</w:t>
            </w:r>
          </w:p>
          <w:p w:rsidR="002565BD" w:rsidRDefault="0044341E">
            <w:pPr>
              <w:ind w:left="616" w:hanging="626"/>
            </w:pPr>
            <w:r>
              <w:rPr>
                <w:rFonts w:cs="Times New Roman"/>
                <w:szCs w:val="22"/>
              </w:rPr>
              <w:lastRenderedPageBreak/>
              <w:t>4.2.2</w:t>
            </w:r>
            <w:r>
              <w:rPr>
                <w:rFonts w:cs="Times New Roman"/>
                <w:szCs w:val="22"/>
              </w:rPr>
              <w:t>適切運用課程評鑑的結果，利於學生學習、教師專業成長及學校課程發展。</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widowControl/>
              <w:jc w:val="both"/>
            </w:pPr>
            <w:r>
              <w:lastRenderedPageBreak/>
              <w:t>□</w:t>
            </w:r>
            <w:r>
              <w:t xml:space="preserve">未符標準　</w:t>
            </w:r>
          </w:p>
          <w:p w:rsidR="002565BD" w:rsidRDefault="0044341E">
            <w:pPr>
              <w:widowControl/>
              <w:jc w:val="both"/>
            </w:pPr>
            <w:r>
              <w:t>□</w:t>
            </w:r>
            <w:r>
              <w:t>已符標準</w:t>
            </w:r>
          </w:p>
        </w:tc>
      </w:tr>
      <w:tr w:rsidR="002565BD">
        <w:tblPrEx>
          <w:tblCellMar>
            <w:top w:w="0" w:type="dxa"/>
            <w:bottom w:w="0" w:type="dxa"/>
          </w:tblCellMar>
        </w:tblPrEx>
        <w:tc>
          <w:tcPr>
            <w:tcW w:w="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2565BD"/>
        </w:tc>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jc w:val="center"/>
              <w:rPr>
                <w:rFonts w:cs="Times New Roman"/>
                <w:b/>
                <w:u w:val="single"/>
              </w:rPr>
            </w:pPr>
            <w:r>
              <w:rPr>
                <w:rFonts w:cs="Times New Roman"/>
                <w:b/>
                <w:u w:val="single"/>
              </w:rPr>
              <w:t>5.</w:t>
            </w:r>
          </w:p>
          <w:p w:rsidR="002565BD" w:rsidRDefault="0044341E">
            <w:pPr>
              <w:jc w:val="center"/>
              <w:rPr>
                <w:rFonts w:cs="Times New Roman"/>
                <w:b/>
                <w:u w:val="single"/>
              </w:rPr>
            </w:pPr>
            <w:r>
              <w:rPr>
                <w:rFonts w:cs="Times New Roman"/>
                <w:b/>
                <w:u w:val="single"/>
              </w:rPr>
              <w:t>學校</w:t>
            </w:r>
          </w:p>
          <w:p w:rsidR="002565BD" w:rsidRDefault="0044341E">
            <w:pPr>
              <w:jc w:val="center"/>
            </w:pPr>
            <w:r>
              <w:rPr>
                <w:rFonts w:cs="Times New Roman"/>
                <w:b/>
                <w:u w:val="single"/>
              </w:rPr>
              <w:t>特色</w:t>
            </w:r>
          </w:p>
        </w:tc>
        <w:tc>
          <w:tcPr>
            <w:tcW w:w="57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597" w:hanging="607"/>
              <w:jc w:val="both"/>
            </w:pPr>
            <w:r>
              <w:rPr>
                <w:rFonts w:cs="Times New Roman"/>
                <w:kern w:val="0"/>
                <w:szCs w:val="22"/>
              </w:rPr>
              <w:t>(</w:t>
            </w:r>
            <w:r>
              <w:rPr>
                <w:rFonts w:cs="Times New Roman"/>
                <w:kern w:val="0"/>
                <w:szCs w:val="22"/>
              </w:rPr>
              <w:t>請以條列式具體說明</w:t>
            </w:r>
            <w:r>
              <w:rPr>
                <w:rFonts w:cs="Times New Roman"/>
                <w:kern w:val="0"/>
                <w:szCs w:val="22"/>
              </w:rPr>
              <w:t>)</w:t>
            </w:r>
          </w:p>
          <w:p w:rsidR="002565BD" w:rsidRDefault="002565BD">
            <w:pPr>
              <w:ind w:left="597" w:hanging="607"/>
              <w:jc w:val="both"/>
              <w:rPr>
                <w:rFonts w:cs="Times New Roman"/>
                <w:kern w:val="0"/>
              </w:rPr>
            </w:pPr>
          </w:p>
          <w:p w:rsidR="002565BD" w:rsidRDefault="002565BD">
            <w:pPr>
              <w:ind w:left="597" w:hanging="607"/>
              <w:jc w:val="both"/>
              <w:rPr>
                <w:rFonts w:cs="Times New Roman"/>
                <w:kern w:val="0"/>
              </w:rPr>
            </w:pPr>
          </w:p>
          <w:p w:rsidR="002565BD" w:rsidRDefault="002565BD">
            <w:pPr>
              <w:ind w:left="597" w:hanging="607"/>
              <w:jc w:val="both"/>
              <w:rPr>
                <w:rFonts w:cs="Times New Roman"/>
                <w:kern w:val="0"/>
              </w:rPr>
            </w:pPr>
          </w:p>
          <w:p w:rsidR="002565BD" w:rsidRDefault="002565BD">
            <w:pPr>
              <w:ind w:left="597" w:hanging="607"/>
              <w:jc w:val="both"/>
              <w:rPr>
                <w:rFonts w:cs="Times New Roman"/>
                <w:kern w:val="0"/>
              </w:rPr>
            </w:pPr>
          </w:p>
          <w:p w:rsidR="002565BD" w:rsidRDefault="002565BD">
            <w:pPr>
              <w:ind w:left="597" w:hanging="607"/>
              <w:jc w:val="both"/>
              <w:rPr>
                <w:rFonts w:cs="Times New Roman"/>
                <w:kern w:val="0"/>
              </w:rPr>
            </w:pPr>
          </w:p>
          <w:p w:rsidR="002565BD" w:rsidRDefault="002565BD">
            <w:pPr>
              <w:ind w:left="597" w:hanging="607"/>
              <w:jc w:val="both"/>
              <w:rPr>
                <w:rFonts w:cs="Times New Roman"/>
                <w:kern w:val="0"/>
              </w:rPr>
            </w:pPr>
          </w:p>
          <w:p w:rsidR="002565BD" w:rsidRDefault="002565BD">
            <w:pPr>
              <w:widowControl/>
              <w:jc w:val="both"/>
            </w:pP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widowControl/>
            </w:pPr>
            <w:r>
              <w:t>□</w:t>
            </w:r>
            <w:r>
              <w:rPr>
                <w:rFonts w:ascii="Baskerville Old Face" w:hAnsi="Baskerville Old Face" w:cs="Times New Roman"/>
                <w:kern w:val="0"/>
              </w:rPr>
              <w:t>符合本向</w:t>
            </w:r>
          </w:p>
          <w:p w:rsidR="002565BD" w:rsidRDefault="0044341E">
            <w:pPr>
              <w:widowControl/>
              <w:rPr>
                <w:rFonts w:ascii="Baskerville Old Face" w:hAnsi="Baskerville Old Face" w:cs="Times New Roman"/>
                <w:kern w:val="0"/>
              </w:rPr>
            </w:pPr>
            <w:r>
              <w:rPr>
                <w:rFonts w:ascii="Baskerville Old Face" w:hAnsi="Baskerville Old Face" w:cs="Times New Roman"/>
                <w:kern w:val="0"/>
              </w:rPr>
              <w:t xml:space="preserve">  </w:t>
            </w:r>
            <w:r>
              <w:rPr>
                <w:rFonts w:ascii="Baskerville Old Face" w:hAnsi="Baskerville Old Face" w:cs="Times New Roman"/>
                <w:kern w:val="0"/>
              </w:rPr>
              <w:t>度的內涵</w:t>
            </w:r>
          </w:p>
          <w:p w:rsidR="002565BD" w:rsidRDefault="0044341E">
            <w:pPr>
              <w:widowControl/>
              <w:rPr>
                <w:rFonts w:ascii="Baskerville Old Face" w:hAnsi="Baskerville Old Face" w:cs="Times New Roman"/>
                <w:kern w:val="0"/>
              </w:rPr>
            </w:pPr>
            <w:r>
              <w:rPr>
                <w:rFonts w:ascii="Baskerville Old Face" w:hAnsi="Baskerville Old Face" w:cs="Times New Roman"/>
                <w:kern w:val="0"/>
              </w:rPr>
              <w:t xml:space="preserve">  </w:t>
            </w:r>
            <w:r>
              <w:rPr>
                <w:rFonts w:ascii="Baskerville Old Face" w:hAnsi="Baskerville Old Face" w:cs="Times New Roman"/>
                <w:kern w:val="0"/>
              </w:rPr>
              <w:t>及精神</w:t>
            </w:r>
          </w:p>
          <w:p w:rsidR="002565BD" w:rsidRDefault="0044341E">
            <w:pPr>
              <w:widowControl/>
              <w:jc w:val="center"/>
            </w:pPr>
            <w:r>
              <w:t>□</w:t>
            </w:r>
            <w:r>
              <w:t>具參考價</w:t>
            </w:r>
          </w:p>
          <w:p w:rsidR="002565BD" w:rsidRDefault="0044341E">
            <w:pPr>
              <w:widowControl/>
            </w:pPr>
            <w:r>
              <w:t xml:space="preserve">  </w:t>
            </w:r>
            <w:r>
              <w:t>值</w:t>
            </w:r>
          </w:p>
        </w:tc>
      </w:tr>
      <w:tr w:rsidR="002565BD">
        <w:tblPrEx>
          <w:tblCellMar>
            <w:top w:w="0" w:type="dxa"/>
            <w:bottom w:w="0" w:type="dxa"/>
          </w:tblCellMar>
        </w:tblPrEx>
        <w:trPr>
          <w:trHeight w:val="567"/>
        </w:trPr>
        <w:tc>
          <w:tcPr>
            <w:tcW w:w="882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snapToGrid w:val="0"/>
              <w:jc w:val="both"/>
            </w:pPr>
            <w:r>
              <w:rPr>
                <w:rFonts w:ascii="標楷體" w:hAnsi="標楷體"/>
              </w:rPr>
              <w:t>指標通過率：</w:t>
            </w:r>
            <w:r>
              <w:rPr>
                <w:rFonts w:ascii="標楷體" w:hAnsi="標楷體"/>
              </w:rPr>
              <w:t xml:space="preserve">         </w:t>
            </w:r>
            <w:r>
              <w:rPr>
                <w:rFonts w:ascii="標楷體" w:hAnsi="標楷體"/>
              </w:rPr>
              <w:t>／</w:t>
            </w:r>
            <w:r>
              <w:rPr>
                <w:rFonts w:cs="Times New Roman"/>
              </w:rPr>
              <w:t xml:space="preserve">9      </w:t>
            </w:r>
            <w:r>
              <w:rPr>
                <w:rFonts w:cs="Times New Roman"/>
              </w:rPr>
              <w:t>（通過指標數／</w:t>
            </w:r>
            <w:r>
              <w:rPr>
                <w:rFonts w:cs="Times New Roman"/>
              </w:rPr>
              <w:t>9</w:t>
            </w:r>
            <w:r>
              <w:rPr>
                <w:rFonts w:cs="Times New Roman"/>
              </w:rPr>
              <w:t>）</w:t>
            </w:r>
          </w:p>
        </w:tc>
      </w:tr>
      <w:tr w:rsidR="002565BD">
        <w:tblPrEx>
          <w:tblCellMar>
            <w:top w:w="0" w:type="dxa"/>
            <w:bottom w:w="0" w:type="dxa"/>
          </w:tblCellMar>
        </w:tblPrEx>
        <w:trPr>
          <w:trHeight w:val="850"/>
        </w:trPr>
        <w:tc>
          <w:tcPr>
            <w:tcW w:w="882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2565BD" w:rsidRDefault="0044341E">
            <w:pPr>
              <w:snapToGrid w:val="0"/>
              <w:spacing w:line="400" w:lineRule="exact"/>
              <w:jc w:val="both"/>
              <w:rPr>
                <w:rFonts w:ascii="標楷體" w:hAnsi="標楷體"/>
              </w:rPr>
            </w:pPr>
            <w:r>
              <w:rPr>
                <w:rFonts w:ascii="標楷體" w:hAnsi="標楷體"/>
              </w:rPr>
              <w:t>□</w:t>
            </w:r>
            <w:r>
              <w:rPr>
                <w:rFonts w:ascii="標楷體" w:hAnsi="標楷體"/>
              </w:rPr>
              <w:t>通過</w:t>
            </w:r>
          </w:p>
          <w:p w:rsidR="002565BD" w:rsidRDefault="0044341E">
            <w:pPr>
              <w:snapToGrid w:val="0"/>
              <w:spacing w:line="400" w:lineRule="exact"/>
              <w:jc w:val="both"/>
            </w:pPr>
            <w:r>
              <w:rPr>
                <w:rFonts w:ascii="標楷體" w:hAnsi="標楷體"/>
              </w:rPr>
              <w:t>□</w:t>
            </w:r>
            <w:r>
              <w:rPr>
                <w:rFonts w:ascii="標楷體" w:hAnsi="標楷體"/>
              </w:rPr>
              <w:t>通過但有待查證指標：</w:t>
            </w:r>
            <w:r>
              <w:rPr>
                <w:rFonts w:ascii="標楷體" w:hAnsi="標楷體"/>
                <w:sz w:val="28"/>
                <w:szCs w:val="28"/>
              </w:rPr>
              <w:t>(</w:t>
            </w:r>
            <w:r>
              <w:rPr>
                <w:rFonts w:ascii="標楷體" w:hAnsi="標楷體"/>
              </w:rPr>
              <w:t>請列出指標代號並說明</w:t>
            </w:r>
            <w:r>
              <w:rPr>
                <w:rFonts w:ascii="標楷體" w:hAnsi="標楷體"/>
              </w:rPr>
              <w:t>)</w:t>
            </w:r>
          </w:p>
          <w:p w:rsidR="002565BD" w:rsidRDefault="0044341E">
            <w:pPr>
              <w:numPr>
                <w:ilvl w:val="0"/>
                <w:numId w:val="14"/>
              </w:numPr>
              <w:tabs>
                <w:tab w:val="left" w:pos="567"/>
              </w:tabs>
              <w:snapToGrid w:val="0"/>
              <w:spacing w:line="400" w:lineRule="exact"/>
              <w:ind w:left="766" w:hanging="482"/>
              <w:jc w:val="both"/>
              <w:rPr>
                <w:rFonts w:ascii="標楷體" w:hAnsi="標楷體"/>
              </w:rPr>
            </w:pPr>
            <w:r>
              <w:rPr>
                <w:rFonts w:ascii="標楷體" w:hAnsi="標楷體"/>
              </w:rPr>
              <w:t>指標代號：</w:t>
            </w:r>
            <w:r>
              <w:rPr>
                <w:rFonts w:ascii="標楷體" w:hAnsi="標楷體"/>
              </w:rPr>
              <w:t xml:space="preserve">           </w:t>
            </w:r>
            <w:r>
              <w:rPr>
                <w:rFonts w:ascii="標楷體" w:hAnsi="標楷體"/>
              </w:rPr>
              <w:t>待查證事項</w:t>
            </w:r>
            <w:r>
              <w:rPr>
                <w:rFonts w:ascii="標楷體" w:hAnsi="標楷體"/>
              </w:rPr>
              <w:t>:</w:t>
            </w:r>
          </w:p>
          <w:p w:rsidR="002565BD" w:rsidRDefault="0044341E">
            <w:pPr>
              <w:numPr>
                <w:ilvl w:val="0"/>
                <w:numId w:val="14"/>
              </w:numPr>
              <w:tabs>
                <w:tab w:val="left" w:pos="567"/>
              </w:tabs>
              <w:snapToGrid w:val="0"/>
              <w:spacing w:line="400" w:lineRule="exact"/>
              <w:ind w:left="766" w:hanging="482"/>
              <w:jc w:val="both"/>
              <w:rPr>
                <w:rFonts w:ascii="標楷體" w:hAnsi="標楷體"/>
              </w:rPr>
            </w:pPr>
            <w:r>
              <w:rPr>
                <w:rFonts w:ascii="標楷體" w:hAnsi="標楷體"/>
              </w:rPr>
              <w:t>指標代號：</w:t>
            </w:r>
            <w:r>
              <w:rPr>
                <w:rFonts w:ascii="標楷體" w:hAnsi="標楷體"/>
              </w:rPr>
              <w:t xml:space="preserve">           </w:t>
            </w:r>
            <w:r>
              <w:rPr>
                <w:rFonts w:ascii="標楷體" w:hAnsi="標楷體"/>
              </w:rPr>
              <w:t>待查證事項</w:t>
            </w:r>
            <w:r>
              <w:rPr>
                <w:rFonts w:ascii="標楷體" w:hAnsi="標楷體"/>
              </w:rPr>
              <w:t>:</w:t>
            </w:r>
          </w:p>
          <w:p w:rsidR="002565BD" w:rsidRDefault="0044341E">
            <w:pPr>
              <w:widowControl/>
              <w:snapToGrid w:val="0"/>
              <w:jc w:val="both"/>
            </w:pPr>
            <w:r>
              <w:rPr>
                <w:rFonts w:ascii="標楷體" w:hAnsi="標楷體"/>
              </w:rPr>
              <w:t>□</w:t>
            </w:r>
            <w:r>
              <w:rPr>
                <w:rFonts w:ascii="標楷體" w:hAnsi="標楷體"/>
              </w:rPr>
              <w:t>不通過</w:t>
            </w:r>
          </w:p>
        </w:tc>
      </w:tr>
      <w:tr w:rsidR="002565BD">
        <w:tblPrEx>
          <w:tblCellMar>
            <w:top w:w="0" w:type="dxa"/>
            <w:bottom w:w="0" w:type="dxa"/>
          </w:tblCellMar>
        </w:tblPrEx>
        <w:trPr>
          <w:trHeight w:val="1331"/>
        </w:trPr>
        <w:tc>
          <w:tcPr>
            <w:tcW w:w="882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widowControl/>
              <w:jc w:val="both"/>
            </w:pPr>
            <w:r>
              <w:t>評審意見：</w:t>
            </w:r>
          </w:p>
          <w:p w:rsidR="002565BD" w:rsidRDefault="002565BD">
            <w:pPr>
              <w:jc w:val="both"/>
              <w:rPr>
                <w:rFonts w:ascii="標楷體" w:eastAsia="華康隸書體W7(P)" w:hAnsi="標楷體"/>
              </w:rPr>
            </w:pPr>
          </w:p>
          <w:p w:rsidR="002565BD" w:rsidRDefault="002565BD">
            <w:pPr>
              <w:jc w:val="both"/>
              <w:rPr>
                <w:rFonts w:ascii="標楷體" w:eastAsia="華康隸書體W7(P)" w:hAnsi="標楷體"/>
              </w:rPr>
            </w:pPr>
          </w:p>
          <w:p w:rsidR="002565BD" w:rsidRDefault="002565BD">
            <w:pPr>
              <w:jc w:val="both"/>
              <w:rPr>
                <w:rFonts w:ascii="標楷體" w:eastAsia="華康隸書體W7(P)" w:hAnsi="標楷體"/>
              </w:rPr>
            </w:pPr>
          </w:p>
          <w:p w:rsidR="002565BD" w:rsidRDefault="002565BD">
            <w:pPr>
              <w:jc w:val="both"/>
              <w:rPr>
                <w:rFonts w:ascii="標楷體" w:eastAsia="華康隸書體W7(P)" w:hAnsi="標楷體"/>
              </w:rPr>
            </w:pPr>
          </w:p>
          <w:p w:rsidR="002565BD" w:rsidRDefault="002565BD">
            <w:pPr>
              <w:jc w:val="both"/>
              <w:rPr>
                <w:rFonts w:ascii="標楷體" w:eastAsia="華康隸書體W7(P)" w:hAnsi="標楷體"/>
              </w:rPr>
            </w:pPr>
          </w:p>
          <w:p w:rsidR="002565BD" w:rsidRDefault="002565BD">
            <w:pPr>
              <w:jc w:val="both"/>
              <w:rPr>
                <w:rFonts w:ascii="標楷體" w:eastAsia="華康隸書體W7(P)" w:hAnsi="標楷體"/>
              </w:rPr>
            </w:pPr>
          </w:p>
          <w:p w:rsidR="002565BD" w:rsidRDefault="002565BD">
            <w:pPr>
              <w:jc w:val="both"/>
              <w:rPr>
                <w:rFonts w:ascii="標楷體" w:eastAsia="華康隸書體W7(P)" w:hAnsi="標楷體"/>
              </w:rPr>
            </w:pPr>
          </w:p>
          <w:p w:rsidR="002565BD" w:rsidRDefault="002565BD">
            <w:pPr>
              <w:widowControl/>
              <w:jc w:val="both"/>
              <w:rPr>
                <w:rFonts w:eastAsia="華康隸書體W7(P)"/>
              </w:rPr>
            </w:pPr>
          </w:p>
          <w:p w:rsidR="002565BD" w:rsidRDefault="0044341E">
            <w:pPr>
              <w:widowControl/>
              <w:jc w:val="both"/>
            </w:pPr>
            <w:r>
              <w:t>評審委員簽名：</w:t>
            </w:r>
          </w:p>
          <w:p w:rsidR="002565BD" w:rsidRDefault="0044341E">
            <w:r>
              <w:t>評審日期：</w:t>
            </w:r>
            <w:r>
              <w:t>___________________________________</w:t>
            </w:r>
          </w:p>
        </w:tc>
      </w:tr>
    </w:tbl>
    <w:p w:rsidR="002565BD" w:rsidRDefault="002565BD">
      <w:pPr>
        <w:spacing w:line="360" w:lineRule="auto"/>
        <w:rPr>
          <w:b/>
          <w:sz w:val="28"/>
        </w:rPr>
      </w:pPr>
    </w:p>
    <w:p w:rsidR="002565BD" w:rsidRDefault="0044341E">
      <w:pPr>
        <w:pStyle w:val="1"/>
        <w:pageBreakBefore/>
        <w:snapToGrid w:val="0"/>
        <w:spacing w:line="360" w:lineRule="auto"/>
      </w:pPr>
      <w:bookmarkStart w:id="21" w:name="_Toc22911627"/>
      <w:bookmarkStart w:id="22" w:name="_Toc22976672"/>
      <w:bookmarkStart w:id="23" w:name="_Toc22983750"/>
      <w:bookmarkStart w:id="24" w:name="_Toc23859002"/>
      <w:r>
        <w:rPr>
          <w:rFonts w:ascii="Times New Roman" w:hAnsi="Times New Roman" w:cs="Times New Roman"/>
          <w:b w:val="0"/>
          <w:sz w:val="24"/>
          <w:szCs w:val="28"/>
        </w:rPr>
        <w:lastRenderedPageBreak/>
        <w:t>附件</w:t>
      </w:r>
      <w:r>
        <w:rPr>
          <w:rFonts w:ascii="Times New Roman" w:hAnsi="Times New Roman" w:cs="Times New Roman"/>
          <w:b w:val="0"/>
          <w:sz w:val="24"/>
          <w:szCs w:val="28"/>
        </w:rPr>
        <w:t>1-4</w:t>
      </w:r>
      <w:bookmarkEnd w:id="21"/>
      <w:bookmarkEnd w:id="22"/>
      <w:bookmarkEnd w:id="23"/>
      <w:bookmarkEnd w:id="24"/>
    </w:p>
    <w:p w:rsidR="002565BD" w:rsidRDefault="0044341E">
      <w:pPr>
        <w:spacing w:line="360" w:lineRule="auto"/>
      </w:pPr>
      <w:r>
        <w:rPr>
          <w:b/>
          <w:sz w:val="28"/>
        </w:rPr>
        <w:t>臺北市</w:t>
      </w:r>
      <w:r>
        <w:rPr>
          <w:rFonts w:cs="Times New Roman"/>
          <w:b/>
          <w:sz w:val="28"/>
          <w:u w:val="single"/>
        </w:rPr>
        <w:t>110</w:t>
      </w:r>
      <w:r>
        <w:rPr>
          <w:b/>
          <w:sz w:val="28"/>
        </w:rPr>
        <w:t>年度優質學校評選活動初審評分表（評審向度：教師教學）</w:t>
      </w:r>
    </w:p>
    <w:p w:rsidR="002565BD" w:rsidRDefault="0044341E">
      <w:pPr>
        <w:spacing w:line="360" w:lineRule="auto"/>
      </w:pPr>
      <w:r>
        <w:t>參選編號：</w:t>
      </w:r>
    </w:p>
    <w:p w:rsidR="002565BD" w:rsidRDefault="0044341E">
      <w:pPr>
        <w:spacing w:line="360" w:lineRule="auto"/>
      </w:pPr>
      <w:r>
        <w:t>學校名稱：</w:t>
      </w:r>
    </w:p>
    <w:tbl>
      <w:tblPr>
        <w:tblW w:w="5000" w:type="pct"/>
        <w:tblCellMar>
          <w:left w:w="10" w:type="dxa"/>
          <w:right w:w="10" w:type="dxa"/>
        </w:tblCellMar>
        <w:tblLook w:val="0000"/>
      </w:tblPr>
      <w:tblGrid>
        <w:gridCol w:w="714"/>
        <w:gridCol w:w="984"/>
        <w:gridCol w:w="1741"/>
        <w:gridCol w:w="4141"/>
        <w:gridCol w:w="1469"/>
      </w:tblGrid>
      <w:tr w:rsidR="002565BD">
        <w:tblPrEx>
          <w:tblCellMar>
            <w:top w:w="0" w:type="dxa"/>
            <w:bottom w:w="0" w:type="dxa"/>
          </w:tblCellMar>
        </w:tblPrEx>
        <w:tc>
          <w:tcPr>
            <w:tcW w:w="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hanging="108"/>
              <w:jc w:val="center"/>
              <w:rPr>
                <w:b/>
              </w:rPr>
            </w:pPr>
            <w:r>
              <w:rPr>
                <w:b/>
              </w:rPr>
              <w:t>向度</w:t>
            </w:r>
          </w:p>
        </w:tc>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jc w:val="center"/>
            </w:pPr>
            <w:r>
              <w:rPr>
                <w:b/>
              </w:rPr>
              <w:t>項目</w:t>
            </w: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jc w:val="center"/>
            </w:pPr>
            <w:r>
              <w:rPr>
                <w:b/>
              </w:rPr>
              <w:t>指標</w:t>
            </w:r>
          </w:p>
        </w:tc>
        <w:tc>
          <w:tcPr>
            <w:tcW w:w="4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jc w:val="center"/>
            </w:pPr>
            <w:r>
              <w:rPr>
                <w:b/>
              </w:rPr>
              <w:t>評審標準</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jc w:val="center"/>
              <w:rPr>
                <w:b/>
              </w:rPr>
            </w:pPr>
            <w:r>
              <w:rPr>
                <w:b/>
              </w:rPr>
              <w:t>評審結果</w:t>
            </w:r>
          </w:p>
        </w:tc>
      </w:tr>
      <w:tr w:rsidR="002565BD">
        <w:tblPrEx>
          <w:tblCellMar>
            <w:top w:w="0" w:type="dxa"/>
            <w:bottom w:w="0" w:type="dxa"/>
          </w:tblCellMar>
        </w:tblPrEx>
        <w:tc>
          <w:tcPr>
            <w:tcW w:w="69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jc w:val="center"/>
              <w:rPr>
                <w:rFonts w:cs="Times New Roman"/>
                <w:kern w:val="0"/>
                <w:szCs w:val="22"/>
              </w:rPr>
            </w:pPr>
            <w:r>
              <w:rPr>
                <w:rFonts w:cs="Times New Roman"/>
                <w:kern w:val="0"/>
                <w:szCs w:val="22"/>
              </w:rPr>
              <w:t>四、</w:t>
            </w:r>
          </w:p>
          <w:p w:rsidR="002565BD" w:rsidRDefault="0044341E">
            <w:pPr>
              <w:jc w:val="center"/>
            </w:pPr>
            <w:r>
              <w:rPr>
                <w:rFonts w:cs="Times New Roman"/>
                <w:kern w:val="0"/>
                <w:szCs w:val="22"/>
              </w:rPr>
              <w:t>教師教學</w:t>
            </w:r>
          </w:p>
        </w:tc>
        <w:tc>
          <w:tcPr>
            <w:tcW w:w="9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502" w:hanging="502"/>
              <w:jc w:val="center"/>
              <w:rPr>
                <w:rFonts w:ascii="Baskerville Old Face" w:hAnsi="Baskerville Old Face" w:cs="Times New Roman"/>
                <w:szCs w:val="22"/>
              </w:rPr>
            </w:pPr>
            <w:r>
              <w:rPr>
                <w:rFonts w:ascii="Baskerville Old Face" w:hAnsi="Baskerville Old Face" w:cs="Times New Roman"/>
                <w:szCs w:val="22"/>
              </w:rPr>
              <w:t>1.</w:t>
            </w:r>
          </w:p>
          <w:p w:rsidR="002565BD" w:rsidRDefault="0044341E">
            <w:pPr>
              <w:ind w:left="502" w:hanging="502"/>
              <w:jc w:val="center"/>
              <w:rPr>
                <w:rFonts w:ascii="Baskerville Old Face" w:hAnsi="Baskerville Old Face" w:cs="Times New Roman"/>
                <w:szCs w:val="22"/>
              </w:rPr>
            </w:pPr>
            <w:r>
              <w:rPr>
                <w:rFonts w:ascii="Baskerville Old Face" w:hAnsi="Baskerville Old Face" w:cs="Times New Roman"/>
                <w:szCs w:val="22"/>
              </w:rPr>
              <w:t>教學</w:t>
            </w:r>
          </w:p>
          <w:p w:rsidR="002565BD" w:rsidRDefault="0044341E">
            <w:pPr>
              <w:ind w:left="374" w:hanging="374"/>
              <w:jc w:val="center"/>
            </w:pPr>
            <w:r>
              <w:rPr>
                <w:rFonts w:ascii="Baskerville Old Face" w:hAnsi="Baskerville Old Face" w:cs="Times New Roman"/>
                <w:szCs w:val="22"/>
              </w:rPr>
              <w:t>規</w:t>
            </w:r>
            <w:r>
              <w:rPr>
                <w:rFonts w:ascii="Baskerville Old Face" w:hAnsi="Baskerville Old Face" w:cs="Times New Roman"/>
                <w:kern w:val="0"/>
                <w:szCs w:val="22"/>
              </w:rPr>
              <w:t>劃</w:t>
            </w: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434" w:hanging="444"/>
              <w:jc w:val="both"/>
              <w:rPr>
                <w:rFonts w:ascii="Baskerville Old Face" w:hAnsi="Baskerville Old Face" w:cs="Times New Roman"/>
                <w:kern w:val="0"/>
                <w:szCs w:val="22"/>
              </w:rPr>
            </w:pPr>
            <w:r>
              <w:rPr>
                <w:rFonts w:ascii="Baskerville Old Face" w:hAnsi="Baskerville Old Face" w:cs="Times New Roman"/>
                <w:kern w:val="0"/>
                <w:szCs w:val="22"/>
              </w:rPr>
              <w:t>1.1</w:t>
            </w:r>
            <w:r>
              <w:rPr>
                <w:rFonts w:ascii="Baskerville Old Face" w:hAnsi="Baskerville Old Face" w:cs="Times New Roman"/>
                <w:kern w:val="0"/>
                <w:szCs w:val="22"/>
              </w:rPr>
              <w:t>規劃符合學習需求的教學情境</w:t>
            </w:r>
          </w:p>
        </w:tc>
        <w:tc>
          <w:tcPr>
            <w:tcW w:w="4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628" w:hanging="554"/>
            </w:pPr>
            <w:r>
              <w:rPr>
                <w:rFonts w:ascii="Baskerville Old Face" w:hAnsi="Baskerville Old Face" w:cs="Times New Roman"/>
                <w:szCs w:val="21"/>
              </w:rPr>
              <w:t>1.1.1</w:t>
            </w:r>
            <w:r>
              <w:rPr>
                <w:rFonts w:ascii="Baskerville Old Face" w:hAnsi="Baskerville Old Face" w:cs="Times New Roman"/>
                <w:szCs w:val="21"/>
              </w:rPr>
              <w:t>有效活用教學資源，設計符合學生學習的教學與學習機制</w:t>
            </w:r>
            <w:r>
              <w:rPr>
                <w:rFonts w:ascii="Baskerville Old Face" w:hAnsi="Baskerville Old Face" w:cs="Times New Roman"/>
                <w:kern w:val="0"/>
                <w:szCs w:val="22"/>
              </w:rPr>
              <w:t>。</w:t>
            </w:r>
          </w:p>
          <w:p w:rsidR="002565BD" w:rsidRDefault="0044341E">
            <w:pPr>
              <w:tabs>
                <w:tab w:val="left" w:pos="480"/>
              </w:tabs>
              <w:ind w:left="628" w:hanging="554"/>
            </w:pPr>
            <w:r>
              <w:rPr>
                <w:rFonts w:ascii="Baskerville Old Face" w:hAnsi="Baskerville Old Face" w:cs="Times New Roman"/>
                <w:szCs w:val="21"/>
              </w:rPr>
              <w:t>1.1.2</w:t>
            </w:r>
            <w:r>
              <w:rPr>
                <w:rFonts w:ascii="Baskerville Old Face" w:hAnsi="Baskerville Old Face" w:cs="Times New Roman"/>
                <w:szCs w:val="21"/>
              </w:rPr>
              <w:t>建構豐富多元的教學情境以回應不同學生的需求。</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ind w:left="434" w:hanging="444"/>
              <w:jc w:val="both"/>
            </w:pPr>
            <w:r>
              <w:t>□</w:t>
            </w:r>
            <w:r>
              <w:t xml:space="preserve">未符標準　</w:t>
            </w:r>
          </w:p>
          <w:p w:rsidR="002565BD" w:rsidRDefault="0044341E">
            <w:pPr>
              <w:ind w:left="434" w:hanging="444"/>
              <w:jc w:val="both"/>
            </w:pPr>
            <w:r>
              <w:t>□</w:t>
            </w:r>
            <w:r>
              <w:t xml:space="preserve">已符標準　</w:t>
            </w:r>
            <w:r>
              <w:t xml:space="preserve">      </w:t>
            </w:r>
          </w:p>
        </w:tc>
      </w:tr>
      <w:tr w:rsidR="002565BD">
        <w:tblPrEx>
          <w:tblCellMar>
            <w:top w:w="0" w:type="dxa"/>
            <w:bottom w:w="0" w:type="dxa"/>
          </w:tblCellMar>
        </w:tblPrEx>
        <w:tc>
          <w:tcPr>
            <w:tcW w:w="6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2565BD"/>
        </w:tc>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2565BD">
            <w:pPr>
              <w:jc w:val="cente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434" w:hanging="444"/>
              <w:jc w:val="both"/>
            </w:pPr>
            <w:r>
              <w:rPr>
                <w:rFonts w:ascii="Baskerville Old Face" w:hAnsi="Baskerville Old Face" w:cs="Times New Roman"/>
                <w:kern w:val="0"/>
                <w:szCs w:val="22"/>
              </w:rPr>
              <w:t>1.2</w:t>
            </w:r>
            <w:r>
              <w:rPr>
                <w:rFonts w:ascii="Baskerville Old Face" w:hAnsi="Baskerville Old Face" w:cs="Times New Roman"/>
                <w:kern w:val="0"/>
                <w:szCs w:val="22"/>
              </w:rPr>
              <w:t>發展</w:t>
            </w:r>
            <w:r>
              <w:rPr>
                <w:rFonts w:ascii="Baskerville Old Face" w:hAnsi="Baskerville Old Face"/>
                <w:kern w:val="0"/>
                <w:szCs w:val="22"/>
              </w:rPr>
              <w:t>多元有效的學習策略</w:t>
            </w:r>
          </w:p>
        </w:tc>
        <w:tc>
          <w:tcPr>
            <w:tcW w:w="4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614" w:hanging="614"/>
              <w:rPr>
                <w:rFonts w:ascii="Baskerville Old Face" w:hAnsi="Baskerville Old Face" w:cs="Times New Roman"/>
                <w:kern w:val="0"/>
                <w:szCs w:val="22"/>
              </w:rPr>
            </w:pPr>
            <w:r>
              <w:rPr>
                <w:rFonts w:ascii="Baskerville Old Face" w:hAnsi="Baskerville Old Face" w:cs="Times New Roman"/>
                <w:kern w:val="0"/>
                <w:szCs w:val="22"/>
              </w:rPr>
              <w:t>1.2.1</w:t>
            </w:r>
            <w:r>
              <w:rPr>
                <w:rFonts w:ascii="Baskerville Old Face" w:hAnsi="Baskerville Old Face" w:cs="Times New Roman"/>
                <w:kern w:val="0"/>
                <w:szCs w:val="22"/>
              </w:rPr>
              <w:t>在社群、共備等各種合作的機制下，發展豐富且具彈性的學生學習策略。</w:t>
            </w:r>
          </w:p>
          <w:p w:rsidR="002565BD" w:rsidRDefault="0044341E">
            <w:pPr>
              <w:ind w:left="616" w:hanging="626"/>
            </w:pPr>
            <w:r>
              <w:rPr>
                <w:rFonts w:ascii="Baskerville Old Face" w:hAnsi="Baskerville Old Face" w:cs="Times New Roman"/>
                <w:kern w:val="0"/>
                <w:szCs w:val="22"/>
              </w:rPr>
              <w:t>1.2.2</w:t>
            </w:r>
            <w:r>
              <w:rPr>
                <w:rFonts w:ascii="Baskerville Old Face" w:hAnsi="Baskerville Old Face" w:cs="Times New Roman"/>
                <w:kern w:val="0"/>
                <w:szCs w:val="22"/>
              </w:rPr>
              <w:t>教師以研究的精神引進並調整學習策略。</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widowControl/>
              <w:jc w:val="both"/>
            </w:pPr>
            <w:r>
              <w:t>□</w:t>
            </w:r>
            <w:r>
              <w:t xml:space="preserve">未符標準　</w:t>
            </w:r>
          </w:p>
          <w:p w:rsidR="002565BD" w:rsidRDefault="0044341E">
            <w:pPr>
              <w:widowControl/>
              <w:jc w:val="both"/>
            </w:pPr>
            <w:r>
              <w:t>□</w:t>
            </w:r>
            <w:r>
              <w:t>已符標準</w:t>
            </w:r>
          </w:p>
        </w:tc>
      </w:tr>
      <w:tr w:rsidR="002565BD">
        <w:tblPrEx>
          <w:tblCellMar>
            <w:top w:w="0" w:type="dxa"/>
            <w:bottom w:w="0" w:type="dxa"/>
          </w:tblCellMar>
        </w:tblPrEx>
        <w:tc>
          <w:tcPr>
            <w:tcW w:w="6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2565BD"/>
        </w:tc>
        <w:tc>
          <w:tcPr>
            <w:tcW w:w="9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374" w:hanging="374"/>
              <w:jc w:val="center"/>
              <w:rPr>
                <w:rFonts w:ascii="Baskerville Old Face" w:hAnsi="Baskerville Old Face" w:cs="Times New Roman"/>
                <w:kern w:val="0"/>
                <w:szCs w:val="22"/>
              </w:rPr>
            </w:pPr>
            <w:r>
              <w:rPr>
                <w:rFonts w:ascii="Baskerville Old Face" w:hAnsi="Baskerville Old Face" w:cs="Times New Roman"/>
                <w:kern w:val="0"/>
                <w:szCs w:val="22"/>
              </w:rPr>
              <w:t>2.</w:t>
            </w:r>
          </w:p>
          <w:p w:rsidR="002565BD" w:rsidRDefault="0044341E">
            <w:pPr>
              <w:ind w:left="502" w:hanging="502"/>
              <w:jc w:val="center"/>
              <w:rPr>
                <w:rFonts w:ascii="Baskerville Old Face" w:hAnsi="Baskerville Old Face" w:cs="Times New Roman"/>
                <w:kern w:val="0"/>
                <w:szCs w:val="22"/>
              </w:rPr>
            </w:pPr>
            <w:r>
              <w:rPr>
                <w:rFonts w:ascii="Baskerville Old Face" w:hAnsi="Baskerville Old Face" w:cs="Times New Roman"/>
                <w:kern w:val="0"/>
                <w:szCs w:val="22"/>
              </w:rPr>
              <w:t>班級</w:t>
            </w:r>
          </w:p>
          <w:p w:rsidR="002565BD" w:rsidRDefault="0044341E">
            <w:pPr>
              <w:ind w:left="502" w:hanging="502"/>
              <w:jc w:val="center"/>
            </w:pPr>
            <w:r>
              <w:rPr>
                <w:rFonts w:ascii="Baskerville Old Face" w:hAnsi="Baskerville Old Face" w:cs="Times New Roman"/>
                <w:kern w:val="0"/>
                <w:szCs w:val="22"/>
              </w:rPr>
              <w:t>經營</w:t>
            </w: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434" w:hanging="444"/>
              <w:jc w:val="both"/>
            </w:pPr>
            <w:r>
              <w:rPr>
                <w:rFonts w:cs="Times New Roman"/>
              </w:rPr>
              <w:t>2.1</w:t>
            </w:r>
            <w:r>
              <w:rPr>
                <w:rFonts w:ascii="Baskerville Old Face" w:hAnsi="Baskerville Old Face"/>
                <w:szCs w:val="22"/>
              </w:rPr>
              <w:t>.</w:t>
            </w:r>
            <w:r>
              <w:rPr>
                <w:rFonts w:ascii="Baskerville Old Face" w:hAnsi="Baskerville Old Face"/>
                <w:szCs w:val="22"/>
              </w:rPr>
              <w:t>訂定適切的學生行為規範</w:t>
            </w:r>
          </w:p>
        </w:tc>
        <w:tc>
          <w:tcPr>
            <w:tcW w:w="4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tabs>
                <w:tab w:val="left" w:pos="192"/>
              </w:tabs>
              <w:ind w:left="597" w:hanging="607"/>
              <w:jc w:val="both"/>
            </w:pPr>
            <w:r>
              <w:rPr>
                <w:rFonts w:ascii="Baskerville Old Face" w:hAnsi="Baskerville Old Face"/>
                <w:szCs w:val="22"/>
              </w:rPr>
              <w:t xml:space="preserve">2.1.1 </w:t>
            </w:r>
            <w:r>
              <w:rPr>
                <w:rFonts w:ascii="Baskerville Old Face" w:hAnsi="Baskerville Old Face" w:cs="Times New Roman"/>
                <w:kern w:val="0"/>
                <w:szCs w:val="22"/>
              </w:rPr>
              <w:t>具</w:t>
            </w:r>
            <w:r>
              <w:rPr>
                <w:rFonts w:ascii="Baskerville Old Face" w:hAnsi="Baskerville Old Face"/>
                <w:szCs w:val="22"/>
              </w:rPr>
              <w:t>有明確的學生行為規範。</w:t>
            </w:r>
          </w:p>
          <w:p w:rsidR="002565BD" w:rsidRDefault="0044341E">
            <w:pPr>
              <w:ind w:left="626" w:hanging="626"/>
            </w:pPr>
            <w:r>
              <w:rPr>
                <w:rFonts w:ascii="Baskerville Old Face" w:hAnsi="Baskerville Old Face"/>
                <w:szCs w:val="22"/>
              </w:rPr>
              <w:t xml:space="preserve">2.1.2 </w:t>
            </w:r>
            <w:r>
              <w:rPr>
                <w:rFonts w:ascii="Baskerville Old Face" w:hAnsi="Baskerville Old Face"/>
                <w:szCs w:val="22"/>
              </w:rPr>
              <w:t>學生行為規範適切</w:t>
            </w:r>
            <w:r>
              <w:rPr>
                <w:rFonts w:ascii="Baskerville Old Face" w:hAnsi="Baskerville Old Face" w:cs="Times New Roman"/>
                <w:kern w:val="0"/>
                <w:szCs w:val="22"/>
              </w:rPr>
              <w:t>且</w:t>
            </w:r>
            <w:r>
              <w:rPr>
                <w:rFonts w:ascii="Baskerville Old Face" w:hAnsi="Baskerville Old Face"/>
                <w:szCs w:val="22"/>
              </w:rPr>
              <w:t>有效。</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widowControl/>
              <w:jc w:val="both"/>
            </w:pPr>
            <w:r>
              <w:t>□</w:t>
            </w:r>
            <w:r>
              <w:t xml:space="preserve">未符標準　</w:t>
            </w:r>
          </w:p>
          <w:p w:rsidR="002565BD" w:rsidRDefault="0044341E">
            <w:pPr>
              <w:widowControl/>
              <w:jc w:val="both"/>
            </w:pPr>
            <w:r>
              <w:t>□</w:t>
            </w:r>
            <w:r>
              <w:t>已符標準</w:t>
            </w:r>
          </w:p>
        </w:tc>
      </w:tr>
      <w:tr w:rsidR="002565BD">
        <w:tblPrEx>
          <w:tblCellMar>
            <w:top w:w="0" w:type="dxa"/>
            <w:bottom w:w="0" w:type="dxa"/>
          </w:tblCellMar>
        </w:tblPrEx>
        <w:tc>
          <w:tcPr>
            <w:tcW w:w="6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2565BD"/>
        </w:tc>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2565BD">
            <w:pPr>
              <w:jc w:val="cente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434" w:hanging="444"/>
              <w:jc w:val="both"/>
            </w:pPr>
            <w:r>
              <w:rPr>
                <w:rFonts w:ascii="Baskerville Old Face" w:hAnsi="Baskerville Old Face"/>
                <w:szCs w:val="22"/>
              </w:rPr>
              <w:t>2.2</w:t>
            </w:r>
            <w:r>
              <w:rPr>
                <w:rFonts w:ascii="Baskerville Old Face" w:hAnsi="Baskerville Old Face" w:cs="Times New Roman"/>
                <w:kern w:val="0"/>
                <w:szCs w:val="22"/>
              </w:rPr>
              <w:t>建立</w:t>
            </w:r>
            <w:r>
              <w:rPr>
                <w:rFonts w:ascii="Baskerville Old Face" w:hAnsi="Baskerville Old Face"/>
                <w:szCs w:val="22"/>
              </w:rPr>
              <w:t>支持信任的班級文化</w:t>
            </w:r>
          </w:p>
        </w:tc>
        <w:tc>
          <w:tcPr>
            <w:tcW w:w="4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tabs>
                <w:tab w:val="left" w:pos="192"/>
              </w:tabs>
              <w:ind w:left="597" w:hanging="607"/>
              <w:jc w:val="both"/>
              <w:rPr>
                <w:rFonts w:ascii="Baskerville Old Face" w:hAnsi="Baskerville Old Face"/>
                <w:szCs w:val="22"/>
              </w:rPr>
            </w:pPr>
            <w:r>
              <w:rPr>
                <w:rFonts w:ascii="Baskerville Old Face" w:hAnsi="Baskerville Old Face"/>
                <w:szCs w:val="22"/>
              </w:rPr>
              <w:t>2.2.1</w:t>
            </w:r>
            <w:r>
              <w:rPr>
                <w:rFonts w:ascii="Baskerville Old Face" w:hAnsi="Baskerville Old Face"/>
                <w:szCs w:val="22"/>
              </w:rPr>
              <w:t>營造支持、和諧的班級氛圍。</w:t>
            </w:r>
          </w:p>
          <w:p w:rsidR="002565BD" w:rsidRDefault="0044341E">
            <w:pPr>
              <w:ind w:left="616" w:hanging="626"/>
            </w:pPr>
            <w:r>
              <w:rPr>
                <w:rFonts w:ascii="Baskerville Old Face" w:hAnsi="Baskerville Old Face"/>
                <w:szCs w:val="22"/>
              </w:rPr>
              <w:t xml:space="preserve">2.2.2 </w:t>
            </w:r>
            <w:r>
              <w:rPr>
                <w:rFonts w:ascii="Baskerville Old Face" w:hAnsi="Baskerville Old Face"/>
                <w:szCs w:val="22"/>
              </w:rPr>
              <w:t>形塑信任的班級文化。</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widowControl/>
              <w:jc w:val="both"/>
            </w:pPr>
            <w:r>
              <w:t>□</w:t>
            </w:r>
            <w:r>
              <w:t xml:space="preserve">未符標準　</w:t>
            </w:r>
          </w:p>
          <w:p w:rsidR="002565BD" w:rsidRDefault="0044341E">
            <w:pPr>
              <w:widowControl/>
              <w:jc w:val="both"/>
            </w:pPr>
            <w:r>
              <w:t>□</w:t>
            </w:r>
            <w:r>
              <w:t>已符標準</w:t>
            </w:r>
          </w:p>
        </w:tc>
      </w:tr>
      <w:tr w:rsidR="002565BD">
        <w:tblPrEx>
          <w:tblCellMar>
            <w:top w:w="0" w:type="dxa"/>
            <w:bottom w:w="0" w:type="dxa"/>
          </w:tblCellMar>
        </w:tblPrEx>
        <w:tc>
          <w:tcPr>
            <w:tcW w:w="6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2565BD"/>
        </w:tc>
        <w:tc>
          <w:tcPr>
            <w:tcW w:w="9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502" w:hanging="502"/>
              <w:jc w:val="center"/>
              <w:rPr>
                <w:rFonts w:ascii="Baskerville Old Face" w:hAnsi="Baskerville Old Face" w:cs="Times New Roman"/>
                <w:kern w:val="0"/>
                <w:szCs w:val="22"/>
              </w:rPr>
            </w:pPr>
            <w:r>
              <w:rPr>
                <w:rFonts w:ascii="Baskerville Old Face" w:hAnsi="Baskerville Old Face" w:cs="Times New Roman"/>
                <w:kern w:val="0"/>
                <w:szCs w:val="22"/>
              </w:rPr>
              <w:t>3.</w:t>
            </w:r>
          </w:p>
          <w:p w:rsidR="002565BD" w:rsidRDefault="0044341E">
            <w:pPr>
              <w:ind w:left="502" w:hanging="502"/>
              <w:jc w:val="center"/>
            </w:pPr>
            <w:r>
              <w:rPr>
                <w:rFonts w:ascii="Baskerville Old Face" w:hAnsi="Baskerville Old Face" w:cs="Times New Roman"/>
                <w:kern w:val="0"/>
                <w:szCs w:val="22"/>
              </w:rPr>
              <w:t>有效</w:t>
            </w:r>
          </w:p>
          <w:p w:rsidR="002565BD" w:rsidRDefault="0044341E">
            <w:pPr>
              <w:ind w:left="120" w:hanging="120"/>
              <w:jc w:val="center"/>
            </w:pPr>
            <w:r>
              <w:rPr>
                <w:rFonts w:ascii="Baskerville Old Face" w:hAnsi="Baskerville Old Face" w:cs="Times New Roman"/>
                <w:kern w:val="0"/>
                <w:szCs w:val="22"/>
              </w:rPr>
              <w:t>教學</w:t>
            </w: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434" w:hanging="444"/>
              <w:jc w:val="both"/>
            </w:pPr>
            <w:r>
              <w:rPr>
                <w:rFonts w:ascii="Baskerville Old Face" w:hAnsi="Baskerville Old Face" w:cs="Times New Roman"/>
                <w:kern w:val="0"/>
                <w:szCs w:val="22"/>
              </w:rPr>
              <w:t>3.1</w:t>
            </w:r>
            <w:r>
              <w:rPr>
                <w:rFonts w:ascii="Baskerville Old Face" w:hAnsi="Baskerville Old Face" w:cs="Times New Roman"/>
                <w:kern w:val="0"/>
                <w:szCs w:val="22"/>
              </w:rPr>
              <w:t>善用有效的教學方法與資源</w:t>
            </w:r>
          </w:p>
        </w:tc>
        <w:tc>
          <w:tcPr>
            <w:tcW w:w="4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545" w:hanging="545"/>
            </w:pPr>
            <w:r>
              <w:rPr>
                <w:rFonts w:ascii="Baskerville Old Face" w:hAnsi="Baskerville Old Face" w:cs="Times New Roman"/>
                <w:kern w:val="0"/>
                <w:szCs w:val="22"/>
              </w:rPr>
              <w:t xml:space="preserve">3.1.1 </w:t>
            </w:r>
            <w:r>
              <w:rPr>
                <w:rFonts w:ascii="Baskerville Old Face" w:hAnsi="Baskerville Old Face" w:cs="Times New Roman"/>
                <w:kern w:val="0"/>
                <w:szCs w:val="22"/>
              </w:rPr>
              <w:t>運用有效的教學策略以活化學生學習。</w:t>
            </w:r>
          </w:p>
          <w:p w:rsidR="002565BD" w:rsidRDefault="0044341E">
            <w:pPr>
              <w:ind w:left="616" w:hanging="626"/>
            </w:pPr>
            <w:r>
              <w:rPr>
                <w:rFonts w:ascii="Baskerville Old Face" w:hAnsi="Baskerville Old Face" w:cs="Times New Roman"/>
                <w:kern w:val="0"/>
                <w:szCs w:val="22"/>
              </w:rPr>
              <w:t xml:space="preserve">3.1.2 </w:t>
            </w:r>
            <w:r>
              <w:rPr>
                <w:rFonts w:ascii="Baskerville Old Face" w:hAnsi="Baskerville Old Face" w:cs="Times New Roman"/>
                <w:kern w:val="0"/>
                <w:szCs w:val="22"/>
              </w:rPr>
              <w:t>活用多元的教學資源以進行適性與差異化教學。</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widowControl/>
              <w:jc w:val="both"/>
            </w:pPr>
            <w:r>
              <w:t>□</w:t>
            </w:r>
            <w:r>
              <w:t xml:space="preserve">未符標準　</w:t>
            </w:r>
          </w:p>
          <w:p w:rsidR="002565BD" w:rsidRDefault="0044341E">
            <w:pPr>
              <w:widowControl/>
              <w:jc w:val="both"/>
            </w:pPr>
            <w:r>
              <w:t>□</w:t>
            </w:r>
            <w:r>
              <w:t>已符標準</w:t>
            </w:r>
          </w:p>
        </w:tc>
      </w:tr>
      <w:tr w:rsidR="002565BD">
        <w:tblPrEx>
          <w:tblCellMar>
            <w:top w:w="0" w:type="dxa"/>
            <w:bottom w:w="0" w:type="dxa"/>
          </w:tblCellMar>
        </w:tblPrEx>
        <w:tc>
          <w:tcPr>
            <w:tcW w:w="6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2565BD"/>
        </w:tc>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2565BD">
            <w:pPr>
              <w:jc w:val="cente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434" w:hanging="444"/>
              <w:jc w:val="both"/>
            </w:pPr>
            <w:r>
              <w:rPr>
                <w:rFonts w:ascii="Baskerville Old Face" w:hAnsi="Baskerville Old Face" w:cs="Times New Roman"/>
                <w:kern w:val="0"/>
                <w:szCs w:val="22"/>
              </w:rPr>
              <w:t>3.2</w:t>
            </w:r>
            <w:r>
              <w:rPr>
                <w:rFonts w:ascii="Baskerville Old Face" w:hAnsi="Baskerville Old Face" w:cs="Times New Roman"/>
                <w:kern w:val="0"/>
                <w:szCs w:val="22"/>
              </w:rPr>
              <w:t>運用適切的教學評量與回饋</w:t>
            </w:r>
          </w:p>
        </w:tc>
        <w:tc>
          <w:tcPr>
            <w:tcW w:w="4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586" w:hanging="552"/>
            </w:pPr>
            <w:r>
              <w:rPr>
                <w:rFonts w:ascii="Baskerville Old Face" w:hAnsi="Baskerville Old Face" w:cs="Times New Roman"/>
                <w:kern w:val="0"/>
                <w:szCs w:val="22"/>
              </w:rPr>
              <w:t xml:space="preserve">3.2.1 </w:t>
            </w:r>
            <w:r>
              <w:rPr>
                <w:rFonts w:ascii="Baskerville Old Face" w:hAnsi="Baskerville Old Face" w:cs="Times New Roman"/>
                <w:kern w:val="0"/>
                <w:szCs w:val="22"/>
              </w:rPr>
              <w:t>運用多元評量評估學生的學習成效。</w:t>
            </w:r>
          </w:p>
          <w:p w:rsidR="002565BD" w:rsidRDefault="0044341E">
            <w:pPr>
              <w:ind w:left="616" w:hanging="626"/>
              <w:jc w:val="both"/>
            </w:pPr>
            <w:r>
              <w:rPr>
                <w:rFonts w:ascii="Baskerville Old Face" w:hAnsi="Baskerville Old Face" w:cs="Times New Roman"/>
                <w:kern w:val="0"/>
                <w:szCs w:val="22"/>
              </w:rPr>
              <w:t>3.2.2</w:t>
            </w:r>
            <w:r>
              <w:rPr>
                <w:rFonts w:ascii="Baskerville Old Face" w:hAnsi="Baskerville Old Face" w:cs="Times New Roman"/>
                <w:kern w:val="0"/>
                <w:szCs w:val="22"/>
              </w:rPr>
              <w:t>運用有效的教學評量回饋機制。</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widowControl/>
              <w:jc w:val="both"/>
            </w:pPr>
            <w:r>
              <w:t>□</w:t>
            </w:r>
            <w:r>
              <w:t xml:space="preserve">未符標準　</w:t>
            </w:r>
          </w:p>
          <w:p w:rsidR="002565BD" w:rsidRDefault="0044341E">
            <w:pPr>
              <w:widowControl/>
              <w:jc w:val="both"/>
            </w:pPr>
            <w:r>
              <w:t>□</w:t>
            </w:r>
            <w:r>
              <w:t>已符標準</w:t>
            </w:r>
          </w:p>
        </w:tc>
      </w:tr>
      <w:tr w:rsidR="002565BD">
        <w:tblPrEx>
          <w:tblCellMar>
            <w:top w:w="0" w:type="dxa"/>
            <w:bottom w:w="0" w:type="dxa"/>
          </w:tblCellMar>
        </w:tblPrEx>
        <w:tc>
          <w:tcPr>
            <w:tcW w:w="6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2565BD"/>
        </w:tc>
        <w:tc>
          <w:tcPr>
            <w:tcW w:w="9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502" w:hanging="502"/>
              <w:jc w:val="center"/>
              <w:rPr>
                <w:rFonts w:ascii="Baskerville Old Face" w:hAnsi="Baskerville Old Face" w:cs="Times New Roman"/>
                <w:kern w:val="0"/>
                <w:szCs w:val="22"/>
              </w:rPr>
            </w:pPr>
            <w:r>
              <w:rPr>
                <w:rFonts w:ascii="Baskerville Old Face" w:hAnsi="Baskerville Old Face" w:cs="Times New Roman"/>
                <w:kern w:val="0"/>
                <w:szCs w:val="22"/>
              </w:rPr>
              <w:t>4.</w:t>
            </w:r>
          </w:p>
          <w:p w:rsidR="002565BD" w:rsidRDefault="0044341E">
            <w:pPr>
              <w:ind w:left="502" w:hanging="502"/>
              <w:jc w:val="center"/>
              <w:rPr>
                <w:rFonts w:ascii="Baskerville Old Face" w:hAnsi="Baskerville Old Face" w:cs="Times New Roman"/>
                <w:kern w:val="0"/>
                <w:szCs w:val="22"/>
              </w:rPr>
            </w:pPr>
            <w:r>
              <w:rPr>
                <w:rFonts w:ascii="Baskerville Old Face" w:hAnsi="Baskerville Old Face" w:cs="Times New Roman"/>
                <w:kern w:val="0"/>
                <w:szCs w:val="22"/>
              </w:rPr>
              <w:t>創新</w:t>
            </w:r>
          </w:p>
          <w:p w:rsidR="002565BD" w:rsidRDefault="0044341E">
            <w:pPr>
              <w:ind w:left="120" w:hanging="120"/>
              <w:jc w:val="center"/>
            </w:pPr>
            <w:r>
              <w:rPr>
                <w:rFonts w:ascii="Baskerville Old Face" w:hAnsi="Baskerville Old Face" w:cs="Times New Roman"/>
                <w:kern w:val="0"/>
                <w:szCs w:val="22"/>
              </w:rPr>
              <w:t>教學</w:t>
            </w: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434" w:hanging="444"/>
              <w:jc w:val="both"/>
            </w:pPr>
            <w:r>
              <w:rPr>
                <w:rFonts w:ascii="Baskerville Old Face" w:hAnsi="Baskerville Old Face" w:cs="Times New Roman"/>
                <w:kern w:val="0"/>
                <w:szCs w:val="22"/>
              </w:rPr>
              <w:t>4.1</w:t>
            </w:r>
            <w:r>
              <w:rPr>
                <w:rFonts w:ascii="Baskerville Old Face" w:hAnsi="Baskerville Old Face" w:cs="Times New Roman"/>
                <w:kern w:val="0"/>
                <w:szCs w:val="22"/>
              </w:rPr>
              <w:t>展現創新實驗的教學知能</w:t>
            </w:r>
          </w:p>
        </w:tc>
        <w:tc>
          <w:tcPr>
            <w:tcW w:w="4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586" w:hanging="552"/>
              <w:rPr>
                <w:rFonts w:ascii="Baskerville Old Face" w:hAnsi="Baskerville Old Face" w:cs="Times New Roman"/>
                <w:kern w:val="0"/>
                <w:szCs w:val="22"/>
              </w:rPr>
            </w:pPr>
            <w:r>
              <w:rPr>
                <w:rFonts w:ascii="Baskerville Old Face" w:hAnsi="Baskerville Old Face" w:cs="Times New Roman"/>
                <w:kern w:val="0"/>
                <w:szCs w:val="22"/>
              </w:rPr>
              <w:t>4.1.1</w:t>
            </w:r>
            <w:r>
              <w:rPr>
                <w:rFonts w:ascii="Baskerville Old Face" w:hAnsi="Baskerville Old Face" w:cs="Times New Roman"/>
                <w:kern w:val="0"/>
                <w:szCs w:val="22"/>
              </w:rPr>
              <w:t>教師具有創新實驗的教學素養。</w:t>
            </w:r>
          </w:p>
          <w:p w:rsidR="002565BD" w:rsidRDefault="0044341E">
            <w:pPr>
              <w:ind w:left="616" w:hanging="626"/>
            </w:pPr>
            <w:r>
              <w:rPr>
                <w:rFonts w:ascii="Baskerville Old Face" w:hAnsi="Baskerville Old Face" w:cs="Times New Roman"/>
                <w:kern w:val="0"/>
                <w:szCs w:val="22"/>
              </w:rPr>
              <w:t>4.1.2</w:t>
            </w:r>
            <w:r>
              <w:rPr>
                <w:rFonts w:ascii="Baskerville Old Face" w:hAnsi="Baskerville Old Face" w:cs="Times New Roman"/>
                <w:kern w:val="0"/>
                <w:szCs w:val="22"/>
              </w:rPr>
              <w:t>教師能發揮創新教學之知能及熱情。</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widowControl/>
              <w:jc w:val="both"/>
            </w:pPr>
            <w:r>
              <w:t>□</w:t>
            </w:r>
            <w:r>
              <w:t xml:space="preserve">未符標準　</w:t>
            </w:r>
          </w:p>
          <w:p w:rsidR="002565BD" w:rsidRDefault="0044341E">
            <w:pPr>
              <w:widowControl/>
              <w:jc w:val="both"/>
            </w:pPr>
            <w:r>
              <w:t>□</w:t>
            </w:r>
            <w:r>
              <w:t>已符標準</w:t>
            </w:r>
          </w:p>
        </w:tc>
      </w:tr>
      <w:tr w:rsidR="002565BD">
        <w:tblPrEx>
          <w:tblCellMar>
            <w:top w:w="0" w:type="dxa"/>
            <w:bottom w:w="0" w:type="dxa"/>
          </w:tblCellMar>
        </w:tblPrEx>
        <w:tc>
          <w:tcPr>
            <w:tcW w:w="6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2565BD"/>
        </w:tc>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2565BD">
            <w:pPr>
              <w:jc w:val="cente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434" w:hanging="444"/>
              <w:jc w:val="both"/>
            </w:pPr>
            <w:r>
              <w:rPr>
                <w:rFonts w:ascii="Baskerville Old Face" w:hAnsi="Baskerville Old Face" w:cs="Times New Roman"/>
                <w:kern w:val="0"/>
                <w:szCs w:val="22"/>
              </w:rPr>
              <w:t>4.2</w:t>
            </w:r>
            <w:r>
              <w:rPr>
                <w:rFonts w:ascii="Baskerville Old Face" w:hAnsi="Baskerville Old Face" w:cs="Times New Roman"/>
                <w:kern w:val="0"/>
                <w:szCs w:val="22"/>
              </w:rPr>
              <w:t>統整創新的教學歷程與成果</w:t>
            </w:r>
          </w:p>
        </w:tc>
        <w:tc>
          <w:tcPr>
            <w:tcW w:w="4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586" w:hanging="586"/>
              <w:rPr>
                <w:rFonts w:ascii="Baskerville Old Face" w:hAnsi="Baskerville Old Face" w:cs="Times New Roman"/>
                <w:kern w:val="0"/>
                <w:szCs w:val="22"/>
              </w:rPr>
            </w:pPr>
            <w:r>
              <w:rPr>
                <w:rFonts w:ascii="Baskerville Old Face" w:hAnsi="Baskerville Old Face" w:cs="Times New Roman"/>
                <w:kern w:val="0"/>
                <w:szCs w:val="22"/>
              </w:rPr>
              <w:t xml:space="preserve">4.2.1 </w:t>
            </w:r>
            <w:r>
              <w:rPr>
                <w:rFonts w:ascii="Baskerville Old Face" w:hAnsi="Baskerville Old Face" w:cs="Times New Roman"/>
                <w:kern w:val="0"/>
                <w:szCs w:val="22"/>
              </w:rPr>
              <w:t>以創新的教學策略活化教學歷程。</w:t>
            </w:r>
          </w:p>
          <w:p w:rsidR="002565BD" w:rsidRDefault="0044341E">
            <w:pPr>
              <w:ind w:left="616" w:hanging="626"/>
            </w:pPr>
            <w:r>
              <w:rPr>
                <w:rFonts w:ascii="Baskerville Old Face" w:hAnsi="Baskerville Old Face" w:cs="Times New Roman"/>
                <w:kern w:val="0"/>
                <w:szCs w:val="22"/>
              </w:rPr>
              <w:t>4.2.2</w:t>
            </w:r>
            <w:r>
              <w:rPr>
                <w:rFonts w:ascii="Baskerville Old Face" w:hAnsi="Baskerville Old Face" w:cs="Times New Roman"/>
                <w:kern w:val="0"/>
                <w:szCs w:val="22"/>
              </w:rPr>
              <w:t>展現創新多元的教學成果。</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widowControl/>
              <w:jc w:val="both"/>
            </w:pPr>
            <w:r>
              <w:t>□</w:t>
            </w:r>
            <w:r>
              <w:t xml:space="preserve">未符標準　</w:t>
            </w:r>
          </w:p>
          <w:p w:rsidR="002565BD" w:rsidRDefault="0044341E">
            <w:pPr>
              <w:widowControl/>
              <w:jc w:val="both"/>
            </w:pPr>
            <w:r>
              <w:t>□</w:t>
            </w:r>
            <w:r>
              <w:t>已符標準</w:t>
            </w:r>
          </w:p>
        </w:tc>
      </w:tr>
      <w:tr w:rsidR="002565BD">
        <w:tblPrEx>
          <w:tblCellMar>
            <w:top w:w="0" w:type="dxa"/>
            <w:bottom w:w="0" w:type="dxa"/>
          </w:tblCellMar>
        </w:tblPrEx>
        <w:tc>
          <w:tcPr>
            <w:tcW w:w="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2565BD"/>
          <w:p w:rsidR="002565BD" w:rsidRDefault="002565BD"/>
        </w:tc>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jc w:val="center"/>
              <w:rPr>
                <w:rFonts w:cs="Times New Roman"/>
                <w:b/>
                <w:u w:val="single"/>
              </w:rPr>
            </w:pPr>
            <w:r>
              <w:rPr>
                <w:rFonts w:cs="Times New Roman"/>
                <w:b/>
                <w:u w:val="single"/>
              </w:rPr>
              <w:t>5.</w:t>
            </w:r>
          </w:p>
          <w:p w:rsidR="002565BD" w:rsidRDefault="0044341E">
            <w:pPr>
              <w:jc w:val="center"/>
              <w:rPr>
                <w:rFonts w:cs="Times New Roman"/>
                <w:b/>
                <w:u w:val="single"/>
              </w:rPr>
            </w:pPr>
            <w:r>
              <w:rPr>
                <w:rFonts w:cs="Times New Roman"/>
                <w:b/>
                <w:u w:val="single"/>
              </w:rPr>
              <w:t>學校</w:t>
            </w:r>
          </w:p>
          <w:p w:rsidR="002565BD" w:rsidRDefault="0044341E">
            <w:pPr>
              <w:jc w:val="center"/>
            </w:pPr>
            <w:r>
              <w:rPr>
                <w:rFonts w:cs="Times New Roman"/>
                <w:b/>
                <w:u w:val="single"/>
              </w:rPr>
              <w:t>特色</w:t>
            </w:r>
          </w:p>
        </w:tc>
        <w:tc>
          <w:tcPr>
            <w:tcW w:w="57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597" w:hanging="607"/>
              <w:jc w:val="both"/>
            </w:pPr>
            <w:r>
              <w:rPr>
                <w:rFonts w:cs="Times New Roman"/>
                <w:kern w:val="0"/>
                <w:szCs w:val="22"/>
              </w:rPr>
              <w:t>(</w:t>
            </w:r>
            <w:r>
              <w:rPr>
                <w:rFonts w:cs="Times New Roman"/>
                <w:kern w:val="0"/>
                <w:szCs w:val="22"/>
              </w:rPr>
              <w:t>請以條列式具體說明</w:t>
            </w:r>
            <w:r>
              <w:rPr>
                <w:rFonts w:cs="Times New Roman"/>
                <w:kern w:val="0"/>
                <w:szCs w:val="22"/>
              </w:rPr>
              <w:t>)</w:t>
            </w:r>
          </w:p>
          <w:p w:rsidR="002565BD" w:rsidRDefault="002565BD">
            <w:pPr>
              <w:ind w:left="597" w:hanging="607"/>
              <w:jc w:val="both"/>
              <w:rPr>
                <w:rFonts w:cs="Times New Roman"/>
                <w:kern w:val="0"/>
              </w:rPr>
            </w:pPr>
          </w:p>
          <w:p w:rsidR="002565BD" w:rsidRDefault="002565BD">
            <w:pPr>
              <w:ind w:left="597" w:hanging="607"/>
              <w:jc w:val="both"/>
              <w:rPr>
                <w:rFonts w:cs="Times New Roman"/>
                <w:kern w:val="0"/>
              </w:rPr>
            </w:pPr>
          </w:p>
          <w:p w:rsidR="002565BD" w:rsidRDefault="002565BD">
            <w:pPr>
              <w:ind w:left="597" w:hanging="607"/>
              <w:jc w:val="both"/>
              <w:rPr>
                <w:rFonts w:cs="Times New Roman"/>
                <w:kern w:val="0"/>
              </w:rPr>
            </w:pPr>
          </w:p>
          <w:p w:rsidR="002565BD" w:rsidRDefault="002565BD">
            <w:pPr>
              <w:ind w:left="597" w:hanging="607"/>
              <w:jc w:val="both"/>
              <w:rPr>
                <w:rFonts w:cs="Times New Roman"/>
                <w:kern w:val="0"/>
              </w:rPr>
            </w:pPr>
          </w:p>
          <w:p w:rsidR="002565BD" w:rsidRDefault="002565BD">
            <w:pPr>
              <w:ind w:left="597" w:hanging="607"/>
              <w:jc w:val="both"/>
              <w:rPr>
                <w:rFonts w:cs="Times New Roman"/>
                <w:kern w:val="0"/>
              </w:rPr>
            </w:pPr>
          </w:p>
          <w:p w:rsidR="002565BD" w:rsidRDefault="002565BD">
            <w:pPr>
              <w:widowControl/>
              <w:jc w:val="both"/>
            </w:pPr>
          </w:p>
          <w:p w:rsidR="002565BD" w:rsidRDefault="002565BD">
            <w:pPr>
              <w:widowControl/>
              <w:jc w:val="both"/>
            </w:pPr>
          </w:p>
          <w:p w:rsidR="002565BD" w:rsidRDefault="002565BD">
            <w:pPr>
              <w:widowControl/>
              <w:jc w:val="both"/>
            </w:pP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widowControl/>
            </w:pPr>
            <w:r>
              <w:lastRenderedPageBreak/>
              <w:t>□</w:t>
            </w:r>
            <w:r>
              <w:rPr>
                <w:rFonts w:ascii="Baskerville Old Face" w:hAnsi="Baskerville Old Face" w:cs="Times New Roman"/>
                <w:kern w:val="0"/>
              </w:rPr>
              <w:t>符合本向</w:t>
            </w:r>
          </w:p>
          <w:p w:rsidR="002565BD" w:rsidRDefault="0044341E">
            <w:pPr>
              <w:widowControl/>
              <w:rPr>
                <w:rFonts w:ascii="Baskerville Old Face" w:hAnsi="Baskerville Old Face" w:cs="Times New Roman"/>
                <w:kern w:val="0"/>
              </w:rPr>
            </w:pPr>
            <w:r>
              <w:rPr>
                <w:rFonts w:ascii="Baskerville Old Face" w:hAnsi="Baskerville Old Face" w:cs="Times New Roman"/>
                <w:kern w:val="0"/>
              </w:rPr>
              <w:t xml:space="preserve">  </w:t>
            </w:r>
            <w:r>
              <w:rPr>
                <w:rFonts w:ascii="Baskerville Old Face" w:hAnsi="Baskerville Old Face" w:cs="Times New Roman"/>
                <w:kern w:val="0"/>
              </w:rPr>
              <w:t>度的內涵</w:t>
            </w:r>
          </w:p>
          <w:p w:rsidR="002565BD" w:rsidRDefault="0044341E">
            <w:pPr>
              <w:widowControl/>
              <w:rPr>
                <w:rFonts w:ascii="Baskerville Old Face" w:hAnsi="Baskerville Old Face" w:cs="Times New Roman"/>
                <w:kern w:val="0"/>
              </w:rPr>
            </w:pPr>
            <w:r>
              <w:rPr>
                <w:rFonts w:ascii="Baskerville Old Face" w:hAnsi="Baskerville Old Face" w:cs="Times New Roman"/>
                <w:kern w:val="0"/>
              </w:rPr>
              <w:t xml:space="preserve">  </w:t>
            </w:r>
            <w:r>
              <w:rPr>
                <w:rFonts w:ascii="Baskerville Old Face" w:hAnsi="Baskerville Old Face" w:cs="Times New Roman"/>
                <w:kern w:val="0"/>
              </w:rPr>
              <w:t>及精神</w:t>
            </w:r>
          </w:p>
          <w:p w:rsidR="002565BD" w:rsidRDefault="0044341E">
            <w:pPr>
              <w:widowControl/>
              <w:jc w:val="center"/>
            </w:pPr>
            <w:r>
              <w:t>□</w:t>
            </w:r>
            <w:r>
              <w:t>具參考價</w:t>
            </w:r>
          </w:p>
          <w:p w:rsidR="002565BD" w:rsidRDefault="0044341E">
            <w:pPr>
              <w:widowControl/>
            </w:pPr>
            <w:r>
              <w:t xml:space="preserve">  </w:t>
            </w:r>
            <w:r>
              <w:t>值</w:t>
            </w:r>
          </w:p>
        </w:tc>
      </w:tr>
      <w:tr w:rsidR="002565BD">
        <w:tblPrEx>
          <w:tblCellMar>
            <w:top w:w="0" w:type="dxa"/>
            <w:bottom w:w="0" w:type="dxa"/>
          </w:tblCellMar>
        </w:tblPrEx>
        <w:trPr>
          <w:trHeight w:val="567"/>
        </w:trPr>
        <w:tc>
          <w:tcPr>
            <w:tcW w:w="882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snapToGrid w:val="0"/>
              <w:spacing w:line="400" w:lineRule="exact"/>
              <w:jc w:val="both"/>
            </w:pPr>
            <w:r>
              <w:rPr>
                <w:rFonts w:ascii="標楷體" w:hAnsi="標楷體"/>
              </w:rPr>
              <w:lastRenderedPageBreak/>
              <w:t>指標通過率：</w:t>
            </w:r>
            <w:r>
              <w:rPr>
                <w:rFonts w:ascii="標楷體" w:hAnsi="標楷體"/>
              </w:rPr>
              <w:t xml:space="preserve">         </w:t>
            </w:r>
            <w:r>
              <w:rPr>
                <w:rFonts w:ascii="標楷體" w:hAnsi="標楷體"/>
              </w:rPr>
              <w:t>／</w:t>
            </w:r>
            <w:r>
              <w:rPr>
                <w:rFonts w:cs="Times New Roman"/>
              </w:rPr>
              <w:t xml:space="preserve">9 </w:t>
            </w:r>
            <w:r>
              <w:rPr>
                <w:rFonts w:ascii="標楷體" w:hAnsi="標楷體"/>
              </w:rPr>
              <w:t xml:space="preserve">     </w:t>
            </w:r>
            <w:r>
              <w:rPr>
                <w:rFonts w:ascii="標楷體" w:hAnsi="標楷體"/>
              </w:rPr>
              <w:t>（通過指標數／</w:t>
            </w:r>
            <w:r>
              <w:rPr>
                <w:rFonts w:cs="Times New Roman"/>
              </w:rPr>
              <w:t>9</w:t>
            </w:r>
            <w:r>
              <w:rPr>
                <w:rFonts w:ascii="標楷體" w:hAnsi="標楷體"/>
              </w:rPr>
              <w:t>）</w:t>
            </w:r>
          </w:p>
        </w:tc>
      </w:tr>
      <w:tr w:rsidR="002565BD">
        <w:tblPrEx>
          <w:tblCellMar>
            <w:top w:w="0" w:type="dxa"/>
            <w:bottom w:w="0" w:type="dxa"/>
          </w:tblCellMar>
        </w:tblPrEx>
        <w:trPr>
          <w:trHeight w:val="850"/>
        </w:trPr>
        <w:tc>
          <w:tcPr>
            <w:tcW w:w="882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2565BD" w:rsidRDefault="0044341E">
            <w:pPr>
              <w:snapToGrid w:val="0"/>
              <w:spacing w:line="400" w:lineRule="exact"/>
              <w:jc w:val="both"/>
              <w:rPr>
                <w:rFonts w:ascii="標楷體" w:hAnsi="標楷體"/>
              </w:rPr>
            </w:pPr>
            <w:r>
              <w:rPr>
                <w:rFonts w:ascii="標楷體" w:hAnsi="標楷體"/>
              </w:rPr>
              <w:t>□</w:t>
            </w:r>
            <w:r>
              <w:rPr>
                <w:rFonts w:ascii="標楷體" w:hAnsi="標楷體"/>
              </w:rPr>
              <w:t>通過</w:t>
            </w:r>
          </w:p>
          <w:p w:rsidR="002565BD" w:rsidRDefault="0044341E">
            <w:pPr>
              <w:snapToGrid w:val="0"/>
              <w:spacing w:line="400" w:lineRule="exact"/>
              <w:jc w:val="both"/>
              <w:rPr>
                <w:rFonts w:ascii="標楷體" w:hAnsi="標楷體"/>
              </w:rPr>
            </w:pPr>
            <w:r>
              <w:rPr>
                <w:rFonts w:ascii="標楷體" w:hAnsi="標楷體"/>
              </w:rPr>
              <w:t>□</w:t>
            </w:r>
            <w:r>
              <w:rPr>
                <w:rFonts w:ascii="標楷體" w:hAnsi="標楷體"/>
              </w:rPr>
              <w:t>通過但有待查證指標：</w:t>
            </w:r>
            <w:r>
              <w:rPr>
                <w:rFonts w:ascii="標楷體" w:hAnsi="標楷體"/>
              </w:rPr>
              <w:t>(</w:t>
            </w:r>
            <w:r>
              <w:rPr>
                <w:rFonts w:ascii="標楷體" w:hAnsi="標楷體"/>
              </w:rPr>
              <w:t>請列出指標代號並說明</w:t>
            </w:r>
            <w:r>
              <w:rPr>
                <w:rFonts w:ascii="標楷體" w:hAnsi="標楷體"/>
              </w:rPr>
              <w:t>)</w:t>
            </w:r>
          </w:p>
          <w:p w:rsidR="002565BD" w:rsidRDefault="0044341E">
            <w:pPr>
              <w:numPr>
                <w:ilvl w:val="0"/>
                <w:numId w:val="15"/>
              </w:numPr>
              <w:tabs>
                <w:tab w:val="left" w:pos="567"/>
              </w:tabs>
              <w:snapToGrid w:val="0"/>
              <w:spacing w:line="400" w:lineRule="exact"/>
              <w:ind w:left="766" w:hanging="482"/>
              <w:jc w:val="both"/>
              <w:rPr>
                <w:rFonts w:ascii="標楷體" w:hAnsi="標楷體"/>
              </w:rPr>
            </w:pPr>
            <w:r>
              <w:rPr>
                <w:rFonts w:ascii="標楷體" w:hAnsi="標楷體"/>
              </w:rPr>
              <w:t>指標代號：</w:t>
            </w:r>
            <w:r>
              <w:rPr>
                <w:rFonts w:ascii="標楷體" w:hAnsi="標楷體"/>
              </w:rPr>
              <w:t xml:space="preserve">           </w:t>
            </w:r>
            <w:r>
              <w:rPr>
                <w:rFonts w:ascii="標楷體" w:hAnsi="標楷體"/>
              </w:rPr>
              <w:t>待查證事項</w:t>
            </w:r>
            <w:r>
              <w:rPr>
                <w:rFonts w:ascii="標楷體" w:hAnsi="標楷體"/>
              </w:rPr>
              <w:t>:</w:t>
            </w:r>
          </w:p>
          <w:p w:rsidR="002565BD" w:rsidRDefault="0044341E">
            <w:pPr>
              <w:numPr>
                <w:ilvl w:val="0"/>
                <w:numId w:val="15"/>
              </w:numPr>
              <w:tabs>
                <w:tab w:val="left" w:pos="567"/>
              </w:tabs>
              <w:snapToGrid w:val="0"/>
              <w:spacing w:line="400" w:lineRule="exact"/>
              <w:ind w:left="766" w:hanging="482"/>
              <w:jc w:val="both"/>
              <w:rPr>
                <w:rFonts w:ascii="標楷體" w:hAnsi="標楷體"/>
              </w:rPr>
            </w:pPr>
            <w:r>
              <w:rPr>
                <w:rFonts w:ascii="標楷體" w:hAnsi="標楷體"/>
              </w:rPr>
              <w:t>指標代號：</w:t>
            </w:r>
            <w:r>
              <w:rPr>
                <w:rFonts w:ascii="標楷體" w:hAnsi="標楷體"/>
              </w:rPr>
              <w:t xml:space="preserve">           </w:t>
            </w:r>
            <w:r>
              <w:rPr>
                <w:rFonts w:ascii="標楷體" w:hAnsi="標楷體"/>
              </w:rPr>
              <w:t>待查證事項</w:t>
            </w:r>
            <w:r>
              <w:rPr>
                <w:rFonts w:ascii="標楷體" w:hAnsi="標楷體"/>
              </w:rPr>
              <w:t>:</w:t>
            </w:r>
          </w:p>
          <w:p w:rsidR="002565BD" w:rsidRDefault="0044341E">
            <w:pPr>
              <w:snapToGrid w:val="0"/>
              <w:spacing w:line="400" w:lineRule="exact"/>
              <w:jc w:val="both"/>
              <w:rPr>
                <w:rFonts w:ascii="標楷體" w:hAnsi="標楷體"/>
              </w:rPr>
            </w:pPr>
            <w:r>
              <w:rPr>
                <w:rFonts w:ascii="標楷體" w:hAnsi="標楷體"/>
              </w:rPr>
              <w:t>□</w:t>
            </w:r>
            <w:r>
              <w:rPr>
                <w:rFonts w:ascii="標楷體" w:hAnsi="標楷體"/>
              </w:rPr>
              <w:t>不通過</w:t>
            </w:r>
          </w:p>
        </w:tc>
      </w:tr>
      <w:tr w:rsidR="002565BD">
        <w:tblPrEx>
          <w:tblCellMar>
            <w:top w:w="0" w:type="dxa"/>
            <w:bottom w:w="0" w:type="dxa"/>
          </w:tblCellMar>
        </w:tblPrEx>
        <w:trPr>
          <w:trHeight w:val="1331"/>
        </w:trPr>
        <w:tc>
          <w:tcPr>
            <w:tcW w:w="882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snapToGrid w:val="0"/>
              <w:spacing w:line="400" w:lineRule="exact"/>
              <w:jc w:val="both"/>
              <w:rPr>
                <w:rFonts w:ascii="標楷體" w:hAnsi="標楷體"/>
              </w:rPr>
            </w:pPr>
            <w:r>
              <w:rPr>
                <w:rFonts w:ascii="標楷體" w:hAnsi="標楷體"/>
              </w:rPr>
              <w:t>評審意見：</w:t>
            </w:r>
          </w:p>
          <w:p w:rsidR="002565BD" w:rsidRDefault="002565BD">
            <w:pPr>
              <w:snapToGrid w:val="0"/>
              <w:spacing w:line="400" w:lineRule="exact"/>
              <w:jc w:val="both"/>
              <w:rPr>
                <w:rFonts w:ascii="標楷體" w:hAnsi="標楷體"/>
              </w:rPr>
            </w:pPr>
          </w:p>
          <w:p w:rsidR="002565BD" w:rsidRDefault="002565BD">
            <w:pPr>
              <w:snapToGrid w:val="0"/>
              <w:spacing w:line="400" w:lineRule="exact"/>
              <w:jc w:val="both"/>
              <w:rPr>
                <w:rFonts w:ascii="標楷體" w:hAnsi="標楷體"/>
              </w:rPr>
            </w:pPr>
          </w:p>
          <w:p w:rsidR="002565BD" w:rsidRDefault="002565BD">
            <w:pPr>
              <w:snapToGrid w:val="0"/>
              <w:spacing w:line="400" w:lineRule="exact"/>
              <w:jc w:val="both"/>
              <w:rPr>
                <w:rFonts w:ascii="標楷體" w:hAnsi="標楷體"/>
              </w:rPr>
            </w:pPr>
          </w:p>
          <w:p w:rsidR="002565BD" w:rsidRDefault="002565BD">
            <w:pPr>
              <w:snapToGrid w:val="0"/>
              <w:spacing w:line="400" w:lineRule="exact"/>
              <w:jc w:val="both"/>
              <w:rPr>
                <w:rFonts w:ascii="標楷體" w:hAnsi="標楷體"/>
              </w:rPr>
            </w:pPr>
          </w:p>
          <w:p w:rsidR="002565BD" w:rsidRDefault="002565BD">
            <w:pPr>
              <w:snapToGrid w:val="0"/>
              <w:spacing w:line="400" w:lineRule="exact"/>
              <w:jc w:val="both"/>
              <w:rPr>
                <w:rFonts w:ascii="標楷體" w:hAnsi="標楷體"/>
              </w:rPr>
            </w:pPr>
          </w:p>
          <w:p w:rsidR="002565BD" w:rsidRDefault="002565BD">
            <w:pPr>
              <w:snapToGrid w:val="0"/>
              <w:spacing w:line="400" w:lineRule="exact"/>
              <w:jc w:val="both"/>
              <w:rPr>
                <w:rFonts w:ascii="標楷體" w:hAnsi="標楷體"/>
              </w:rPr>
            </w:pPr>
          </w:p>
          <w:p w:rsidR="002565BD" w:rsidRDefault="002565BD">
            <w:pPr>
              <w:snapToGrid w:val="0"/>
              <w:spacing w:line="400" w:lineRule="exact"/>
              <w:jc w:val="both"/>
              <w:rPr>
                <w:rFonts w:ascii="標楷體" w:hAnsi="標楷體"/>
              </w:rPr>
            </w:pPr>
          </w:p>
          <w:p w:rsidR="002565BD" w:rsidRDefault="002565BD">
            <w:pPr>
              <w:snapToGrid w:val="0"/>
              <w:spacing w:line="400" w:lineRule="exact"/>
              <w:jc w:val="both"/>
              <w:rPr>
                <w:rFonts w:ascii="標楷體" w:hAnsi="標楷體"/>
              </w:rPr>
            </w:pPr>
          </w:p>
          <w:p w:rsidR="002565BD" w:rsidRDefault="0044341E">
            <w:pPr>
              <w:snapToGrid w:val="0"/>
              <w:spacing w:line="400" w:lineRule="exact"/>
              <w:jc w:val="both"/>
              <w:rPr>
                <w:rFonts w:ascii="標楷體" w:hAnsi="標楷體"/>
              </w:rPr>
            </w:pPr>
            <w:r>
              <w:rPr>
                <w:rFonts w:ascii="標楷體" w:hAnsi="標楷體"/>
              </w:rPr>
              <w:t>評審委員簽名：</w:t>
            </w:r>
          </w:p>
          <w:p w:rsidR="002565BD" w:rsidRDefault="0044341E">
            <w:pPr>
              <w:snapToGrid w:val="0"/>
              <w:spacing w:line="400" w:lineRule="exact"/>
              <w:jc w:val="both"/>
              <w:rPr>
                <w:rFonts w:ascii="標楷體" w:hAnsi="標楷體"/>
              </w:rPr>
            </w:pPr>
            <w:r>
              <w:rPr>
                <w:rFonts w:ascii="標楷體" w:hAnsi="標楷體"/>
              </w:rPr>
              <w:t>評審日期：</w:t>
            </w:r>
            <w:r>
              <w:rPr>
                <w:rFonts w:ascii="標楷體" w:hAnsi="標楷體"/>
              </w:rPr>
              <w:t>___________________________________</w:t>
            </w:r>
          </w:p>
        </w:tc>
      </w:tr>
    </w:tbl>
    <w:p w:rsidR="002565BD" w:rsidRDefault="002565BD">
      <w:pPr>
        <w:spacing w:line="360" w:lineRule="auto"/>
        <w:rPr>
          <w:b/>
          <w:sz w:val="28"/>
        </w:rPr>
      </w:pPr>
    </w:p>
    <w:p w:rsidR="002565BD" w:rsidRDefault="0044341E">
      <w:pPr>
        <w:pStyle w:val="1"/>
        <w:pageBreakBefore/>
        <w:snapToGrid w:val="0"/>
        <w:spacing w:line="360" w:lineRule="auto"/>
      </w:pPr>
      <w:bookmarkStart w:id="25" w:name="_Toc22911628"/>
      <w:bookmarkStart w:id="26" w:name="_Toc22976673"/>
      <w:bookmarkStart w:id="27" w:name="_Toc22983751"/>
      <w:bookmarkStart w:id="28" w:name="_Toc23859003"/>
      <w:r>
        <w:rPr>
          <w:rFonts w:ascii="Times New Roman" w:hAnsi="Times New Roman" w:cs="Times New Roman"/>
          <w:b w:val="0"/>
          <w:sz w:val="24"/>
          <w:szCs w:val="28"/>
        </w:rPr>
        <w:lastRenderedPageBreak/>
        <w:t>附件</w:t>
      </w:r>
      <w:r>
        <w:rPr>
          <w:rFonts w:ascii="Times New Roman" w:hAnsi="Times New Roman" w:cs="Times New Roman"/>
          <w:b w:val="0"/>
          <w:sz w:val="24"/>
          <w:szCs w:val="28"/>
        </w:rPr>
        <w:t>1-5</w:t>
      </w:r>
      <w:bookmarkEnd w:id="25"/>
      <w:bookmarkEnd w:id="26"/>
      <w:bookmarkEnd w:id="27"/>
      <w:bookmarkEnd w:id="28"/>
    </w:p>
    <w:p w:rsidR="002565BD" w:rsidRDefault="0044341E">
      <w:pPr>
        <w:spacing w:line="360" w:lineRule="auto"/>
        <w:jc w:val="center"/>
      </w:pPr>
      <w:r>
        <w:rPr>
          <w:b/>
          <w:sz w:val="28"/>
        </w:rPr>
        <w:t>臺北市</w:t>
      </w:r>
      <w:r>
        <w:rPr>
          <w:rFonts w:cs="Times New Roman"/>
          <w:b/>
          <w:sz w:val="28"/>
          <w:u w:val="single"/>
        </w:rPr>
        <w:t>110</w:t>
      </w:r>
      <w:r>
        <w:rPr>
          <w:b/>
          <w:sz w:val="28"/>
        </w:rPr>
        <w:t>年度優質學校評選活動初審評分表（評審向度：專業發展）</w:t>
      </w:r>
    </w:p>
    <w:p w:rsidR="002565BD" w:rsidRDefault="0044341E">
      <w:pPr>
        <w:spacing w:line="360" w:lineRule="auto"/>
      </w:pPr>
      <w:r>
        <w:t>參選編號：</w:t>
      </w:r>
    </w:p>
    <w:p w:rsidR="002565BD" w:rsidRDefault="0044341E">
      <w:pPr>
        <w:spacing w:line="360" w:lineRule="auto"/>
      </w:pPr>
      <w:r>
        <w:t>學校名稱：</w:t>
      </w:r>
    </w:p>
    <w:tbl>
      <w:tblPr>
        <w:tblW w:w="5000" w:type="pct"/>
        <w:tblCellMar>
          <w:left w:w="10" w:type="dxa"/>
          <w:right w:w="10" w:type="dxa"/>
        </w:tblCellMar>
        <w:tblLook w:val="0000"/>
      </w:tblPr>
      <w:tblGrid>
        <w:gridCol w:w="714"/>
        <w:gridCol w:w="984"/>
        <w:gridCol w:w="1741"/>
        <w:gridCol w:w="4141"/>
        <w:gridCol w:w="1469"/>
      </w:tblGrid>
      <w:tr w:rsidR="002565BD">
        <w:tblPrEx>
          <w:tblCellMar>
            <w:top w:w="0" w:type="dxa"/>
            <w:bottom w:w="0" w:type="dxa"/>
          </w:tblCellMar>
        </w:tblPrEx>
        <w:tc>
          <w:tcPr>
            <w:tcW w:w="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hanging="108"/>
              <w:jc w:val="center"/>
              <w:rPr>
                <w:b/>
              </w:rPr>
            </w:pPr>
            <w:r>
              <w:rPr>
                <w:b/>
              </w:rPr>
              <w:t>向度</w:t>
            </w:r>
          </w:p>
        </w:tc>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jc w:val="center"/>
            </w:pPr>
            <w:r>
              <w:rPr>
                <w:b/>
              </w:rPr>
              <w:t>項目</w:t>
            </w: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jc w:val="center"/>
            </w:pPr>
            <w:r>
              <w:rPr>
                <w:b/>
              </w:rPr>
              <w:t>指標</w:t>
            </w:r>
          </w:p>
        </w:tc>
        <w:tc>
          <w:tcPr>
            <w:tcW w:w="4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jc w:val="center"/>
            </w:pPr>
            <w:r>
              <w:rPr>
                <w:b/>
              </w:rPr>
              <w:t>評審標準</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jc w:val="center"/>
              <w:rPr>
                <w:b/>
              </w:rPr>
            </w:pPr>
            <w:r>
              <w:rPr>
                <w:b/>
              </w:rPr>
              <w:t>評審結果</w:t>
            </w:r>
          </w:p>
        </w:tc>
      </w:tr>
      <w:tr w:rsidR="002565BD">
        <w:tblPrEx>
          <w:tblCellMar>
            <w:top w:w="0" w:type="dxa"/>
            <w:bottom w:w="0" w:type="dxa"/>
          </w:tblCellMar>
        </w:tblPrEx>
        <w:tc>
          <w:tcPr>
            <w:tcW w:w="69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jc w:val="center"/>
              <w:rPr>
                <w:rFonts w:cs="Times New Roman"/>
                <w:kern w:val="0"/>
                <w:szCs w:val="22"/>
              </w:rPr>
            </w:pPr>
            <w:r>
              <w:rPr>
                <w:rFonts w:cs="Times New Roman"/>
                <w:kern w:val="0"/>
                <w:szCs w:val="22"/>
              </w:rPr>
              <w:t>五、</w:t>
            </w:r>
          </w:p>
          <w:p w:rsidR="002565BD" w:rsidRDefault="0044341E">
            <w:pPr>
              <w:jc w:val="center"/>
            </w:pPr>
            <w:r>
              <w:rPr>
                <w:rFonts w:cs="Times New Roman"/>
                <w:kern w:val="0"/>
                <w:szCs w:val="22"/>
              </w:rPr>
              <w:t>專業發展</w:t>
            </w:r>
          </w:p>
        </w:tc>
        <w:tc>
          <w:tcPr>
            <w:tcW w:w="9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502" w:hanging="502"/>
              <w:jc w:val="center"/>
              <w:rPr>
                <w:rFonts w:cs="Times New Roman"/>
                <w:kern w:val="0"/>
                <w:szCs w:val="22"/>
              </w:rPr>
            </w:pPr>
            <w:r>
              <w:rPr>
                <w:rFonts w:cs="Times New Roman"/>
                <w:kern w:val="0"/>
                <w:szCs w:val="22"/>
              </w:rPr>
              <w:t>1.</w:t>
            </w:r>
          </w:p>
          <w:p w:rsidR="002565BD" w:rsidRDefault="0044341E">
            <w:pPr>
              <w:ind w:left="502" w:hanging="502"/>
              <w:jc w:val="center"/>
              <w:rPr>
                <w:rFonts w:cs="Times New Roman"/>
                <w:kern w:val="0"/>
                <w:szCs w:val="22"/>
              </w:rPr>
            </w:pPr>
            <w:r>
              <w:rPr>
                <w:rFonts w:cs="Times New Roman"/>
                <w:kern w:val="0"/>
                <w:szCs w:val="22"/>
              </w:rPr>
              <w:t>專業</w:t>
            </w:r>
          </w:p>
          <w:p w:rsidR="002565BD" w:rsidRDefault="0044341E">
            <w:pPr>
              <w:ind w:left="502" w:hanging="502"/>
              <w:jc w:val="center"/>
              <w:rPr>
                <w:rFonts w:cs="Times New Roman"/>
                <w:kern w:val="0"/>
                <w:szCs w:val="22"/>
              </w:rPr>
            </w:pPr>
            <w:r>
              <w:rPr>
                <w:rFonts w:cs="Times New Roman"/>
                <w:kern w:val="0"/>
                <w:szCs w:val="22"/>
              </w:rPr>
              <w:t>規劃</w:t>
            </w: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427" w:hanging="437"/>
              <w:jc w:val="both"/>
              <w:rPr>
                <w:rFonts w:cs="Times New Roman"/>
                <w:kern w:val="0"/>
                <w:szCs w:val="22"/>
              </w:rPr>
            </w:pPr>
            <w:r>
              <w:rPr>
                <w:rFonts w:cs="Times New Roman"/>
                <w:kern w:val="0"/>
                <w:szCs w:val="22"/>
              </w:rPr>
              <w:t>1.1</w:t>
            </w:r>
            <w:r>
              <w:rPr>
                <w:rFonts w:cs="Times New Roman"/>
                <w:kern w:val="0"/>
                <w:szCs w:val="22"/>
              </w:rPr>
              <w:t>規劃系統的專業成長計畫和方案</w:t>
            </w:r>
          </w:p>
        </w:tc>
        <w:tc>
          <w:tcPr>
            <w:tcW w:w="4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518" w:hanging="528"/>
              <w:jc w:val="both"/>
              <w:rPr>
                <w:rFonts w:cs="Times New Roman"/>
                <w:kern w:val="0"/>
                <w:szCs w:val="22"/>
              </w:rPr>
            </w:pPr>
            <w:r>
              <w:rPr>
                <w:rFonts w:cs="Times New Roman"/>
                <w:kern w:val="0"/>
                <w:szCs w:val="22"/>
              </w:rPr>
              <w:t>1.1.1</w:t>
            </w:r>
            <w:r>
              <w:rPr>
                <w:rFonts w:cs="Times New Roman"/>
                <w:kern w:val="0"/>
                <w:szCs w:val="22"/>
              </w:rPr>
              <w:t>專業成長計畫具系統化。</w:t>
            </w:r>
          </w:p>
          <w:p w:rsidR="002565BD" w:rsidRDefault="0044341E">
            <w:pPr>
              <w:ind w:left="518" w:hanging="528"/>
              <w:jc w:val="both"/>
            </w:pPr>
            <w:r>
              <w:rPr>
                <w:rFonts w:cs="Times New Roman"/>
                <w:kern w:val="0"/>
                <w:szCs w:val="22"/>
              </w:rPr>
              <w:t>1.1.2</w:t>
            </w:r>
            <w:r>
              <w:rPr>
                <w:rFonts w:cs="Times New Roman"/>
                <w:kern w:val="0"/>
                <w:szCs w:val="22"/>
              </w:rPr>
              <w:t>專業成長方案具創新性。</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ind w:left="434" w:hanging="444"/>
              <w:jc w:val="both"/>
            </w:pPr>
            <w:r>
              <w:t>□</w:t>
            </w:r>
            <w:r>
              <w:t xml:space="preserve">未符標準　</w:t>
            </w:r>
          </w:p>
          <w:p w:rsidR="002565BD" w:rsidRDefault="0044341E">
            <w:pPr>
              <w:ind w:left="434" w:hanging="444"/>
              <w:jc w:val="both"/>
            </w:pPr>
            <w:r>
              <w:t>□</w:t>
            </w:r>
            <w:r>
              <w:t xml:space="preserve">已符標準　</w:t>
            </w:r>
            <w:r>
              <w:t xml:space="preserve">      </w:t>
            </w:r>
          </w:p>
        </w:tc>
      </w:tr>
      <w:tr w:rsidR="002565BD">
        <w:tblPrEx>
          <w:tblCellMar>
            <w:top w:w="0" w:type="dxa"/>
            <w:bottom w:w="0" w:type="dxa"/>
          </w:tblCellMar>
        </w:tblPrEx>
        <w:tc>
          <w:tcPr>
            <w:tcW w:w="6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2565BD"/>
        </w:tc>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2565BD">
            <w:pPr>
              <w:jc w:val="right"/>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434" w:hanging="444"/>
              <w:jc w:val="both"/>
            </w:pPr>
            <w:r>
              <w:rPr>
                <w:rFonts w:cs="Times New Roman"/>
                <w:kern w:val="0"/>
                <w:szCs w:val="22"/>
              </w:rPr>
              <w:t>1.2</w:t>
            </w:r>
            <w:r>
              <w:rPr>
                <w:rFonts w:cs="Times New Roman"/>
                <w:kern w:val="0"/>
                <w:szCs w:val="22"/>
              </w:rPr>
              <w:t>整合多元的專業成長資源</w:t>
            </w:r>
          </w:p>
        </w:tc>
        <w:tc>
          <w:tcPr>
            <w:tcW w:w="4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518" w:hanging="528"/>
              <w:jc w:val="both"/>
              <w:rPr>
                <w:rFonts w:cs="Times New Roman"/>
                <w:kern w:val="0"/>
                <w:szCs w:val="22"/>
              </w:rPr>
            </w:pPr>
            <w:r>
              <w:rPr>
                <w:rFonts w:cs="Times New Roman"/>
                <w:kern w:val="0"/>
                <w:szCs w:val="22"/>
              </w:rPr>
              <w:t>1.2.1</w:t>
            </w:r>
            <w:r>
              <w:rPr>
                <w:rFonts w:cs="Times New Roman"/>
                <w:kern w:val="0"/>
                <w:szCs w:val="22"/>
              </w:rPr>
              <w:t>有效運用專業成長資源。</w:t>
            </w:r>
          </w:p>
          <w:p w:rsidR="002565BD" w:rsidRDefault="0044341E">
            <w:pPr>
              <w:ind w:left="616" w:hanging="626"/>
            </w:pPr>
            <w:r>
              <w:rPr>
                <w:rFonts w:cs="Times New Roman"/>
                <w:kern w:val="0"/>
                <w:szCs w:val="22"/>
              </w:rPr>
              <w:t>1.2.2</w:t>
            </w:r>
            <w:r>
              <w:rPr>
                <w:rFonts w:cs="Times New Roman"/>
                <w:kern w:val="0"/>
                <w:szCs w:val="22"/>
              </w:rPr>
              <w:t>適切整合專業成長資源。</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widowControl/>
              <w:jc w:val="both"/>
            </w:pPr>
            <w:r>
              <w:t>□</w:t>
            </w:r>
            <w:r>
              <w:t xml:space="preserve">未符標準　</w:t>
            </w:r>
          </w:p>
          <w:p w:rsidR="002565BD" w:rsidRDefault="0044341E">
            <w:pPr>
              <w:widowControl/>
              <w:jc w:val="both"/>
            </w:pPr>
            <w:r>
              <w:t>□</w:t>
            </w:r>
            <w:r>
              <w:t>已符標準</w:t>
            </w:r>
          </w:p>
        </w:tc>
      </w:tr>
      <w:tr w:rsidR="002565BD">
        <w:tblPrEx>
          <w:tblCellMar>
            <w:top w:w="0" w:type="dxa"/>
            <w:bottom w:w="0" w:type="dxa"/>
          </w:tblCellMar>
        </w:tblPrEx>
        <w:tc>
          <w:tcPr>
            <w:tcW w:w="6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2565BD"/>
        </w:tc>
        <w:tc>
          <w:tcPr>
            <w:tcW w:w="9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502" w:hanging="502"/>
              <w:jc w:val="center"/>
              <w:rPr>
                <w:rFonts w:cs="Times New Roman"/>
                <w:kern w:val="0"/>
                <w:szCs w:val="22"/>
              </w:rPr>
            </w:pPr>
            <w:r>
              <w:rPr>
                <w:rFonts w:cs="Times New Roman"/>
                <w:kern w:val="0"/>
                <w:szCs w:val="22"/>
              </w:rPr>
              <w:t>2.</w:t>
            </w:r>
          </w:p>
          <w:p w:rsidR="002565BD" w:rsidRDefault="0044341E">
            <w:pPr>
              <w:ind w:left="502" w:hanging="502"/>
              <w:jc w:val="center"/>
              <w:rPr>
                <w:rFonts w:cs="Times New Roman"/>
                <w:kern w:val="0"/>
                <w:szCs w:val="22"/>
              </w:rPr>
            </w:pPr>
            <w:r>
              <w:rPr>
                <w:rFonts w:cs="Times New Roman"/>
                <w:kern w:val="0"/>
                <w:szCs w:val="22"/>
              </w:rPr>
              <w:t>發展</w:t>
            </w:r>
          </w:p>
          <w:p w:rsidR="002565BD" w:rsidRDefault="0044341E">
            <w:pPr>
              <w:ind w:left="502" w:hanging="502"/>
              <w:jc w:val="center"/>
            </w:pPr>
            <w:r>
              <w:rPr>
                <w:rFonts w:cs="Times New Roman"/>
                <w:kern w:val="0"/>
                <w:szCs w:val="22"/>
              </w:rPr>
              <w:t>歷程</w:t>
            </w: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434" w:hanging="444"/>
              <w:jc w:val="both"/>
            </w:pPr>
            <w:r>
              <w:rPr>
                <w:rFonts w:cs="Times New Roman"/>
                <w:kern w:val="0"/>
                <w:szCs w:val="22"/>
              </w:rPr>
              <w:t>2.1</w:t>
            </w:r>
            <w:r>
              <w:rPr>
                <w:rFonts w:cs="Times New Roman"/>
                <w:kern w:val="0"/>
                <w:szCs w:val="22"/>
              </w:rPr>
              <w:t>辦理多樣的進修成長活動</w:t>
            </w:r>
          </w:p>
        </w:tc>
        <w:tc>
          <w:tcPr>
            <w:tcW w:w="4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518" w:hanging="528"/>
              <w:jc w:val="both"/>
              <w:rPr>
                <w:rFonts w:cs="Times New Roman"/>
                <w:kern w:val="0"/>
                <w:szCs w:val="22"/>
              </w:rPr>
            </w:pPr>
            <w:r>
              <w:rPr>
                <w:rFonts w:cs="Times New Roman"/>
                <w:kern w:val="0"/>
                <w:szCs w:val="22"/>
              </w:rPr>
              <w:t>2.1.1</w:t>
            </w:r>
            <w:r>
              <w:rPr>
                <w:rFonts w:cs="Times New Roman"/>
                <w:kern w:val="0"/>
                <w:szCs w:val="22"/>
              </w:rPr>
              <w:t>辦理多元化進修研習活動。</w:t>
            </w:r>
          </w:p>
          <w:p w:rsidR="002565BD" w:rsidRDefault="0044341E">
            <w:pPr>
              <w:ind w:left="626" w:hanging="626"/>
            </w:pPr>
            <w:r>
              <w:rPr>
                <w:rFonts w:cs="Times New Roman"/>
                <w:kern w:val="0"/>
                <w:szCs w:val="22"/>
              </w:rPr>
              <w:t>2.1.2</w:t>
            </w:r>
            <w:r>
              <w:rPr>
                <w:rFonts w:cs="Times New Roman"/>
                <w:kern w:val="0"/>
                <w:szCs w:val="22"/>
              </w:rPr>
              <w:t>辦理實踐本位專業成長活動。</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widowControl/>
              <w:jc w:val="both"/>
            </w:pPr>
            <w:r>
              <w:t>□</w:t>
            </w:r>
            <w:r>
              <w:t xml:space="preserve">未符標準　</w:t>
            </w:r>
          </w:p>
          <w:p w:rsidR="002565BD" w:rsidRDefault="0044341E">
            <w:pPr>
              <w:widowControl/>
              <w:jc w:val="both"/>
            </w:pPr>
            <w:r>
              <w:t>□</w:t>
            </w:r>
            <w:r>
              <w:t>已符標準</w:t>
            </w:r>
          </w:p>
        </w:tc>
      </w:tr>
      <w:tr w:rsidR="002565BD">
        <w:tblPrEx>
          <w:tblCellMar>
            <w:top w:w="0" w:type="dxa"/>
            <w:bottom w:w="0" w:type="dxa"/>
          </w:tblCellMar>
        </w:tblPrEx>
        <w:tc>
          <w:tcPr>
            <w:tcW w:w="6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2565BD"/>
        </w:tc>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2565BD">
            <w:pPr>
              <w:jc w:val="right"/>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434" w:hanging="444"/>
              <w:jc w:val="both"/>
            </w:pPr>
            <w:r>
              <w:rPr>
                <w:rFonts w:cs="Times New Roman"/>
                <w:kern w:val="0"/>
                <w:szCs w:val="22"/>
              </w:rPr>
              <w:t>2.2</w:t>
            </w:r>
            <w:r>
              <w:rPr>
                <w:rFonts w:cs="Times New Roman"/>
                <w:kern w:val="0"/>
                <w:szCs w:val="22"/>
              </w:rPr>
              <w:t>實施有效的教學觀察與回饋</w:t>
            </w:r>
          </w:p>
        </w:tc>
        <w:tc>
          <w:tcPr>
            <w:tcW w:w="4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518" w:hanging="528"/>
              <w:jc w:val="both"/>
              <w:rPr>
                <w:rFonts w:cs="Times New Roman"/>
                <w:kern w:val="0"/>
                <w:szCs w:val="22"/>
              </w:rPr>
            </w:pPr>
            <w:r>
              <w:rPr>
                <w:rFonts w:cs="Times New Roman"/>
                <w:kern w:val="0"/>
                <w:szCs w:val="22"/>
              </w:rPr>
              <w:t>2.2.1</w:t>
            </w:r>
            <w:r>
              <w:rPr>
                <w:rFonts w:cs="Times New Roman"/>
                <w:kern w:val="0"/>
                <w:szCs w:val="22"/>
              </w:rPr>
              <w:t>實施系統性的教學觀察。</w:t>
            </w:r>
          </w:p>
          <w:p w:rsidR="002565BD" w:rsidRDefault="0044341E">
            <w:pPr>
              <w:ind w:left="616" w:hanging="626"/>
            </w:pPr>
            <w:r>
              <w:rPr>
                <w:rFonts w:cs="Times New Roman"/>
                <w:kern w:val="0"/>
                <w:szCs w:val="22"/>
              </w:rPr>
              <w:t>2.2.2</w:t>
            </w:r>
            <w:r>
              <w:rPr>
                <w:rFonts w:cs="Times New Roman"/>
                <w:kern w:val="0"/>
                <w:szCs w:val="22"/>
              </w:rPr>
              <w:t>發揮教學觀察的回饋作用。</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widowControl/>
              <w:jc w:val="both"/>
            </w:pPr>
            <w:r>
              <w:t>□</w:t>
            </w:r>
            <w:r>
              <w:t xml:space="preserve">未符標準　</w:t>
            </w:r>
          </w:p>
          <w:p w:rsidR="002565BD" w:rsidRDefault="0044341E">
            <w:pPr>
              <w:widowControl/>
              <w:jc w:val="both"/>
            </w:pPr>
            <w:r>
              <w:t>□</w:t>
            </w:r>
            <w:r>
              <w:t>已符標準</w:t>
            </w:r>
          </w:p>
        </w:tc>
      </w:tr>
      <w:tr w:rsidR="002565BD">
        <w:tblPrEx>
          <w:tblCellMar>
            <w:top w:w="0" w:type="dxa"/>
            <w:bottom w:w="0" w:type="dxa"/>
          </w:tblCellMar>
        </w:tblPrEx>
        <w:tc>
          <w:tcPr>
            <w:tcW w:w="6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2565BD"/>
        </w:tc>
        <w:tc>
          <w:tcPr>
            <w:tcW w:w="9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502" w:hanging="502"/>
              <w:jc w:val="center"/>
              <w:rPr>
                <w:rFonts w:cs="Times New Roman"/>
                <w:kern w:val="0"/>
                <w:szCs w:val="22"/>
              </w:rPr>
            </w:pPr>
            <w:r>
              <w:rPr>
                <w:rFonts w:cs="Times New Roman"/>
                <w:kern w:val="0"/>
                <w:szCs w:val="22"/>
              </w:rPr>
              <w:t>3.</w:t>
            </w:r>
          </w:p>
          <w:p w:rsidR="002565BD" w:rsidRDefault="0044341E">
            <w:pPr>
              <w:ind w:left="502" w:hanging="502"/>
              <w:jc w:val="center"/>
              <w:rPr>
                <w:rFonts w:cs="Times New Roman"/>
                <w:kern w:val="0"/>
                <w:szCs w:val="22"/>
              </w:rPr>
            </w:pPr>
            <w:r>
              <w:rPr>
                <w:rFonts w:cs="Times New Roman"/>
                <w:kern w:val="0"/>
                <w:szCs w:val="22"/>
              </w:rPr>
              <w:t>發展</w:t>
            </w:r>
          </w:p>
          <w:p w:rsidR="002565BD" w:rsidRDefault="0044341E">
            <w:pPr>
              <w:ind w:left="120" w:hanging="120"/>
              <w:jc w:val="center"/>
            </w:pPr>
            <w:r>
              <w:rPr>
                <w:rFonts w:cs="Times New Roman"/>
                <w:kern w:val="0"/>
                <w:szCs w:val="22"/>
              </w:rPr>
              <w:t>成果</w:t>
            </w: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434" w:hanging="444"/>
              <w:jc w:val="both"/>
            </w:pPr>
            <w:r>
              <w:rPr>
                <w:rFonts w:cs="Times New Roman"/>
                <w:kern w:val="0"/>
                <w:szCs w:val="22"/>
              </w:rPr>
              <w:t>3.1</w:t>
            </w:r>
            <w:r>
              <w:rPr>
                <w:rFonts w:cs="Times New Roman"/>
                <w:kern w:val="0"/>
                <w:szCs w:val="22"/>
              </w:rPr>
              <w:t>展現教與學的專業發展成果</w:t>
            </w:r>
          </w:p>
        </w:tc>
        <w:tc>
          <w:tcPr>
            <w:tcW w:w="4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597" w:hanging="607"/>
              <w:jc w:val="both"/>
              <w:rPr>
                <w:rFonts w:cs="Times New Roman"/>
                <w:kern w:val="0"/>
                <w:szCs w:val="22"/>
              </w:rPr>
            </w:pPr>
            <w:r>
              <w:rPr>
                <w:rFonts w:cs="Times New Roman"/>
                <w:kern w:val="0"/>
                <w:szCs w:val="22"/>
              </w:rPr>
              <w:t>3.1.1</w:t>
            </w:r>
            <w:r>
              <w:rPr>
                <w:rFonts w:cs="Times New Roman"/>
                <w:kern w:val="0"/>
                <w:szCs w:val="22"/>
              </w:rPr>
              <w:t>呈現教師教學的專業發展成果。</w:t>
            </w:r>
          </w:p>
          <w:p w:rsidR="002565BD" w:rsidRDefault="0044341E">
            <w:pPr>
              <w:ind w:left="616" w:hanging="626"/>
            </w:pPr>
            <w:r>
              <w:rPr>
                <w:rFonts w:cs="Times New Roman"/>
                <w:kern w:val="0"/>
                <w:szCs w:val="22"/>
              </w:rPr>
              <w:t>3.1.2</w:t>
            </w:r>
            <w:r>
              <w:rPr>
                <w:rFonts w:cs="Times New Roman"/>
                <w:kern w:val="0"/>
                <w:szCs w:val="22"/>
              </w:rPr>
              <w:t>提升學生學習表現的教師專業發展成果。</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widowControl/>
              <w:jc w:val="both"/>
            </w:pPr>
            <w:r>
              <w:t>□</w:t>
            </w:r>
            <w:r>
              <w:t xml:space="preserve">未符標準　</w:t>
            </w:r>
          </w:p>
          <w:p w:rsidR="002565BD" w:rsidRDefault="0044341E">
            <w:pPr>
              <w:widowControl/>
              <w:jc w:val="both"/>
            </w:pPr>
            <w:r>
              <w:t>□</w:t>
            </w:r>
            <w:r>
              <w:t>已符標準</w:t>
            </w:r>
          </w:p>
        </w:tc>
      </w:tr>
      <w:tr w:rsidR="002565BD">
        <w:tblPrEx>
          <w:tblCellMar>
            <w:top w:w="0" w:type="dxa"/>
            <w:bottom w:w="0" w:type="dxa"/>
          </w:tblCellMar>
        </w:tblPrEx>
        <w:tc>
          <w:tcPr>
            <w:tcW w:w="6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2565BD"/>
        </w:tc>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2565BD">
            <w:pPr>
              <w:jc w:val="right"/>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434" w:hanging="444"/>
              <w:jc w:val="both"/>
            </w:pPr>
            <w:r>
              <w:rPr>
                <w:rFonts w:cs="Times New Roman"/>
                <w:kern w:val="0"/>
                <w:szCs w:val="22"/>
              </w:rPr>
              <w:t>3.2</w:t>
            </w:r>
            <w:r>
              <w:rPr>
                <w:rFonts w:cs="Times New Roman"/>
                <w:kern w:val="0"/>
                <w:szCs w:val="22"/>
              </w:rPr>
              <w:t>彰顯</w:t>
            </w:r>
            <w:r>
              <w:rPr>
                <w:rFonts w:cs="Times New Roman"/>
                <w:kern w:val="0"/>
                <w:szCs w:val="22"/>
              </w:rPr>
              <w:t>校本特色的專業發展成果</w:t>
            </w:r>
          </w:p>
        </w:tc>
        <w:tc>
          <w:tcPr>
            <w:tcW w:w="4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597" w:hanging="607"/>
              <w:jc w:val="both"/>
            </w:pPr>
            <w:r>
              <w:rPr>
                <w:rFonts w:cs="Times New Roman"/>
                <w:kern w:val="0"/>
                <w:szCs w:val="22"/>
              </w:rPr>
              <w:t>3.2.1</w:t>
            </w:r>
            <w:r>
              <w:rPr>
                <w:rFonts w:cs="Times New Roman"/>
                <w:kern w:val="0"/>
                <w:szCs w:val="22"/>
              </w:rPr>
              <w:t>有效應用教師專業發展成果</w:t>
            </w:r>
            <w:r>
              <w:rPr>
                <w:rFonts w:eastAsia="新細明體" w:cs="Times New Roman"/>
                <w:kern w:val="0"/>
                <w:szCs w:val="22"/>
              </w:rPr>
              <w:t>。</w:t>
            </w:r>
          </w:p>
          <w:p w:rsidR="002565BD" w:rsidRDefault="0044341E">
            <w:pPr>
              <w:ind w:left="616" w:hanging="626"/>
              <w:jc w:val="both"/>
            </w:pPr>
            <w:r>
              <w:rPr>
                <w:rFonts w:cs="Times New Roman"/>
                <w:kern w:val="0"/>
                <w:szCs w:val="22"/>
              </w:rPr>
              <w:t>3.2.2</w:t>
            </w:r>
            <w:r>
              <w:rPr>
                <w:rFonts w:cs="Times New Roman"/>
                <w:kern w:val="0"/>
                <w:szCs w:val="22"/>
              </w:rPr>
              <w:t>建立具有校本特色的專業發展成果。</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widowControl/>
              <w:jc w:val="both"/>
            </w:pPr>
            <w:r>
              <w:t>□</w:t>
            </w:r>
            <w:r>
              <w:t xml:space="preserve">未符標準　</w:t>
            </w:r>
          </w:p>
          <w:p w:rsidR="002565BD" w:rsidRDefault="0044341E">
            <w:pPr>
              <w:widowControl/>
              <w:jc w:val="both"/>
            </w:pPr>
            <w:r>
              <w:t>□</w:t>
            </w:r>
            <w:r>
              <w:t>已符標準</w:t>
            </w:r>
          </w:p>
        </w:tc>
      </w:tr>
      <w:tr w:rsidR="002565BD">
        <w:tblPrEx>
          <w:tblCellMar>
            <w:top w:w="0" w:type="dxa"/>
            <w:bottom w:w="0" w:type="dxa"/>
          </w:tblCellMar>
        </w:tblPrEx>
        <w:tc>
          <w:tcPr>
            <w:tcW w:w="6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2565BD"/>
        </w:tc>
        <w:tc>
          <w:tcPr>
            <w:tcW w:w="9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502" w:hanging="502"/>
              <w:jc w:val="center"/>
              <w:rPr>
                <w:rFonts w:cs="Times New Roman"/>
                <w:kern w:val="0"/>
              </w:rPr>
            </w:pPr>
            <w:r>
              <w:rPr>
                <w:rFonts w:cs="Times New Roman"/>
                <w:kern w:val="0"/>
              </w:rPr>
              <w:t>4.</w:t>
            </w:r>
          </w:p>
          <w:p w:rsidR="002565BD" w:rsidRDefault="0044341E">
            <w:pPr>
              <w:ind w:left="502" w:hanging="502"/>
              <w:jc w:val="center"/>
              <w:rPr>
                <w:rFonts w:cs="Times New Roman"/>
                <w:kern w:val="0"/>
                <w:szCs w:val="22"/>
              </w:rPr>
            </w:pPr>
            <w:r>
              <w:rPr>
                <w:rFonts w:cs="Times New Roman"/>
                <w:kern w:val="0"/>
                <w:szCs w:val="22"/>
              </w:rPr>
              <w:t>專業</w:t>
            </w:r>
          </w:p>
          <w:p w:rsidR="002565BD" w:rsidRDefault="0044341E">
            <w:pPr>
              <w:ind w:left="120" w:hanging="120"/>
              <w:jc w:val="center"/>
            </w:pPr>
            <w:r>
              <w:rPr>
                <w:rFonts w:cs="Times New Roman"/>
                <w:kern w:val="0"/>
                <w:szCs w:val="22"/>
              </w:rPr>
              <w:t>永續</w:t>
            </w: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434" w:hanging="444"/>
              <w:jc w:val="both"/>
            </w:pPr>
            <w:r>
              <w:rPr>
                <w:rFonts w:cs="Times New Roman"/>
                <w:kern w:val="0"/>
                <w:szCs w:val="22"/>
              </w:rPr>
              <w:t>4.1</w:t>
            </w:r>
            <w:r>
              <w:rPr>
                <w:rFonts w:cs="Times New Roman"/>
                <w:kern w:val="0"/>
                <w:szCs w:val="22"/>
              </w:rPr>
              <w:t>推動客觀評估及持續修正的專業發展方案</w:t>
            </w:r>
          </w:p>
        </w:tc>
        <w:tc>
          <w:tcPr>
            <w:tcW w:w="4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518" w:hanging="528"/>
              <w:jc w:val="both"/>
              <w:rPr>
                <w:rFonts w:cs="Times New Roman"/>
                <w:kern w:val="0"/>
                <w:szCs w:val="22"/>
              </w:rPr>
            </w:pPr>
            <w:r>
              <w:rPr>
                <w:rFonts w:cs="Times New Roman"/>
                <w:kern w:val="0"/>
                <w:szCs w:val="22"/>
              </w:rPr>
              <w:t>4.1.1</w:t>
            </w:r>
            <w:r>
              <w:rPr>
                <w:rFonts w:cs="Times New Roman"/>
                <w:kern w:val="0"/>
                <w:szCs w:val="22"/>
              </w:rPr>
              <w:t>評估教師專業發展的系統規劃與執行成效。</w:t>
            </w:r>
          </w:p>
          <w:p w:rsidR="002565BD" w:rsidRDefault="0044341E">
            <w:pPr>
              <w:ind w:left="616" w:hanging="626"/>
            </w:pPr>
            <w:r>
              <w:rPr>
                <w:rFonts w:cs="Times New Roman"/>
                <w:kern w:val="0"/>
                <w:szCs w:val="22"/>
              </w:rPr>
              <w:t>4.1.2</w:t>
            </w:r>
            <w:r>
              <w:rPr>
                <w:rFonts w:cs="Times New Roman"/>
                <w:kern w:val="0"/>
                <w:szCs w:val="22"/>
              </w:rPr>
              <w:t>根據評估結果，研擬改善措施並落實執行。</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widowControl/>
              <w:jc w:val="both"/>
            </w:pPr>
            <w:r>
              <w:t>□</w:t>
            </w:r>
            <w:r>
              <w:t xml:space="preserve">未符標準　</w:t>
            </w:r>
          </w:p>
          <w:p w:rsidR="002565BD" w:rsidRDefault="0044341E">
            <w:pPr>
              <w:widowControl/>
              <w:jc w:val="both"/>
            </w:pPr>
            <w:r>
              <w:t>□</w:t>
            </w:r>
            <w:r>
              <w:t>已符標準</w:t>
            </w:r>
          </w:p>
        </w:tc>
      </w:tr>
      <w:tr w:rsidR="002565BD">
        <w:tblPrEx>
          <w:tblCellMar>
            <w:top w:w="0" w:type="dxa"/>
            <w:bottom w:w="0" w:type="dxa"/>
          </w:tblCellMar>
        </w:tblPrEx>
        <w:tc>
          <w:tcPr>
            <w:tcW w:w="6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2565BD"/>
        </w:tc>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2565BD">
            <w:pPr>
              <w:jc w:val="right"/>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434" w:hanging="444"/>
              <w:jc w:val="both"/>
            </w:pPr>
            <w:r>
              <w:rPr>
                <w:rFonts w:cs="Times New Roman"/>
                <w:kern w:val="0"/>
                <w:szCs w:val="22"/>
              </w:rPr>
              <w:t>4.2</w:t>
            </w:r>
            <w:r>
              <w:rPr>
                <w:rFonts w:cs="Times New Roman"/>
                <w:kern w:val="0"/>
                <w:szCs w:val="22"/>
              </w:rPr>
              <w:t>建置分享與永續的專業發展機制</w:t>
            </w:r>
          </w:p>
        </w:tc>
        <w:tc>
          <w:tcPr>
            <w:tcW w:w="4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518" w:hanging="528"/>
              <w:jc w:val="both"/>
              <w:rPr>
                <w:rFonts w:cs="Times New Roman"/>
                <w:kern w:val="0"/>
                <w:szCs w:val="22"/>
              </w:rPr>
            </w:pPr>
            <w:r>
              <w:rPr>
                <w:rFonts w:cs="Times New Roman"/>
                <w:kern w:val="0"/>
                <w:szCs w:val="22"/>
              </w:rPr>
              <w:t>4.2.1</w:t>
            </w:r>
            <w:r>
              <w:rPr>
                <w:rFonts w:cs="Times New Roman"/>
                <w:kern w:val="0"/>
                <w:szCs w:val="22"/>
              </w:rPr>
              <w:t>教師專業發展成果進行分享推廣。</w:t>
            </w:r>
          </w:p>
          <w:p w:rsidR="002565BD" w:rsidRDefault="0044341E">
            <w:pPr>
              <w:ind w:left="616" w:hanging="626"/>
            </w:pPr>
            <w:r>
              <w:rPr>
                <w:rFonts w:cs="Times New Roman"/>
                <w:kern w:val="0"/>
                <w:szCs w:val="22"/>
              </w:rPr>
              <w:t>4.2.2</w:t>
            </w:r>
            <w:r>
              <w:rPr>
                <w:rFonts w:cs="Times New Roman"/>
                <w:kern w:val="0"/>
                <w:szCs w:val="22"/>
              </w:rPr>
              <w:t>教師專業發展成果呈現逐年成長趨勢。</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widowControl/>
              <w:jc w:val="both"/>
            </w:pPr>
            <w:r>
              <w:t>□</w:t>
            </w:r>
            <w:r>
              <w:t xml:space="preserve">未符標準　</w:t>
            </w:r>
          </w:p>
          <w:p w:rsidR="002565BD" w:rsidRDefault="0044341E">
            <w:pPr>
              <w:widowControl/>
              <w:jc w:val="both"/>
            </w:pPr>
            <w:r>
              <w:t>□</w:t>
            </w:r>
            <w:r>
              <w:t>已符標準</w:t>
            </w:r>
          </w:p>
        </w:tc>
      </w:tr>
      <w:tr w:rsidR="002565BD">
        <w:tblPrEx>
          <w:tblCellMar>
            <w:top w:w="0" w:type="dxa"/>
            <w:bottom w:w="0" w:type="dxa"/>
          </w:tblCellMar>
        </w:tblPrEx>
        <w:tc>
          <w:tcPr>
            <w:tcW w:w="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2565BD"/>
        </w:tc>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jc w:val="center"/>
              <w:rPr>
                <w:rFonts w:cs="Times New Roman"/>
                <w:b/>
                <w:u w:val="single"/>
              </w:rPr>
            </w:pPr>
            <w:r>
              <w:rPr>
                <w:rFonts w:cs="Times New Roman"/>
                <w:b/>
                <w:u w:val="single"/>
              </w:rPr>
              <w:t>5.</w:t>
            </w:r>
          </w:p>
          <w:p w:rsidR="002565BD" w:rsidRDefault="0044341E">
            <w:pPr>
              <w:jc w:val="center"/>
              <w:rPr>
                <w:rFonts w:cs="Times New Roman"/>
                <w:b/>
                <w:u w:val="single"/>
              </w:rPr>
            </w:pPr>
            <w:r>
              <w:rPr>
                <w:rFonts w:cs="Times New Roman"/>
                <w:b/>
                <w:u w:val="single"/>
              </w:rPr>
              <w:t>學校</w:t>
            </w:r>
          </w:p>
          <w:p w:rsidR="002565BD" w:rsidRDefault="0044341E">
            <w:pPr>
              <w:jc w:val="center"/>
            </w:pPr>
            <w:r>
              <w:rPr>
                <w:rFonts w:cs="Times New Roman"/>
                <w:b/>
                <w:u w:val="single"/>
              </w:rPr>
              <w:t>特色</w:t>
            </w:r>
          </w:p>
        </w:tc>
        <w:tc>
          <w:tcPr>
            <w:tcW w:w="57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597" w:hanging="607"/>
              <w:jc w:val="both"/>
            </w:pPr>
            <w:r>
              <w:rPr>
                <w:rFonts w:cs="Times New Roman"/>
                <w:kern w:val="0"/>
                <w:szCs w:val="22"/>
              </w:rPr>
              <w:t>(</w:t>
            </w:r>
            <w:r>
              <w:rPr>
                <w:rFonts w:cs="Times New Roman"/>
                <w:kern w:val="0"/>
                <w:szCs w:val="22"/>
              </w:rPr>
              <w:t>請以條列式具體說明</w:t>
            </w:r>
            <w:r>
              <w:rPr>
                <w:rFonts w:cs="Times New Roman"/>
                <w:kern w:val="0"/>
                <w:szCs w:val="22"/>
              </w:rPr>
              <w:t>)</w:t>
            </w:r>
          </w:p>
          <w:p w:rsidR="002565BD" w:rsidRDefault="002565BD">
            <w:pPr>
              <w:ind w:left="597" w:hanging="607"/>
              <w:jc w:val="both"/>
              <w:rPr>
                <w:rFonts w:cs="Times New Roman"/>
                <w:kern w:val="0"/>
              </w:rPr>
            </w:pPr>
          </w:p>
          <w:p w:rsidR="002565BD" w:rsidRDefault="002565BD">
            <w:pPr>
              <w:ind w:left="597" w:hanging="607"/>
              <w:jc w:val="both"/>
              <w:rPr>
                <w:rFonts w:cs="Times New Roman"/>
                <w:kern w:val="0"/>
              </w:rPr>
            </w:pPr>
          </w:p>
          <w:p w:rsidR="002565BD" w:rsidRDefault="002565BD">
            <w:pPr>
              <w:ind w:left="597" w:hanging="607"/>
              <w:jc w:val="both"/>
              <w:rPr>
                <w:rFonts w:cs="Times New Roman"/>
                <w:kern w:val="0"/>
              </w:rPr>
            </w:pPr>
          </w:p>
          <w:p w:rsidR="002565BD" w:rsidRDefault="002565BD">
            <w:pPr>
              <w:ind w:left="597" w:hanging="607"/>
              <w:jc w:val="both"/>
              <w:rPr>
                <w:rFonts w:cs="Times New Roman"/>
                <w:kern w:val="0"/>
              </w:rPr>
            </w:pPr>
          </w:p>
          <w:p w:rsidR="002565BD" w:rsidRDefault="002565BD">
            <w:pPr>
              <w:ind w:left="597" w:hanging="607"/>
              <w:jc w:val="both"/>
              <w:rPr>
                <w:rFonts w:cs="Times New Roman"/>
                <w:kern w:val="0"/>
              </w:rPr>
            </w:pPr>
          </w:p>
          <w:p w:rsidR="002565BD" w:rsidRDefault="002565BD">
            <w:pPr>
              <w:ind w:left="597" w:hanging="607"/>
              <w:jc w:val="both"/>
              <w:rPr>
                <w:rFonts w:cs="Times New Roman"/>
                <w:kern w:val="0"/>
              </w:rPr>
            </w:pPr>
          </w:p>
          <w:p w:rsidR="002565BD" w:rsidRDefault="002565BD">
            <w:pPr>
              <w:widowControl/>
              <w:jc w:val="both"/>
            </w:pP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widowControl/>
            </w:pPr>
            <w:r>
              <w:lastRenderedPageBreak/>
              <w:t>□</w:t>
            </w:r>
            <w:r>
              <w:rPr>
                <w:rFonts w:ascii="Baskerville Old Face" w:hAnsi="Baskerville Old Face" w:cs="Times New Roman"/>
                <w:kern w:val="0"/>
              </w:rPr>
              <w:t>符合本向</w:t>
            </w:r>
          </w:p>
          <w:p w:rsidR="002565BD" w:rsidRDefault="0044341E">
            <w:pPr>
              <w:widowControl/>
              <w:rPr>
                <w:rFonts w:ascii="Baskerville Old Face" w:hAnsi="Baskerville Old Face" w:cs="Times New Roman"/>
                <w:kern w:val="0"/>
              </w:rPr>
            </w:pPr>
            <w:r>
              <w:rPr>
                <w:rFonts w:ascii="Baskerville Old Face" w:hAnsi="Baskerville Old Face" w:cs="Times New Roman"/>
                <w:kern w:val="0"/>
              </w:rPr>
              <w:t xml:space="preserve">  </w:t>
            </w:r>
            <w:r>
              <w:rPr>
                <w:rFonts w:ascii="Baskerville Old Face" w:hAnsi="Baskerville Old Face" w:cs="Times New Roman"/>
                <w:kern w:val="0"/>
              </w:rPr>
              <w:t>度的內涵</w:t>
            </w:r>
          </w:p>
          <w:p w:rsidR="002565BD" w:rsidRDefault="0044341E">
            <w:pPr>
              <w:widowControl/>
              <w:rPr>
                <w:rFonts w:ascii="Baskerville Old Face" w:hAnsi="Baskerville Old Face" w:cs="Times New Roman"/>
                <w:kern w:val="0"/>
              </w:rPr>
            </w:pPr>
            <w:r>
              <w:rPr>
                <w:rFonts w:ascii="Baskerville Old Face" w:hAnsi="Baskerville Old Face" w:cs="Times New Roman"/>
                <w:kern w:val="0"/>
              </w:rPr>
              <w:t xml:space="preserve">  </w:t>
            </w:r>
            <w:r>
              <w:rPr>
                <w:rFonts w:ascii="Baskerville Old Face" w:hAnsi="Baskerville Old Face" w:cs="Times New Roman"/>
                <w:kern w:val="0"/>
              </w:rPr>
              <w:t>及精神</w:t>
            </w:r>
          </w:p>
          <w:p w:rsidR="002565BD" w:rsidRDefault="0044341E">
            <w:pPr>
              <w:widowControl/>
              <w:jc w:val="center"/>
            </w:pPr>
            <w:r>
              <w:t>□</w:t>
            </w:r>
            <w:r>
              <w:t>具參考價</w:t>
            </w:r>
          </w:p>
          <w:p w:rsidR="002565BD" w:rsidRDefault="0044341E">
            <w:pPr>
              <w:widowControl/>
            </w:pPr>
            <w:r>
              <w:t xml:space="preserve">  </w:t>
            </w:r>
            <w:r>
              <w:t>值</w:t>
            </w:r>
          </w:p>
        </w:tc>
      </w:tr>
      <w:tr w:rsidR="002565BD">
        <w:tblPrEx>
          <w:tblCellMar>
            <w:top w:w="0" w:type="dxa"/>
            <w:bottom w:w="0" w:type="dxa"/>
          </w:tblCellMar>
        </w:tblPrEx>
        <w:trPr>
          <w:trHeight w:val="567"/>
        </w:trPr>
        <w:tc>
          <w:tcPr>
            <w:tcW w:w="882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snapToGrid w:val="0"/>
              <w:jc w:val="both"/>
            </w:pPr>
            <w:r>
              <w:rPr>
                <w:rFonts w:ascii="標楷體" w:hAnsi="標楷體"/>
              </w:rPr>
              <w:lastRenderedPageBreak/>
              <w:t>指標通過率：</w:t>
            </w:r>
            <w:r>
              <w:rPr>
                <w:rFonts w:ascii="標楷體" w:hAnsi="標楷體"/>
              </w:rPr>
              <w:t xml:space="preserve">         </w:t>
            </w:r>
            <w:r>
              <w:rPr>
                <w:rFonts w:ascii="標楷體" w:hAnsi="標楷體"/>
              </w:rPr>
              <w:t>／</w:t>
            </w:r>
            <w:r>
              <w:rPr>
                <w:rFonts w:cs="Times New Roman"/>
              </w:rPr>
              <w:t xml:space="preserve">9      </w:t>
            </w:r>
            <w:r>
              <w:rPr>
                <w:rFonts w:cs="Times New Roman"/>
              </w:rPr>
              <w:t>（通過指標數／</w:t>
            </w:r>
            <w:r>
              <w:rPr>
                <w:rFonts w:cs="Times New Roman"/>
              </w:rPr>
              <w:t>9</w:t>
            </w:r>
            <w:r>
              <w:rPr>
                <w:rFonts w:cs="Times New Roman"/>
              </w:rPr>
              <w:t>）</w:t>
            </w:r>
          </w:p>
        </w:tc>
      </w:tr>
      <w:tr w:rsidR="002565BD">
        <w:tblPrEx>
          <w:tblCellMar>
            <w:top w:w="0" w:type="dxa"/>
            <w:bottom w:w="0" w:type="dxa"/>
          </w:tblCellMar>
        </w:tblPrEx>
        <w:trPr>
          <w:trHeight w:val="850"/>
        </w:trPr>
        <w:tc>
          <w:tcPr>
            <w:tcW w:w="882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2565BD" w:rsidRDefault="0044341E">
            <w:pPr>
              <w:snapToGrid w:val="0"/>
              <w:spacing w:line="400" w:lineRule="exact"/>
              <w:jc w:val="both"/>
              <w:rPr>
                <w:rFonts w:ascii="標楷體" w:hAnsi="標楷體"/>
              </w:rPr>
            </w:pPr>
            <w:r>
              <w:rPr>
                <w:rFonts w:ascii="標楷體" w:hAnsi="標楷體"/>
              </w:rPr>
              <w:t>□</w:t>
            </w:r>
            <w:r>
              <w:rPr>
                <w:rFonts w:ascii="標楷體" w:hAnsi="標楷體"/>
              </w:rPr>
              <w:t>通過</w:t>
            </w:r>
          </w:p>
          <w:p w:rsidR="002565BD" w:rsidRDefault="0044341E">
            <w:pPr>
              <w:snapToGrid w:val="0"/>
              <w:spacing w:line="400" w:lineRule="exact"/>
              <w:jc w:val="both"/>
            </w:pPr>
            <w:r>
              <w:rPr>
                <w:rFonts w:ascii="標楷體" w:hAnsi="標楷體"/>
              </w:rPr>
              <w:t>□</w:t>
            </w:r>
            <w:r>
              <w:rPr>
                <w:rFonts w:ascii="標楷體" w:hAnsi="標楷體"/>
              </w:rPr>
              <w:t>通過但有待查證指標：</w:t>
            </w:r>
            <w:r>
              <w:rPr>
                <w:rFonts w:ascii="標楷體" w:hAnsi="標楷體"/>
                <w:sz w:val="28"/>
                <w:szCs w:val="28"/>
              </w:rPr>
              <w:t>(</w:t>
            </w:r>
            <w:r>
              <w:rPr>
                <w:rFonts w:ascii="標楷體" w:hAnsi="標楷體"/>
              </w:rPr>
              <w:t>請列出指標代號並說明</w:t>
            </w:r>
            <w:r>
              <w:rPr>
                <w:rFonts w:ascii="標楷體" w:hAnsi="標楷體"/>
              </w:rPr>
              <w:t>)</w:t>
            </w:r>
          </w:p>
          <w:p w:rsidR="002565BD" w:rsidRDefault="0044341E">
            <w:pPr>
              <w:numPr>
                <w:ilvl w:val="0"/>
                <w:numId w:val="16"/>
              </w:numPr>
              <w:tabs>
                <w:tab w:val="left" w:pos="567"/>
              </w:tabs>
              <w:snapToGrid w:val="0"/>
              <w:spacing w:line="400" w:lineRule="exact"/>
              <w:ind w:left="766" w:hanging="482"/>
              <w:jc w:val="both"/>
              <w:rPr>
                <w:rFonts w:ascii="標楷體" w:hAnsi="標楷體"/>
              </w:rPr>
            </w:pPr>
            <w:r>
              <w:rPr>
                <w:rFonts w:ascii="標楷體" w:hAnsi="標楷體"/>
              </w:rPr>
              <w:t>指標代號：</w:t>
            </w:r>
            <w:r>
              <w:rPr>
                <w:rFonts w:ascii="標楷體" w:hAnsi="標楷體"/>
              </w:rPr>
              <w:t xml:space="preserve">           </w:t>
            </w:r>
            <w:r>
              <w:rPr>
                <w:rFonts w:ascii="標楷體" w:hAnsi="標楷體"/>
              </w:rPr>
              <w:t>待查證事項</w:t>
            </w:r>
            <w:r>
              <w:rPr>
                <w:rFonts w:ascii="標楷體" w:hAnsi="標楷體"/>
              </w:rPr>
              <w:t>:</w:t>
            </w:r>
          </w:p>
          <w:p w:rsidR="002565BD" w:rsidRDefault="0044341E">
            <w:pPr>
              <w:numPr>
                <w:ilvl w:val="0"/>
                <w:numId w:val="16"/>
              </w:numPr>
              <w:tabs>
                <w:tab w:val="left" w:pos="567"/>
              </w:tabs>
              <w:snapToGrid w:val="0"/>
              <w:spacing w:line="400" w:lineRule="exact"/>
              <w:ind w:left="766" w:hanging="482"/>
              <w:jc w:val="both"/>
              <w:rPr>
                <w:rFonts w:ascii="標楷體" w:hAnsi="標楷體"/>
              </w:rPr>
            </w:pPr>
            <w:r>
              <w:rPr>
                <w:rFonts w:ascii="標楷體" w:hAnsi="標楷體"/>
              </w:rPr>
              <w:t>指標代號：</w:t>
            </w:r>
            <w:r>
              <w:rPr>
                <w:rFonts w:ascii="標楷體" w:hAnsi="標楷體"/>
              </w:rPr>
              <w:t xml:space="preserve">           </w:t>
            </w:r>
            <w:r>
              <w:rPr>
                <w:rFonts w:ascii="標楷體" w:hAnsi="標楷體"/>
              </w:rPr>
              <w:t>待查證事項</w:t>
            </w:r>
            <w:r>
              <w:rPr>
                <w:rFonts w:ascii="標楷體" w:hAnsi="標楷體"/>
              </w:rPr>
              <w:t>:</w:t>
            </w:r>
          </w:p>
          <w:p w:rsidR="002565BD" w:rsidRDefault="0044341E">
            <w:pPr>
              <w:widowControl/>
              <w:snapToGrid w:val="0"/>
              <w:jc w:val="both"/>
            </w:pPr>
            <w:r>
              <w:rPr>
                <w:rFonts w:ascii="標楷體" w:hAnsi="標楷體"/>
              </w:rPr>
              <w:t>□</w:t>
            </w:r>
            <w:r>
              <w:rPr>
                <w:rFonts w:ascii="標楷體" w:hAnsi="標楷體"/>
              </w:rPr>
              <w:t>不通過</w:t>
            </w:r>
          </w:p>
        </w:tc>
      </w:tr>
      <w:tr w:rsidR="002565BD">
        <w:tblPrEx>
          <w:tblCellMar>
            <w:top w:w="0" w:type="dxa"/>
            <w:bottom w:w="0" w:type="dxa"/>
          </w:tblCellMar>
        </w:tblPrEx>
        <w:trPr>
          <w:trHeight w:val="1331"/>
        </w:trPr>
        <w:tc>
          <w:tcPr>
            <w:tcW w:w="882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widowControl/>
              <w:jc w:val="both"/>
            </w:pPr>
            <w:r>
              <w:t>評審意見：</w:t>
            </w:r>
          </w:p>
          <w:p w:rsidR="002565BD" w:rsidRDefault="002565BD">
            <w:pPr>
              <w:jc w:val="both"/>
              <w:rPr>
                <w:rFonts w:ascii="標楷體" w:eastAsia="華康隸書體W7(P)" w:hAnsi="標楷體"/>
              </w:rPr>
            </w:pPr>
          </w:p>
          <w:p w:rsidR="002565BD" w:rsidRDefault="002565BD">
            <w:pPr>
              <w:jc w:val="both"/>
              <w:rPr>
                <w:rFonts w:ascii="標楷體" w:eastAsia="華康隸書體W7(P)" w:hAnsi="標楷體"/>
              </w:rPr>
            </w:pPr>
          </w:p>
          <w:p w:rsidR="002565BD" w:rsidRDefault="002565BD">
            <w:pPr>
              <w:jc w:val="both"/>
              <w:rPr>
                <w:rFonts w:ascii="標楷體" w:eastAsia="華康隸書體W7(P)" w:hAnsi="標楷體"/>
              </w:rPr>
            </w:pPr>
          </w:p>
          <w:p w:rsidR="002565BD" w:rsidRDefault="002565BD">
            <w:pPr>
              <w:jc w:val="both"/>
              <w:rPr>
                <w:rFonts w:ascii="標楷體" w:eastAsia="華康隸書體W7(P)" w:hAnsi="標楷體"/>
              </w:rPr>
            </w:pPr>
          </w:p>
          <w:p w:rsidR="002565BD" w:rsidRDefault="002565BD">
            <w:pPr>
              <w:jc w:val="both"/>
              <w:rPr>
                <w:rFonts w:ascii="標楷體" w:eastAsia="華康隸書體W7(P)" w:hAnsi="標楷體"/>
              </w:rPr>
            </w:pPr>
          </w:p>
          <w:p w:rsidR="002565BD" w:rsidRDefault="002565BD">
            <w:pPr>
              <w:jc w:val="both"/>
              <w:rPr>
                <w:rFonts w:ascii="標楷體" w:eastAsia="華康隸書體W7(P)" w:hAnsi="標楷體"/>
              </w:rPr>
            </w:pPr>
          </w:p>
          <w:p w:rsidR="002565BD" w:rsidRDefault="002565BD">
            <w:pPr>
              <w:jc w:val="both"/>
              <w:rPr>
                <w:rFonts w:ascii="標楷體" w:eastAsia="華康隸書體W7(P)" w:hAnsi="標楷體"/>
              </w:rPr>
            </w:pPr>
          </w:p>
          <w:p w:rsidR="002565BD" w:rsidRDefault="002565BD">
            <w:pPr>
              <w:widowControl/>
              <w:jc w:val="both"/>
              <w:rPr>
                <w:rFonts w:eastAsia="華康隸書體W7(P)"/>
              </w:rPr>
            </w:pPr>
          </w:p>
          <w:p w:rsidR="002565BD" w:rsidRDefault="0044341E">
            <w:pPr>
              <w:widowControl/>
              <w:jc w:val="both"/>
            </w:pPr>
            <w:r>
              <w:t>評審委員簽名：</w:t>
            </w:r>
          </w:p>
          <w:p w:rsidR="002565BD" w:rsidRDefault="0044341E">
            <w:r>
              <w:t>評審日期：</w:t>
            </w:r>
            <w:r>
              <w:t>___________________________________</w:t>
            </w:r>
          </w:p>
        </w:tc>
      </w:tr>
    </w:tbl>
    <w:p w:rsidR="002565BD" w:rsidRDefault="002565BD">
      <w:pPr>
        <w:spacing w:line="360" w:lineRule="auto"/>
      </w:pPr>
    </w:p>
    <w:p w:rsidR="002565BD" w:rsidRDefault="0044341E">
      <w:pPr>
        <w:pageBreakBefore/>
        <w:widowControl/>
      </w:pPr>
      <w:r>
        <w:rPr>
          <w:rFonts w:cs="Times New Roman"/>
          <w:b/>
          <w:szCs w:val="28"/>
        </w:rPr>
        <w:lastRenderedPageBreak/>
        <w:t>附件</w:t>
      </w:r>
      <w:r>
        <w:rPr>
          <w:rFonts w:cs="Times New Roman"/>
          <w:b/>
          <w:szCs w:val="28"/>
        </w:rPr>
        <w:t>1-6</w:t>
      </w:r>
    </w:p>
    <w:p w:rsidR="002565BD" w:rsidRDefault="0044341E">
      <w:pPr>
        <w:spacing w:line="360" w:lineRule="auto"/>
      </w:pPr>
      <w:r>
        <w:rPr>
          <w:b/>
          <w:sz w:val="28"/>
        </w:rPr>
        <w:t>臺北市</w:t>
      </w:r>
      <w:r>
        <w:rPr>
          <w:rFonts w:cs="Times New Roman"/>
          <w:b/>
          <w:sz w:val="28"/>
          <w:u w:val="single"/>
        </w:rPr>
        <w:t>110</w:t>
      </w:r>
      <w:r>
        <w:rPr>
          <w:b/>
          <w:sz w:val="28"/>
        </w:rPr>
        <w:t>年度優質學校評選活動初審評分表（評審向度：</w:t>
      </w:r>
      <w:r>
        <w:rPr>
          <w:b/>
          <w:bCs/>
          <w:sz w:val="28"/>
        </w:rPr>
        <w:t>學生學習</w:t>
      </w:r>
      <w:r>
        <w:rPr>
          <w:b/>
          <w:sz w:val="28"/>
        </w:rPr>
        <w:t>）</w:t>
      </w:r>
    </w:p>
    <w:p w:rsidR="002565BD" w:rsidRDefault="0044341E">
      <w:pPr>
        <w:spacing w:line="360" w:lineRule="auto"/>
      </w:pPr>
      <w:r>
        <w:t>參選編號：</w:t>
      </w:r>
    </w:p>
    <w:p w:rsidR="002565BD" w:rsidRDefault="0044341E">
      <w:pPr>
        <w:spacing w:line="360" w:lineRule="auto"/>
      </w:pPr>
      <w:r>
        <w:t>學校名稱：</w:t>
      </w:r>
    </w:p>
    <w:tbl>
      <w:tblPr>
        <w:tblW w:w="5000" w:type="pct"/>
        <w:tblCellMar>
          <w:left w:w="10" w:type="dxa"/>
          <w:right w:w="10" w:type="dxa"/>
        </w:tblCellMar>
        <w:tblLook w:val="0000"/>
      </w:tblPr>
      <w:tblGrid>
        <w:gridCol w:w="714"/>
        <w:gridCol w:w="984"/>
        <w:gridCol w:w="1741"/>
        <w:gridCol w:w="4141"/>
        <w:gridCol w:w="1469"/>
      </w:tblGrid>
      <w:tr w:rsidR="002565BD">
        <w:tblPrEx>
          <w:tblCellMar>
            <w:top w:w="0" w:type="dxa"/>
            <w:bottom w:w="0" w:type="dxa"/>
          </w:tblCellMar>
        </w:tblPrEx>
        <w:tc>
          <w:tcPr>
            <w:tcW w:w="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hanging="108"/>
              <w:jc w:val="center"/>
            </w:pPr>
            <w:r>
              <w:t>向度</w:t>
            </w:r>
          </w:p>
        </w:tc>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jc w:val="center"/>
            </w:pPr>
            <w:r>
              <w:t>項目</w:t>
            </w: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jc w:val="center"/>
            </w:pPr>
            <w:r>
              <w:t>指標</w:t>
            </w:r>
          </w:p>
        </w:tc>
        <w:tc>
          <w:tcPr>
            <w:tcW w:w="4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jc w:val="center"/>
            </w:pPr>
            <w:r>
              <w:t>評審標準</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jc w:val="center"/>
            </w:pPr>
            <w:r>
              <w:t>評審結果</w:t>
            </w:r>
          </w:p>
        </w:tc>
      </w:tr>
      <w:tr w:rsidR="002565BD">
        <w:tblPrEx>
          <w:tblCellMar>
            <w:top w:w="0" w:type="dxa"/>
            <w:bottom w:w="0" w:type="dxa"/>
          </w:tblCellMar>
        </w:tblPrEx>
        <w:tc>
          <w:tcPr>
            <w:tcW w:w="69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jc w:val="center"/>
            </w:pPr>
            <w:r>
              <w:rPr>
                <w:rFonts w:cs="Times New Roman"/>
                <w:kern w:val="0"/>
                <w:szCs w:val="22"/>
              </w:rPr>
              <w:t>六、</w:t>
            </w:r>
          </w:p>
          <w:p w:rsidR="002565BD" w:rsidRDefault="0044341E">
            <w:pPr>
              <w:jc w:val="center"/>
            </w:pPr>
            <w:r>
              <w:rPr>
                <w:rFonts w:cs="Times New Roman"/>
                <w:kern w:val="0"/>
                <w:szCs w:val="22"/>
              </w:rPr>
              <w:t>學生學習</w:t>
            </w:r>
          </w:p>
        </w:tc>
        <w:tc>
          <w:tcPr>
            <w:tcW w:w="9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120" w:hanging="120"/>
              <w:jc w:val="center"/>
            </w:pPr>
            <w:r>
              <w:rPr>
                <w:rFonts w:ascii="Baskerville Old Face" w:hAnsi="Baskerville Old Face" w:cs="Times New Roman"/>
                <w:szCs w:val="22"/>
              </w:rPr>
              <w:t>1.</w:t>
            </w:r>
          </w:p>
          <w:p w:rsidR="002565BD" w:rsidRDefault="0044341E">
            <w:pPr>
              <w:ind w:left="120" w:hanging="120"/>
              <w:jc w:val="center"/>
              <w:rPr>
                <w:rFonts w:ascii="Baskerville Old Face" w:hAnsi="Baskerville Old Face" w:cs="Times New Roman"/>
              </w:rPr>
            </w:pPr>
            <w:r>
              <w:rPr>
                <w:rFonts w:ascii="Baskerville Old Face" w:hAnsi="Baskerville Old Face" w:cs="Times New Roman"/>
              </w:rPr>
              <w:t>學習</w:t>
            </w:r>
          </w:p>
          <w:p w:rsidR="002565BD" w:rsidRDefault="0044341E">
            <w:pPr>
              <w:ind w:left="120" w:hanging="120"/>
              <w:jc w:val="center"/>
            </w:pPr>
            <w:r>
              <w:rPr>
                <w:rFonts w:ascii="Baskerville Old Face" w:hAnsi="Baskerville Old Face" w:cs="Times New Roman"/>
                <w:szCs w:val="22"/>
              </w:rPr>
              <w:t>機會</w:t>
            </w: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360" w:hanging="360"/>
            </w:pPr>
            <w:r>
              <w:rPr>
                <w:rFonts w:cs="Times New Roman"/>
                <w:szCs w:val="22"/>
              </w:rPr>
              <w:t>1.1</w:t>
            </w:r>
            <w:r>
              <w:rPr>
                <w:rFonts w:cs="Times New Roman"/>
                <w:szCs w:val="22"/>
              </w:rPr>
              <w:t>尊重學生的主體性並</w:t>
            </w:r>
            <w:r>
              <w:rPr>
                <w:rFonts w:cs="Times New Roman"/>
              </w:rPr>
              <w:t>保障學生學習權</w:t>
            </w:r>
          </w:p>
        </w:tc>
        <w:tc>
          <w:tcPr>
            <w:tcW w:w="4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600" w:hanging="600"/>
              <w:jc w:val="both"/>
            </w:pPr>
            <w:r>
              <w:rPr>
                <w:rFonts w:cs="Times New Roman"/>
                <w:szCs w:val="22"/>
              </w:rPr>
              <w:t>1.1.1</w:t>
            </w:r>
            <w:r>
              <w:rPr>
                <w:rFonts w:cs="Times New Roman"/>
                <w:szCs w:val="22"/>
              </w:rPr>
              <w:t>尊重學生的主體性，提供學生主動探究與創造的學習機會。</w:t>
            </w:r>
          </w:p>
          <w:p w:rsidR="002565BD" w:rsidRDefault="0044341E">
            <w:pPr>
              <w:ind w:left="600" w:hanging="600"/>
              <w:jc w:val="both"/>
            </w:pPr>
            <w:r>
              <w:rPr>
                <w:rFonts w:cs="Times New Roman"/>
                <w:szCs w:val="22"/>
              </w:rPr>
              <w:t>1.1.2</w:t>
            </w:r>
            <w:r>
              <w:rPr>
                <w:rFonts w:cs="Times New Roman"/>
              </w:rPr>
              <w:t>學習活動與機會符合公平正義原則，提供各類學生多元適性的發展機會。</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ind w:left="434" w:hanging="444"/>
              <w:jc w:val="both"/>
            </w:pPr>
            <w:r>
              <w:t>□</w:t>
            </w:r>
            <w:r>
              <w:t xml:space="preserve">未符標準　</w:t>
            </w:r>
          </w:p>
          <w:p w:rsidR="002565BD" w:rsidRDefault="0044341E">
            <w:pPr>
              <w:ind w:left="434" w:hanging="444"/>
              <w:jc w:val="both"/>
            </w:pPr>
            <w:r>
              <w:t>□</w:t>
            </w:r>
            <w:r>
              <w:t xml:space="preserve">已符標準　</w:t>
            </w:r>
            <w:r>
              <w:t xml:space="preserve">      </w:t>
            </w:r>
          </w:p>
        </w:tc>
      </w:tr>
      <w:tr w:rsidR="002565BD">
        <w:tblPrEx>
          <w:tblCellMar>
            <w:top w:w="0" w:type="dxa"/>
            <w:bottom w:w="0" w:type="dxa"/>
          </w:tblCellMar>
        </w:tblPrEx>
        <w:tc>
          <w:tcPr>
            <w:tcW w:w="6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2565BD"/>
        </w:tc>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2565BD">
            <w:pPr>
              <w:jc w:val="right"/>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434" w:hanging="444"/>
              <w:jc w:val="both"/>
            </w:pPr>
            <w:r>
              <w:rPr>
                <w:rFonts w:cs="Times New Roman"/>
                <w:szCs w:val="22"/>
              </w:rPr>
              <w:t>1.2</w:t>
            </w:r>
            <w:r>
              <w:rPr>
                <w:rFonts w:cs="Times New Roman"/>
                <w:szCs w:val="22"/>
              </w:rPr>
              <w:t>整合多元的學習資源並增加學習機會</w:t>
            </w:r>
          </w:p>
        </w:tc>
        <w:tc>
          <w:tcPr>
            <w:tcW w:w="4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600" w:hanging="600"/>
            </w:pPr>
            <w:r>
              <w:rPr>
                <w:rFonts w:cs="Times New Roman"/>
                <w:szCs w:val="22"/>
              </w:rPr>
              <w:t>1.2.1</w:t>
            </w:r>
            <w:r>
              <w:rPr>
                <w:rFonts w:cs="Times New Roman"/>
                <w:szCs w:val="22"/>
              </w:rPr>
              <w:t>建構多元多樣的學習環境，形成學校特色與系統，促進學生學習。</w:t>
            </w:r>
          </w:p>
          <w:p w:rsidR="002565BD" w:rsidRDefault="0044341E">
            <w:pPr>
              <w:ind w:left="616" w:hanging="626"/>
            </w:pPr>
            <w:r>
              <w:rPr>
                <w:rFonts w:cs="Times New Roman"/>
                <w:szCs w:val="22"/>
              </w:rPr>
              <w:t>1.2.2</w:t>
            </w:r>
            <w:r>
              <w:rPr>
                <w:rFonts w:cs="Times New Roman"/>
                <w:szCs w:val="22"/>
              </w:rPr>
              <w:t>善用各類社會資源，結合校園與社區環境，豐富學生學習機會。</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widowControl/>
              <w:jc w:val="both"/>
            </w:pPr>
            <w:r>
              <w:t>□</w:t>
            </w:r>
            <w:r>
              <w:t xml:space="preserve">未符標準　</w:t>
            </w:r>
          </w:p>
          <w:p w:rsidR="002565BD" w:rsidRDefault="0044341E">
            <w:pPr>
              <w:widowControl/>
              <w:jc w:val="both"/>
            </w:pPr>
            <w:r>
              <w:t>□</w:t>
            </w:r>
            <w:r>
              <w:t>已符標準</w:t>
            </w:r>
          </w:p>
        </w:tc>
      </w:tr>
      <w:tr w:rsidR="002565BD">
        <w:tblPrEx>
          <w:tblCellMar>
            <w:top w:w="0" w:type="dxa"/>
            <w:bottom w:w="0" w:type="dxa"/>
          </w:tblCellMar>
        </w:tblPrEx>
        <w:tc>
          <w:tcPr>
            <w:tcW w:w="6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2565BD"/>
        </w:tc>
        <w:tc>
          <w:tcPr>
            <w:tcW w:w="9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120" w:hanging="120"/>
              <w:jc w:val="center"/>
            </w:pPr>
            <w:r>
              <w:rPr>
                <w:rFonts w:ascii="Baskerville Old Face" w:hAnsi="Baskerville Old Face" w:cs="Times New Roman"/>
                <w:szCs w:val="22"/>
              </w:rPr>
              <w:t>2.</w:t>
            </w:r>
          </w:p>
          <w:p w:rsidR="002565BD" w:rsidRDefault="0044341E">
            <w:pPr>
              <w:ind w:left="120" w:hanging="120"/>
              <w:jc w:val="center"/>
              <w:rPr>
                <w:rFonts w:ascii="Baskerville Old Face" w:hAnsi="Baskerville Old Face" w:cs="Times New Roman"/>
              </w:rPr>
            </w:pPr>
            <w:r>
              <w:rPr>
                <w:rFonts w:ascii="Baskerville Old Face" w:hAnsi="Baskerville Old Face" w:cs="Times New Roman"/>
              </w:rPr>
              <w:t>學習</w:t>
            </w:r>
          </w:p>
          <w:p w:rsidR="002565BD" w:rsidRDefault="0044341E">
            <w:pPr>
              <w:ind w:left="502" w:hanging="502"/>
              <w:jc w:val="center"/>
            </w:pPr>
            <w:r>
              <w:rPr>
                <w:rFonts w:ascii="Baskerville Old Face" w:hAnsi="Baskerville Old Face" w:cs="Times New Roman"/>
              </w:rPr>
              <w:t>歷程</w:t>
            </w: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434" w:hanging="444"/>
              <w:jc w:val="both"/>
            </w:pPr>
            <w:r>
              <w:rPr>
                <w:rFonts w:ascii="Baskerville Old Face" w:hAnsi="Baskerville Old Face" w:cs="Times New Roman"/>
                <w:szCs w:val="22"/>
              </w:rPr>
              <w:t>2.1</w:t>
            </w:r>
            <w:r>
              <w:rPr>
                <w:rFonts w:ascii="Baskerville Old Face" w:hAnsi="Baskerville Old Face" w:cs="Times New Roman"/>
              </w:rPr>
              <w:t>重視</w:t>
            </w:r>
            <w:r>
              <w:rPr>
                <w:rFonts w:cs="Times New Roman"/>
                <w:szCs w:val="22"/>
              </w:rPr>
              <w:t>學習的</w:t>
            </w:r>
            <w:r>
              <w:rPr>
                <w:rFonts w:ascii="Baskerville Old Face" w:hAnsi="Baskerville Old Face" w:cs="Times New Roman"/>
              </w:rPr>
              <w:t>個別化與差異化</w:t>
            </w:r>
          </w:p>
        </w:tc>
        <w:tc>
          <w:tcPr>
            <w:tcW w:w="4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600" w:hanging="593"/>
              <w:jc w:val="both"/>
            </w:pPr>
            <w:r>
              <w:rPr>
                <w:rFonts w:ascii="Baskerville Old Face" w:hAnsi="Baskerville Old Face" w:cs="Times New Roman"/>
                <w:szCs w:val="22"/>
              </w:rPr>
              <w:t>2.1.1</w:t>
            </w:r>
            <w:r>
              <w:rPr>
                <w:rFonts w:ascii="Baskerville Old Face" w:hAnsi="Baskerville Old Face" w:cs="Times New Roman"/>
              </w:rPr>
              <w:t>學校能發展符應學生學習個別化與差異化需求的課程。</w:t>
            </w:r>
          </w:p>
          <w:p w:rsidR="002565BD" w:rsidRDefault="0044341E">
            <w:pPr>
              <w:ind w:left="626" w:hanging="626"/>
            </w:pPr>
            <w:r>
              <w:rPr>
                <w:rFonts w:ascii="Baskerville Old Face" w:hAnsi="Baskerville Old Face" w:cs="Times New Roman"/>
                <w:szCs w:val="22"/>
              </w:rPr>
              <w:t>2.1.2</w:t>
            </w:r>
            <w:r>
              <w:rPr>
                <w:rFonts w:ascii="Baskerville Old Face" w:hAnsi="Baskerville Old Face" w:cs="Times New Roman"/>
              </w:rPr>
              <w:t>教師能引導學生學習動機、專注投入學習，發展學生合作學習與適性補強</w:t>
            </w:r>
            <w:r>
              <w:rPr>
                <w:rFonts w:ascii="Baskerville Old Face" w:hAnsi="Baskerville Old Face" w:cs="Times New Roman"/>
              </w:rPr>
              <w:t xml:space="preserve"> (</w:t>
            </w:r>
            <w:r>
              <w:rPr>
                <w:rFonts w:ascii="Baskerville Old Face" w:hAnsi="Baskerville Old Face" w:cs="Times New Roman"/>
              </w:rPr>
              <w:t>救</w:t>
            </w:r>
            <w:r>
              <w:rPr>
                <w:rFonts w:ascii="Baskerville Old Face" w:hAnsi="Baskerville Old Face" w:cs="Times New Roman"/>
              </w:rPr>
              <w:t>)</w:t>
            </w:r>
            <w:r>
              <w:rPr>
                <w:rFonts w:ascii="Baskerville Old Face" w:hAnsi="Baskerville Old Face" w:cs="Times New Roman"/>
              </w:rPr>
              <w:t>教學的機制。</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widowControl/>
              <w:jc w:val="both"/>
            </w:pPr>
            <w:r>
              <w:t>□</w:t>
            </w:r>
            <w:r>
              <w:t xml:space="preserve">未符標準　</w:t>
            </w:r>
          </w:p>
          <w:p w:rsidR="002565BD" w:rsidRDefault="0044341E">
            <w:pPr>
              <w:widowControl/>
              <w:jc w:val="both"/>
            </w:pPr>
            <w:r>
              <w:t>□</w:t>
            </w:r>
            <w:r>
              <w:t>已符標準</w:t>
            </w:r>
          </w:p>
        </w:tc>
      </w:tr>
      <w:tr w:rsidR="002565BD">
        <w:tblPrEx>
          <w:tblCellMar>
            <w:top w:w="0" w:type="dxa"/>
            <w:bottom w:w="0" w:type="dxa"/>
          </w:tblCellMar>
        </w:tblPrEx>
        <w:tc>
          <w:tcPr>
            <w:tcW w:w="6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2565BD"/>
        </w:tc>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2565BD">
            <w:pPr>
              <w:jc w:val="right"/>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434" w:hanging="444"/>
              <w:jc w:val="both"/>
            </w:pPr>
            <w:r>
              <w:rPr>
                <w:rFonts w:ascii="Baskerville Old Face" w:hAnsi="Baskerville Old Face" w:cs="Times New Roman"/>
                <w:kern w:val="0"/>
                <w:szCs w:val="22"/>
              </w:rPr>
              <w:t>2.2</w:t>
            </w:r>
            <w:r>
              <w:rPr>
                <w:rFonts w:ascii="Baskerville Old Face" w:hAnsi="Baskerville Old Face" w:cs="Times New Roman"/>
              </w:rPr>
              <w:t>引導多元</w:t>
            </w:r>
            <w:r>
              <w:rPr>
                <w:rFonts w:cs="Times New Roman"/>
                <w:szCs w:val="22"/>
              </w:rPr>
              <w:t>創新</w:t>
            </w:r>
            <w:r>
              <w:rPr>
                <w:rFonts w:ascii="Baskerville Old Face" w:hAnsi="Baskerville Old Face" w:cs="Times New Roman"/>
              </w:rPr>
              <w:t>的學習策略</w:t>
            </w:r>
          </w:p>
        </w:tc>
        <w:tc>
          <w:tcPr>
            <w:tcW w:w="4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600" w:hanging="600"/>
              <w:jc w:val="both"/>
            </w:pPr>
            <w:r>
              <w:rPr>
                <w:rFonts w:ascii="Baskerville Old Face" w:hAnsi="Baskerville Old Face" w:cs="Times New Roman"/>
                <w:kern w:val="0"/>
                <w:szCs w:val="22"/>
              </w:rPr>
              <w:t>2.2.1</w:t>
            </w:r>
            <w:r>
              <w:rPr>
                <w:rFonts w:ascii="Baskerville Old Face" w:hAnsi="Baskerville Old Face" w:cs="Times New Roman"/>
                <w:kern w:val="0"/>
              </w:rPr>
              <w:t>學校能引導學生習得並運用多元</w:t>
            </w:r>
            <w:r>
              <w:rPr>
                <w:rFonts w:cs="Times New Roman"/>
                <w:szCs w:val="22"/>
              </w:rPr>
              <w:t>創新</w:t>
            </w:r>
            <w:r>
              <w:rPr>
                <w:rFonts w:ascii="Baskerville Old Face" w:hAnsi="Baskerville Old Face" w:cs="Times New Roman"/>
                <w:kern w:val="0"/>
              </w:rPr>
              <w:t>的學習策略。</w:t>
            </w:r>
          </w:p>
          <w:p w:rsidR="002565BD" w:rsidRDefault="0044341E">
            <w:pPr>
              <w:ind w:left="616" w:hanging="626"/>
            </w:pPr>
            <w:r>
              <w:rPr>
                <w:rFonts w:ascii="Baskerville Old Face" w:hAnsi="Baskerville Old Face" w:cs="Times New Roman"/>
                <w:kern w:val="0"/>
                <w:szCs w:val="22"/>
              </w:rPr>
              <w:t>2.2.2</w:t>
            </w:r>
            <w:r>
              <w:rPr>
                <w:rFonts w:ascii="Baskerville Old Face" w:hAnsi="Baskerville Old Face" w:cs="Times New Roman"/>
                <w:kern w:val="0"/>
                <w:szCs w:val="22"/>
              </w:rPr>
              <w:t>學校能發展適切多元的評量機制，促進學生學習成效。</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widowControl/>
              <w:jc w:val="both"/>
            </w:pPr>
            <w:r>
              <w:t>□</w:t>
            </w:r>
            <w:r>
              <w:t xml:space="preserve">未符標準　</w:t>
            </w:r>
          </w:p>
          <w:p w:rsidR="002565BD" w:rsidRDefault="0044341E">
            <w:pPr>
              <w:widowControl/>
              <w:jc w:val="both"/>
            </w:pPr>
            <w:r>
              <w:t>□</w:t>
            </w:r>
            <w:r>
              <w:t>已符標準</w:t>
            </w:r>
          </w:p>
        </w:tc>
      </w:tr>
      <w:tr w:rsidR="002565BD">
        <w:tblPrEx>
          <w:tblCellMar>
            <w:top w:w="0" w:type="dxa"/>
            <w:bottom w:w="0" w:type="dxa"/>
          </w:tblCellMar>
        </w:tblPrEx>
        <w:tc>
          <w:tcPr>
            <w:tcW w:w="6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2565BD"/>
        </w:tc>
        <w:tc>
          <w:tcPr>
            <w:tcW w:w="9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120" w:hanging="120"/>
              <w:jc w:val="center"/>
            </w:pPr>
            <w:r>
              <w:rPr>
                <w:rFonts w:ascii="Baskerville Old Face" w:hAnsi="Baskerville Old Face" w:cs="Times New Roman"/>
                <w:szCs w:val="22"/>
              </w:rPr>
              <w:t>3.</w:t>
            </w:r>
          </w:p>
          <w:p w:rsidR="002565BD" w:rsidRDefault="0044341E">
            <w:pPr>
              <w:ind w:left="120" w:hanging="120"/>
              <w:jc w:val="center"/>
              <w:rPr>
                <w:rFonts w:ascii="Baskerville Old Face" w:hAnsi="Baskerville Old Face" w:cs="Times New Roman"/>
              </w:rPr>
            </w:pPr>
            <w:r>
              <w:rPr>
                <w:rFonts w:ascii="Baskerville Old Face" w:hAnsi="Baskerville Old Face" w:cs="Times New Roman"/>
              </w:rPr>
              <w:t>學習</w:t>
            </w:r>
          </w:p>
          <w:p w:rsidR="002565BD" w:rsidRDefault="0044341E">
            <w:pPr>
              <w:ind w:left="120" w:hanging="120"/>
              <w:jc w:val="center"/>
            </w:pPr>
            <w:r>
              <w:rPr>
                <w:rFonts w:ascii="Baskerville Old Face" w:hAnsi="Baskerville Old Face" w:cs="Times New Roman"/>
              </w:rPr>
              <w:t>態度</w:t>
            </w: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434" w:hanging="444"/>
              <w:jc w:val="both"/>
            </w:pPr>
            <w:r>
              <w:rPr>
                <w:rFonts w:ascii="Baskerville Old Face" w:hAnsi="Baskerville Old Face" w:cs="Times New Roman"/>
                <w:szCs w:val="22"/>
              </w:rPr>
              <w:t>3.1</w:t>
            </w:r>
            <w:r>
              <w:rPr>
                <w:rFonts w:cs="Times New Roman"/>
                <w:szCs w:val="22"/>
              </w:rPr>
              <w:t>激發</w:t>
            </w:r>
            <w:r>
              <w:rPr>
                <w:rFonts w:ascii="Baskerville Old Face" w:hAnsi="Baskerville Old Face" w:cs="Times New Roman"/>
                <w:szCs w:val="22"/>
              </w:rPr>
              <w:t>主動</w:t>
            </w:r>
            <w:r>
              <w:rPr>
                <w:rFonts w:ascii="Baskerville Old Face" w:hAnsi="Baskerville Old Face" w:cs="Times New Roman"/>
              </w:rPr>
              <w:t>負責的學習態度</w:t>
            </w:r>
          </w:p>
        </w:tc>
        <w:tc>
          <w:tcPr>
            <w:tcW w:w="4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600" w:hanging="600"/>
              <w:jc w:val="both"/>
            </w:pPr>
            <w:r>
              <w:rPr>
                <w:rFonts w:ascii="Baskerville Old Face" w:hAnsi="Baskerville Old Face" w:cs="Times New Roman"/>
                <w:szCs w:val="22"/>
              </w:rPr>
              <w:t>3.1.1</w:t>
            </w:r>
            <w:r>
              <w:rPr>
                <w:rFonts w:ascii="Baskerville Old Face" w:hAnsi="Baskerville Old Face" w:cs="Times New Roman"/>
                <w:szCs w:val="22"/>
              </w:rPr>
              <w:t>學生具有主動學習、自我探索、發展生涯的表現。</w:t>
            </w:r>
          </w:p>
          <w:p w:rsidR="002565BD" w:rsidRDefault="0044341E">
            <w:pPr>
              <w:ind w:left="616" w:hanging="626"/>
            </w:pPr>
            <w:r>
              <w:rPr>
                <w:rFonts w:ascii="Baskerville Old Face" w:hAnsi="Baskerville Old Face" w:cs="Times New Roman"/>
                <w:szCs w:val="22"/>
              </w:rPr>
              <w:t>3.1.2</w:t>
            </w:r>
            <w:r>
              <w:rPr>
                <w:rFonts w:ascii="Baskerville Old Face" w:hAnsi="Baskerville Old Face" w:cs="Times New Roman"/>
                <w:szCs w:val="22"/>
              </w:rPr>
              <w:t>學生具有自我負責並與他人合作分享的態度。</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widowControl/>
              <w:jc w:val="both"/>
            </w:pPr>
            <w:r>
              <w:t>□</w:t>
            </w:r>
            <w:r>
              <w:t xml:space="preserve">未符標準　</w:t>
            </w:r>
          </w:p>
          <w:p w:rsidR="002565BD" w:rsidRDefault="0044341E">
            <w:pPr>
              <w:widowControl/>
              <w:jc w:val="both"/>
            </w:pPr>
            <w:r>
              <w:t>□</w:t>
            </w:r>
            <w:r>
              <w:t>已符標準</w:t>
            </w:r>
          </w:p>
        </w:tc>
      </w:tr>
      <w:tr w:rsidR="002565BD">
        <w:tblPrEx>
          <w:tblCellMar>
            <w:top w:w="0" w:type="dxa"/>
            <w:bottom w:w="0" w:type="dxa"/>
          </w:tblCellMar>
        </w:tblPrEx>
        <w:tc>
          <w:tcPr>
            <w:tcW w:w="6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2565BD"/>
        </w:tc>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2565BD">
            <w:pPr>
              <w:jc w:val="right"/>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434" w:hanging="444"/>
              <w:jc w:val="both"/>
            </w:pPr>
            <w:r>
              <w:rPr>
                <w:rFonts w:ascii="Baskerville Old Face" w:hAnsi="Baskerville Old Face" w:cs="Times New Roman"/>
                <w:szCs w:val="22"/>
              </w:rPr>
              <w:t xml:space="preserve"> 3.2</w:t>
            </w:r>
            <w:r>
              <w:rPr>
                <w:rFonts w:cs="Times New Roman"/>
                <w:szCs w:val="22"/>
              </w:rPr>
              <w:t>培養</w:t>
            </w:r>
            <w:r>
              <w:rPr>
                <w:rFonts w:ascii="Baskerville Old Face" w:hAnsi="Baskerville Old Face" w:cs="Times New Roman"/>
                <w:szCs w:val="22"/>
              </w:rPr>
              <w:t>尊重關懷的公民態度</w:t>
            </w:r>
          </w:p>
        </w:tc>
        <w:tc>
          <w:tcPr>
            <w:tcW w:w="4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600" w:hanging="600"/>
              <w:jc w:val="both"/>
            </w:pPr>
            <w:r>
              <w:rPr>
                <w:rFonts w:ascii="Baskerville Old Face" w:hAnsi="Baskerville Old Face" w:cs="Times New Roman"/>
                <w:szCs w:val="22"/>
              </w:rPr>
              <w:t>3.2.1</w:t>
            </w:r>
            <w:r>
              <w:rPr>
                <w:rFonts w:ascii="Baskerville Old Face" w:hAnsi="Baskerville Old Face" w:cs="Times New Roman"/>
                <w:szCs w:val="22"/>
              </w:rPr>
              <w:t>學生具有關懷他人、尊重多元文化的學習態度。</w:t>
            </w:r>
          </w:p>
          <w:p w:rsidR="002565BD" w:rsidRDefault="0044341E">
            <w:pPr>
              <w:ind w:left="616" w:hanging="626"/>
              <w:jc w:val="both"/>
            </w:pPr>
            <w:r>
              <w:rPr>
                <w:rFonts w:ascii="Baskerville Old Face" w:hAnsi="Baskerville Old Face" w:cs="Times New Roman"/>
                <w:szCs w:val="22"/>
              </w:rPr>
              <w:t>3.2.2</w:t>
            </w:r>
            <w:r>
              <w:rPr>
                <w:rFonts w:ascii="Baskerville Old Face" w:hAnsi="Baskerville Old Face" w:cs="Times New Roman"/>
              </w:rPr>
              <w:t>學生具備民主法治、社會參與和國際</w:t>
            </w:r>
            <w:r>
              <w:rPr>
                <w:rFonts w:cs="Times New Roman"/>
                <w:szCs w:val="22"/>
              </w:rPr>
              <w:t>視野</w:t>
            </w:r>
            <w:r>
              <w:rPr>
                <w:rFonts w:ascii="Baskerville Old Face" w:hAnsi="Baskerville Old Face" w:cs="Times New Roman"/>
              </w:rPr>
              <w:t>的素養。</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widowControl/>
              <w:jc w:val="both"/>
            </w:pPr>
            <w:r>
              <w:t>□</w:t>
            </w:r>
            <w:r>
              <w:t xml:space="preserve">未符標準　</w:t>
            </w:r>
          </w:p>
          <w:p w:rsidR="002565BD" w:rsidRDefault="0044341E">
            <w:pPr>
              <w:widowControl/>
              <w:jc w:val="both"/>
            </w:pPr>
            <w:r>
              <w:t>□</w:t>
            </w:r>
            <w:r>
              <w:t>已符標準</w:t>
            </w:r>
          </w:p>
        </w:tc>
      </w:tr>
      <w:tr w:rsidR="002565BD">
        <w:tblPrEx>
          <w:tblCellMar>
            <w:top w:w="0" w:type="dxa"/>
            <w:bottom w:w="0" w:type="dxa"/>
          </w:tblCellMar>
        </w:tblPrEx>
        <w:tc>
          <w:tcPr>
            <w:tcW w:w="6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2565BD"/>
        </w:tc>
        <w:tc>
          <w:tcPr>
            <w:tcW w:w="9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120" w:hanging="120"/>
              <w:jc w:val="center"/>
              <w:rPr>
                <w:rFonts w:ascii="Baskerville Old Face" w:hAnsi="Baskerville Old Face" w:cs="Times New Roman"/>
              </w:rPr>
            </w:pPr>
            <w:r>
              <w:rPr>
                <w:rFonts w:ascii="Baskerville Old Face" w:hAnsi="Baskerville Old Face" w:cs="Times New Roman"/>
              </w:rPr>
              <w:t>4.</w:t>
            </w:r>
          </w:p>
          <w:p w:rsidR="002565BD" w:rsidRDefault="0044341E">
            <w:pPr>
              <w:ind w:left="120" w:hanging="120"/>
              <w:jc w:val="center"/>
              <w:rPr>
                <w:rFonts w:ascii="Baskerville Old Face" w:hAnsi="Baskerville Old Face" w:cs="Times New Roman"/>
              </w:rPr>
            </w:pPr>
            <w:r>
              <w:rPr>
                <w:rFonts w:ascii="Baskerville Old Face" w:hAnsi="Baskerville Old Face" w:cs="Times New Roman"/>
              </w:rPr>
              <w:t>學習</w:t>
            </w:r>
          </w:p>
          <w:p w:rsidR="002565BD" w:rsidRDefault="0044341E">
            <w:pPr>
              <w:ind w:left="120" w:hanging="120"/>
              <w:jc w:val="center"/>
            </w:pPr>
            <w:r>
              <w:rPr>
                <w:rFonts w:ascii="Baskerville Old Face" w:hAnsi="Baskerville Old Face" w:cs="Times New Roman"/>
              </w:rPr>
              <w:t>成效</w:t>
            </w: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434" w:hanging="444"/>
              <w:jc w:val="both"/>
            </w:pPr>
            <w:r>
              <w:rPr>
                <w:rFonts w:ascii="Baskerville Old Face" w:hAnsi="Baskerville Old Face" w:cs="Times New Roman"/>
                <w:szCs w:val="22"/>
              </w:rPr>
              <w:t>4.1</w:t>
            </w:r>
            <w:r>
              <w:rPr>
                <w:rFonts w:cs="Times New Roman"/>
                <w:szCs w:val="22"/>
              </w:rPr>
              <w:t>展現自主的</w:t>
            </w:r>
            <w:r>
              <w:rPr>
                <w:rFonts w:ascii="Baskerville Old Face" w:hAnsi="Baskerville Old Face" w:cs="Times New Roman"/>
                <w:szCs w:val="22"/>
              </w:rPr>
              <w:t>學習與生活素養</w:t>
            </w:r>
          </w:p>
        </w:tc>
        <w:tc>
          <w:tcPr>
            <w:tcW w:w="4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600" w:hanging="600"/>
              <w:jc w:val="both"/>
            </w:pPr>
            <w:r>
              <w:rPr>
                <w:rFonts w:ascii="Baskerville Old Face" w:hAnsi="Baskerville Old Face" w:cs="Times New Roman"/>
                <w:szCs w:val="22"/>
              </w:rPr>
              <w:t>4.1.1</w:t>
            </w:r>
            <w:r>
              <w:rPr>
                <w:rFonts w:ascii="Baskerville Old Face" w:hAnsi="Baskerville Old Face" w:cs="Times New Roman"/>
                <w:szCs w:val="22"/>
              </w:rPr>
              <w:t>學生具備學科基本能力與跨領域的綜合素養。</w:t>
            </w:r>
          </w:p>
          <w:p w:rsidR="002565BD" w:rsidRDefault="0044341E">
            <w:pPr>
              <w:ind w:left="616" w:hanging="626"/>
            </w:pPr>
            <w:r>
              <w:rPr>
                <w:rFonts w:ascii="Baskerville Old Face" w:hAnsi="Baskerville Old Face" w:cs="Times New Roman"/>
                <w:szCs w:val="22"/>
              </w:rPr>
              <w:t>4.1.2</w:t>
            </w:r>
            <w:r>
              <w:rPr>
                <w:rFonts w:ascii="Baskerville Old Face" w:hAnsi="Baskerville Old Face" w:cs="Times New Roman"/>
                <w:szCs w:val="22"/>
              </w:rPr>
              <w:t>學生具備生活、自我管理及人際互動的素養。</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widowControl/>
              <w:jc w:val="both"/>
            </w:pPr>
            <w:r>
              <w:t>□</w:t>
            </w:r>
            <w:r>
              <w:t xml:space="preserve">未符標準　</w:t>
            </w:r>
          </w:p>
          <w:p w:rsidR="002565BD" w:rsidRDefault="0044341E">
            <w:pPr>
              <w:widowControl/>
              <w:jc w:val="both"/>
            </w:pPr>
            <w:r>
              <w:t>□</w:t>
            </w:r>
            <w:r>
              <w:t>已符標準</w:t>
            </w:r>
          </w:p>
        </w:tc>
      </w:tr>
      <w:tr w:rsidR="002565BD">
        <w:tblPrEx>
          <w:tblCellMar>
            <w:top w:w="0" w:type="dxa"/>
            <w:bottom w:w="0" w:type="dxa"/>
          </w:tblCellMar>
        </w:tblPrEx>
        <w:tc>
          <w:tcPr>
            <w:tcW w:w="6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2565BD"/>
        </w:tc>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2565BD">
            <w:pPr>
              <w:jc w:val="right"/>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434" w:hanging="444"/>
              <w:jc w:val="both"/>
            </w:pPr>
            <w:r>
              <w:rPr>
                <w:rFonts w:ascii="Baskerville Old Face" w:hAnsi="Baskerville Old Face" w:cs="Times New Roman"/>
                <w:szCs w:val="22"/>
              </w:rPr>
              <w:t>4.2</w:t>
            </w:r>
            <w:r>
              <w:rPr>
                <w:rFonts w:cs="Times New Roman"/>
                <w:szCs w:val="22"/>
              </w:rPr>
              <w:t>運用高層次的</w:t>
            </w:r>
            <w:r>
              <w:rPr>
                <w:rFonts w:ascii="Baskerville Old Face" w:hAnsi="Baskerville Old Face" w:cs="Times New Roman"/>
                <w:szCs w:val="22"/>
              </w:rPr>
              <w:t>思考與創新素養</w:t>
            </w:r>
          </w:p>
        </w:tc>
        <w:tc>
          <w:tcPr>
            <w:tcW w:w="4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598" w:hanging="588"/>
              <w:jc w:val="both"/>
            </w:pPr>
            <w:r>
              <w:rPr>
                <w:rFonts w:ascii="Baskerville Old Face" w:hAnsi="Baskerville Old Face" w:cs="Times New Roman"/>
                <w:szCs w:val="22"/>
              </w:rPr>
              <w:t>4.2.1</w:t>
            </w:r>
            <w:r>
              <w:rPr>
                <w:rFonts w:ascii="Baskerville Old Face" w:hAnsi="Baskerville Old Face" w:cs="Times New Roman"/>
              </w:rPr>
              <w:t>學生具備</w:t>
            </w:r>
            <w:r>
              <w:rPr>
                <w:rFonts w:cs="Times New Roman"/>
                <w:szCs w:val="22"/>
              </w:rPr>
              <w:t>反思進步</w:t>
            </w:r>
            <w:r>
              <w:rPr>
                <w:rFonts w:ascii="Baskerville Old Face" w:hAnsi="Baskerville Old Face" w:cs="Times New Roman"/>
              </w:rPr>
              <w:t>與問題解決素養。</w:t>
            </w:r>
          </w:p>
          <w:p w:rsidR="002565BD" w:rsidRDefault="0044341E">
            <w:pPr>
              <w:ind w:left="616" w:hanging="626"/>
            </w:pPr>
            <w:r>
              <w:rPr>
                <w:rFonts w:ascii="Baskerville Old Face" w:hAnsi="Baskerville Old Face" w:cs="Times New Roman"/>
              </w:rPr>
              <w:t>4.2.2</w:t>
            </w:r>
            <w:r>
              <w:rPr>
                <w:rFonts w:ascii="Baskerville Old Face" w:hAnsi="Baskerville Old Face" w:cs="Times New Roman"/>
              </w:rPr>
              <w:t>學生具備創造思考與創新素養。</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widowControl/>
              <w:jc w:val="both"/>
            </w:pPr>
            <w:r>
              <w:t>□</w:t>
            </w:r>
            <w:r>
              <w:t xml:space="preserve">未符標準　</w:t>
            </w:r>
          </w:p>
          <w:p w:rsidR="002565BD" w:rsidRDefault="0044341E">
            <w:pPr>
              <w:widowControl/>
              <w:jc w:val="both"/>
            </w:pPr>
            <w:r>
              <w:t>□</w:t>
            </w:r>
            <w:r>
              <w:t>已符標準</w:t>
            </w:r>
          </w:p>
        </w:tc>
      </w:tr>
      <w:tr w:rsidR="002565BD">
        <w:tblPrEx>
          <w:tblCellMar>
            <w:top w:w="0" w:type="dxa"/>
            <w:bottom w:w="0" w:type="dxa"/>
          </w:tblCellMar>
        </w:tblPrEx>
        <w:tc>
          <w:tcPr>
            <w:tcW w:w="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2565BD"/>
        </w:tc>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jc w:val="center"/>
              <w:rPr>
                <w:rFonts w:cs="Times New Roman"/>
                <w:b/>
                <w:u w:val="single"/>
              </w:rPr>
            </w:pPr>
            <w:r>
              <w:rPr>
                <w:rFonts w:cs="Times New Roman"/>
                <w:b/>
                <w:u w:val="single"/>
              </w:rPr>
              <w:t>5.</w:t>
            </w:r>
          </w:p>
          <w:p w:rsidR="002565BD" w:rsidRDefault="0044341E">
            <w:pPr>
              <w:jc w:val="center"/>
              <w:rPr>
                <w:rFonts w:cs="Times New Roman"/>
                <w:b/>
                <w:u w:val="single"/>
              </w:rPr>
            </w:pPr>
            <w:r>
              <w:rPr>
                <w:rFonts w:cs="Times New Roman"/>
                <w:b/>
                <w:u w:val="single"/>
              </w:rPr>
              <w:t>學校</w:t>
            </w:r>
          </w:p>
          <w:p w:rsidR="002565BD" w:rsidRDefault="0044341E">
            <w:pPr>
              <w:jc w:val="center"/>
            </w:pPr>
            <w:r>
              <w:rPr>
                <w:rFonts w:cs="Times New Roman"/>
                <w:b/>
                <w:u w:val="single"/>
              </w:rPr>
              <w:t>特色</w:t>
            </w:r>
          </w:p>
        </w:tc>
        <w:tc>
          <w:tcPr>
            <w:tcW w:w="57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597" w:hanging="607"/>
              <w:jc w:val="both"/>
            </w:pPr>
            <w:r>
              <w:rPr>
                <w:rFonts w:cs="Times New Roman"/>
                <w:kern w:val="0"/>
                <w:szCs w:val="22"/>
              </w:rPr>
              <w:t>(</w:t>
            </w:r>
            <w:r>
              <w:rPr>
                <w:rFonts w:cs="Times New Roman"/>
                <w:kern w:val="0"/>
                <w:szCs w:val="22"/>
              </w:rPr>
              <w:t>請以條列式具體說明</w:t>
            </w:r>
            <w:r>
              <w:rPr>
                <w:rFonts w:cs="Times New Roman"/>
                <w:kern w:val="0"/>
                <w:szCs w:val="22"/>
              </w:rPr>
              <w:t>)</w:t>
            </w:r>
          </w:p>
          <w:p w:rsidR="002565BD" w:rsidRDefault="002565BD">
            <w:pPr>
              <w:ind w:left="597" w:hanging="607"/>
              <w:jc w:val="both"/>
              <w:rPr>
                <w:rFonts w:cs="Times New Roman"/>
                <w:kern w:val="0"/>
              </w:rPr>
            </w:pPr>
          </w:p>
          <w:p w:rsidR="002565BD" w:rsidRDefault="002565BD">
            <w:pPr>
              <w:ind w:left="597" w:hanging="607"/>
              <w:jc w:val="both"/>
              <w:rPr>
                <w:rFonts w:cs="Times New Roman"/>
                <w:kern w:val="0"/>
              </w:rPr>
            </w:pPr>
          </w:p>
          <w:p w:rsidR="002565BD" w:rsidRDefault="002565BD">
            <w:pPr>
              <w:ind w:left="597" w:hanging="607"/>
              <w:jc w:val="both"/>
              <w:rPr>
                <w:rFonts w:cs="Times New Roman"/>
                <w:kern w:val="0"/>
              </w:rPr>
            </w:pPr>
          </w:p>
          <w:p w:rsidR="002565BD" w:rsidRDefault="002565BD">
            <w:pPr>
              <w:ind w:left="597" w:hanging="607"/>
              <w:jc w:val="both"/>
              <w:rPr>
                <w:rFonts w:cs="Times New Roman"/>
                <w:kern w:val="0"/>
              </w:rPr>
            </w:pPr>
          </w:p>
          <w:p w:rsidR="002565BD" w:rsidRDefault="002565BD">
            <w:pPr>
              <w:ind w:left="597" w:hanging="607"/>
              <w:jc w:val="both"/>
              <w:rPr>
                <w:rFonts w:cs="Times New Roman"/>
                <w:kern w:val="0"/>
              </w:rPr>
            </w:pPr>
          </w:p>
          <w:p w:rsidR="002565BD" w:rsidRDefault="002565BD">
            <w:pPr>
              <w:ind w:left="597" w:hanging="607"/>
              <w:jc w:val="both"/>
              <w:rPr>
                <w:rFonts w:cs="Times New Roman"/>
                <w:kern w:val="0"/>
              </w:rPr>
            </w:pPr>
          </w:p>
          <w:p w:rsidR="002565BD" w:rsidRDefault="002565BD">
            <w:pPr>
              <w:widowControl/>
              <w:jc w:val="both"/>
            </w:pP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widowControl/>
            </w:pPr>
            <w:r>
              <w:t>□</w:t>
            </w:r>
            <w:r>
              <w:rPr>
                <w:rFonts w:ascii="Baskerville Old Face" w:hAnsi="Baskerville Old Face" w:cs="Times New Roman"/>
                <w:kern w:val="0"/>
              </w:rPr>
              <w:t>符合本向</w:t>
            </w:r>
          </w:p>
          <w:p w:rsidR="002565BD" w:rsidRDefault="0044341E">
            <w:pPr>
              <w:widowControl/>
              <w:rPr>
                <w:rFonts w:ascii="Baskerville Old Face" w:hAnsi="Baskerville Old Face" w:cs="Times New Roman"/>
                <w:kern w:val="0"/>
              </w:rPr>
            </w:pPr>
            <w:r>
              <w:rPr>
                <w:rFonts w:ascii="Baskerville Old Face" w:hAnsi="Baskerville Old Face" w:cs="Times New Roman"/>
                <w:kern w:val="0"/>
              </w:rPr>
              <w:t xml:space="preserve">  </w:t>
            </w:r>
            <w:r>
              <w:rPr>
                <w:rFonts w:ascii="Baskerville Old Face" w:hAnsi="Baskerville Old Face" w:cs="Times New Roman"/>
                <w:kern w:val="0"/>
              </w:rPr>
              <w:t>度的內涵</w:t>
            </w:r>
          </w:p>
          <w:p w:rsidR="002565BD" w:rsidRDefault="0044341E">
            <w:pPr>
              <w:widowControl/>
              <w:rPr>
                <w:rFonts w:ascii="Baskerville Old Face" w:hAnsi="Baskerville Old Face" w:cs="Times New Roman"/>
                <w:kern w:val="0"/>
              </w:rPr>
            </w:pPr>
            <w:r>
              <w:rPr>
                <w:rFonts w:ascii="Baskerville Old Face" w:hAnsi="Baskerville Old Face" w:cs="Times New Roman"/>
                <w:kern w:val="0"/>
              </w:rPr>
              <w:t xml:space="preserve">  </w:t>
            </w:r>
            <w:r>
              <w:rPr>
                <w:rFonts w:ascii="Baskerville Old Face" w:hAnsi="Baskerville Old Face" w:cs="Times New Roman"/>
                <w:kern w:val="0"/>
              </w:rPr>
              <w:t>及精神</w:t>
            </w:r>
          </w:p>
          <w:p w:rsidR="002565BD" w:rsidRDefault="0044341E">
            <w:pPr>
              <w:widowControl/>
              <w:jc w:val="center"/>
            </w:pPr>
            <w:r>
              <w:t>□</w:t>
            </w:r>
            <w:r>
              <w:t>具參考價</w:t>
            </w:r>
          </w:p>
          <w:p w:rsidR="002565BD" w:rsidRDefault="0044341E">
            <w:pPr>
              <w:widowControl/>
            </w:pPr>
            <w:r>
              <w:t xml:space="preserve">  </w:t>
            </w:r>
            <w:r>
              <w:t>值</w:t>
            </w:r>
          </w:p>
        </w:tc>
      </w:tr>
      <w:tr w:rsidR="002565BD">
        <w:tblPrEx>
          <w:tblCellMar>
            <w:top w:w="0" w:type="dxa"/>
            <w:bottom w:w="0" w:type="dxa"/>
          </w:tblCellMar>
        </w:tblPrEx>
        <w:trPr>
          <w:trHeight w:val="567"/>
        </w:trPr>
        <w:tc>
          <w:tcPr>
            <w:tcW w:w="882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snapToGrid w:val="0"/>
              <w:jc w:val="both"/>
            </w:pPr>
            <w:r>
              <w:rPr>
                <w:rFonts w:ascii="標楷體" w:hAnsi="標楷體"/>
              </w:rPr>
              <w:t>指標通過率：</w:t>
            </w:r>
            <w:r>
              <w:rPr>
                <w:rFonts w:ascii="標楷體" w:hAnsi="標楷體"/>
              </w:rPr>
              <w:t xml:space="preserve">         </w:t>
            </w:r>
            <w:r>
              <w:rPr>
                <w:rFonts w:ascii="標楷體" w:hAnsi="標楷體"/>
              </w:rPr>
              <w:t>／</w:t>
            </w:r>
            <w:r>
              <w:rPr>
                <w:rFonts w:cs="Times New Roman"/>
              </w:rPr>
              <w:t xml:space="preserve">9      </w:t>
            </w:r>
            <w:r>
              <w:rPr>
                <w:rFonts w:cs="Times New Roman"/>
              </w:rPr>
              <w:t>（通過指標數／</w:t>
            </w:r>
            <w:r>
              <w:rPr>
                <w:rFonts w:cs="Times New Roman"/>
              </w:rPr>
              <w:t>9</w:t>
            </w:r>
            <w:r>
              <w:rPr>
                <w:rFonts w:cs="Times New Roman"/>
              </w:rPr>
              <w:t>）</w:t>
            </w:r>
          </w:p>
        </w:tc>
      </w:tr>
      <w:tr w:rsidR="002565BD">
        <w:tblPrEx>
          <w:tblCellMar>
            <w:top w:w="0" w:type="dxa"/>
            <w:bottom w:w="0" w:type="dxa"/>
          </w:tblCellMar>
        </w:tblPrEx>
        <w:trPr>
          <w:trHeight w:val="850"/>
        </w:trPr>
        <w:tc>
          <w:tcPr>
            <w:tcW w:w="882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2565BD" w:rsidRDefault="0044341E">
            <w:pPr>
              <w:snapToGrid w:val="0"/>
              <w:spacing w:line="400" w:lineRule="exact"/>
              <w:jc w:val="both"/>
              <w:rPr>
                <w:rFonts w:ascii="標楷體" w:hAnsi="標楷體"/>
              </w:rPr>
            </w:pPr>
            <w:r>
              <w:rPr>
                <w:rFonts w:ascii="標楷體" w:hAnsi="標楷體"/>
              </w:rPr>
              <w:t>□</w:t>
            </w:r>
            <w:r>
              <w:rPr>
                <w:rFonts w:ascii="標楷體" w:hAnsi="標楷體"/>
              </w:rPr>
              <w:t>通過</w:t>
            </w:r>
          </w:p>
          <w:p w:rsidR="002565BD" w:rsidRDefault="0044341E">
            <w:pPr>
              <w:snapToGrid w:val="0"/>
              <w:spacing w:line="400" w:lineRule="exact"/>
              <w:jc w:val="both"/>
            </w:pPr>
            <w:r>
              <w:rPr>
                <w:rFonts w:ascii="標楷體" w:hAnsi="標楷體"/>
              </w:rPr>
              <w:t>□</w:t>
            </w:r>
            <w:r>
              <w:rPr>
                <w:rFonts w:ascii="標楷體" w:hAnsi="標楷體"/>
              </w:rPr>
              <w:t>通過但有待查證指標：</w:t>
            </w:r>
            <w:r>
              <w:rPr>
                <w:rFonts w:ascii="標楷體" w:hAnsi="標楷體"/>
                <w:sz w:val="28"/>
                <w:szCs w:val="28"/>
              </w:rPr>
              <w:t>(</w:t>
            </w:r>
            <w:r>
              <w:rPr>
                <w:rFonts w:ascii="標楷體" w:hAnsi="標楷體"/>
              </w:rPr>
              <w:t>請列出指標代號並說明</w:t>
            </w:r>
            <w:r>
              <w:rPr>
                <w:rFonts w:ascii="標楷體" w:hAnsi="標楷體"/>
              </w:rPr>
              <w:t>)</w:t>
            </w:r>
          </w:p>
          <w:p w:rsidR="002565BD" w:rsidRDefault="0044341E">
            <w:pPr>
              <w:numPr>
                <w:ilvl w:val="0"/>
                <w:numId w:val="17"/>
              </w:numPr>
              <w:tabs>
                <w:tab w:val="left" w:pos="567"/>
              </w:tabs>
              <w:snapToGrid w:val="0"/>
              <w:spacing w:line="400" w:lineRule="exact"/>
              <w:ind w:left="766" w:hanging="482"/>
              <w:jc w:val="both"/>
              <w:rPr>
                <w:rFonts w:ascii="標楷體" w:hAnsi="標楷體"/>
              </w:rPr>
            </w:pPr>
            <w:r>
              <w:rPr>
                <w:rFonts w:ascii="標楷體" w:hAnsi="標楷體"/>
              </w:rPr>
              <w:t>指標代號：</w:t>
            </w:r>
            <w:r>
              <w:rPr>
                <w:rFonts w:ascii="標楷體" w:hAnsi="標楷體"/>
              </w:rPr>
              <w:t xml:space="preserve">           </w:t>
            </w:r>
            <w:r>
              <w:rPr>
                <w:rFonts w:ascii="標楷體" w:hAnsi="標楷體"/>
              </w:rPr>
              <w:t>待查證事項</w:t>
            </w:r>
            <w:r>
              <w:rPr>
                <w:rFonts w:ascii="標楷體" w:hAnsi="標楷體"/>
              </w:rPr>
              <w:t>:</w:t>
            </w:r>
          </w:p>
          <w:p w:rsidR="002565BD" w:rsidRDefault="0044341E">
            <w:pPr>
              <w:numPr>
                <w:ilvl w:val="0"/>
                <w:numId w:val="17"/>
              </w:numPr>
              <w:tabs>
                <w:tab w:val="left" w:pos="567"/>
              </w:tabs>
              <w:snapToGrid w:val="0"/>
              <w:spacing w:line="400" w:lineRule="exact"/>
              <w:ind w:left="766" w:hanging="482"/>
              <w:jc w:val="both"/>
              <w:rPr>
                <w:rFonts w:ascii="標楷體" w:hAnsi="標楷體"/>
              </w:rPr>
            </w:pPr>
            <w:r>
              <w:rPr>
                <w:rFonts w:ascii="標楷體" w:hAnsi="標楷體"/>
              </w:rPr>
              <w:t>指標代號：</w:t>
            </w:r>
            <w:r>
              <w:rPr>
                <w:rFonts w:ascii="標楷體" w:hAnsi="標楷體"/>
              </w:rPr>
              <w:t xml:space="preserve">           </w:t>
            </w:r>
            <w:r>
              <w:rPr>
                <w:rFonts w:ascii="標楷體" w:hAnsi="標楷體"/>
              </w:rPr>
              <w:t>待查證事項</w:t>
            </w:r>
            <w:r>
              <w:rPr>
                <w:rFonts w:ascii="標楷體" w:hAnsi="標楷體"/>
              </w:rPr>
              <w:t>:</w:t>
            </w:r>
          </w:p>
          <w:p w:rsidR="002565BD" w:rsidRDefault="0044341E">
            <w:pPr>
              <w:widowControl/>
              <w:snapToGrid w:val="0"/>
              <w:jc w:val="both"/>
            </w:pPr>
            <w:r>
              <w:rPr>
                <w:rFonts w:ascii="標楷體" w:hAnsi="標楷體"/>
              </w:rPr>
              <w:t>□</w:t>
            </w:r>
            <w:r>
              <w:rPr>
                <w:rFonts w:ascii="標楷體" w:hAnsi="標楷體"/>
              </w:rPr>
              <w:t>不通過</w:t>
            </w:r>
          </w:p>
        </w:tc>
      </w:tr>
      <w:tr w:rsidR="002565BD">
        <w:tblPrEx>
          <w:tblCellMar>
            <w:top w:w="0" w:type="dxa"/>
            <w:bottom w:w="0" w:type="dxa"/>
          </w:tblCellMar>
        </w:tblPrEx>
        <w:trPr>
          <w:trHeight w:val="1331"/>
        </w:trPr>
        <w:tc>
          <w:tcPr>
            <w:tcW w:w="882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widowControl/>
              <w:jc w:val="both"/>
            </w:pPr>
            <w:r>
              <w:t>評審意見：</w:t>
            </w:r>
          </w:p>
          <w:p w:rsidR="002565BD" w:rsidRDefault="002565BD">
            <w:pPr>
              <w:jc w:val="both"/>
              <w:rPr>
                <w:rFonts w:ascii="標楷體" w:eastAsia="華康隸書體W7(P)" w:hAnsi="標楷體"/>
              </w:rPr>
            </w:pPr>
          </w:p>
          <w:p w:rsidR="002565BD" w:rsidRDefault="002565BD">
            <w:pPr>
              <w:jc w:val="both"/>
              <w:rPr>
                <w:rFonts w:ascii="標楷體" w:eastAsia="華康隸書體W7(P)" w:hAnsi="標楷體"/>
              </w:rPr>
            </w:pPr>
          </w:p>
          <w:p w:rsidR="002565BD" w:rsidRDefault="002565BD">
            <w:pPr>
              <w:jc w:val="both"/>
              <w:rPr>
                <w:rFonts w:ascii="標楷體" w:eastAsia="華康隸書體W7(P)" w:hAnsi="標楷體"/>
              </w:rPr>
            </w:pPr>
          </w:p>
          <w:p w:rsidR="002565BD" w:rsidRDefault="002565BD">
            <w:pPr>
              <w:jc w:val="both"/>
              <w:rPr>
                <w:rFonts w:ascii="標楷體" w:eastAsia="華康隸書體W7(P)" w:hAnsi="標楷體"/>
              </w:rPr>
            </w:pPr>
          </w:p>
          <w:p w:rsidR="002565BD" w:rsidRDefault="002565BD">
            <w:pPr>
              <w:jc w:val="both"/>
              <w:rPr>
                <w:rFonts w:ascii="標楷體" w:eastAsia="華康隸書體W7(P)" w:hAnsi="標楷體"/>
              </w:rPr>
            </w:pPr>
          </w:p>
          <w:p w:rsidR="002565BD" w:rsidRDefault="002565BD">
            <w:pPr>
              <w:jc w:val="both"/>
              <w:rPr>
                <w:rFonts w:ascii="標楷體" w:eastAsia="華康隸書體W7(P)" w:hAnsi="標楷體"/>
              </w:rPr>
            </w:pPr>
          </w:p>
          <w:p w:rsidR="002565BD" w:rsidRDefault="002565BD">
            <w:pPr>
              <w:jc w:val="both"/>
              <w:rPr>
                <w:rFonts w:ascii="標楷體" w:eastAsia="華康隸書體W7(P)" w:hAnsi="標楷體"/>
              </w:rPr>
            </w:pPr>
          </w:p>
          <w:p w:rsidR="002565BD" w:rsidRDefault="002565BD">
            <w:pPr>
              <w:widowControl/>
              <w:jc w:val="both"/>
              <w:rPr>
                <w:rFonts w:eastAsia="華康隸書體W7(P)"/>
              </w:rPr>
            </w:pPr>
          </w:p>
          <w:p w:rsidR="002565BD" w:rsidRDefault="0044341E">
            <w:pPr>
              <w:widowControl/>
              <w:jc w:val="both"/>
            </w:pPr>
            <w:r>
              <w:t>評審委員簽名：</w:t>
            </w:r>
          </w:p>
          <w:p w:rsidR="002565BD" w:rsidRDefault="0044341E">
            <w:r>
              <w:t>評審日期：</w:t>
            </w:r>
            <w:r>
              <w:t>___________________________________</w:t>
            </w:r>
          </w:p>
        </w:tc>
      </w:tr>
    </w:tbl>
    <w:p w:rsidR="002565BD" w:rsidRDefault="002565BD">
      <w:pPr>
        <w:spacing w:line="360" w:lineRule="auto"/>
        <w:rPr>
          <w:b/>
          <w:sz w:val="28"/>
        </w:rPr>
      </w:pPr>
    </w:p>
    <w:p w:rsidR="002565BD" w:rsidRDefault="002565BD">
      <w:pPr>
        <w:pageBreakBefore/>
        <w:widowControl/>
      </w:pPr>
    </w:p>
    <w:p w:rsidR="002565BD" w:rsidRDefault="0044341E">
      <w:pPr>
        <w:pStyle w:val="1"/>
        <w:snapToGrid w:val="0"/>
        <w:spacing w:line="360" w:lineRule="auto"/>
        <w:rPr>
          <w:rFonts w:ascii="Times New Roman" w:hAnsi="Times New Roman" w:cs="Times New Roman"/>
          <w:b w:val="0"/>
          <w:sz w:val="24"/>
          <w:szCs w:val="28"/>
        </w:rPr>
      </w:pPr>
      <w:bookmarkStart w:id="29" w:name="_Toc22911629"/>
      <w:bookmarkStart w:id="30" w:name="_Toc22976674"/>
      <w:bookmarkStart w:id="31" w:name="_Toc22983752"/>
      <w:bookmarkStart w:id="32" w:name="_Toc23859004"/>
      <w:r>
        <w:rPr>
          <w:rFonts w:ascii="Times New Roman" w:hAnsi="Times New Roman" w:cs="Times New Roman"/>
          <w:b w:val="0"/>
          <w:sz w:val="24"/>
          <w:szCs w:val="28"/>
        </w:rPr>
        <w:t>附件</w:t>
      </w:r>
      <w:r>
        <w:rPr>
          <w:rFonts w:ascii="Times New Roman" w:hAnsi="Times New Roman" w:cs="Times New Roman"/>
          <w:b w:val="0"/>
          <w:sz w:val="24"/>
          <w:szCs w:val="28"/>
        </w:rPr>
        <w:t>1-7</w:t>
      </w:r>
      <w:bookmarkEnd w:id="29"/>
      <w:bookmarkEnd w:id="30"/>
      <w:bookmarkEnd w:id="31"/>
      <w:bookmarkEnd w:id="32"/>
    </w:p>
    <w:p w:rsidR="002565BD" w:rsidRDefault="0044341E">
      <w:pPr>
        <w:spacing w:line="360" w:lineRule="auto"/>
      </w:pPr>
      <w:r>
        <w:rPr>
          <w:b/>
          <w:sz w:val="28"/>
        </w:rPr>
        <w:t>臺北市</w:t>
      </w:r>
      <w:r>
        <w:rPr>
          <w:rFonts w:cs="Times New Roman"/>
          <w:b/>
          <w:sz w:val="28"/>
          <w:u w:val="single"/>
        </w:rPr>
        <w:t>110</w:t>
      </w:r>
      <w:r>
        <w:rPr>
          <w:b/>
          <w:sz w:val="28"/>
        </w:rPr>
        <w:t>年度優質學校評選活動初審評分表（評審向度：創新實驗）</w:t>
      </w:r>
    </w:p>
    <w:p w:rsidR="002565BD" w:rsidRDefault="0044341E">
      <w:pPr>
        <w:spacing w:line="360" w:lineRule="auto"/>
      </w:pPr>
      <w:r>
        <w:t>參選編號：</w:t>
      </w:r>
    </w:p>
    <w:p w:rsidR="002565BD" w:rsidRDefault="0044341E">
      <w:pPr>
        <w:spacing w:line="360" w:lineRule="auto"/>
      </w:pPr>
      <w:r>
        <w:t>學校名稱：</w:t>
      </w:r>
    </w:p>
    <w:tbl>
      <w:tblPr>
        <w:tblW w:w="5000" w:type="pct"/>
        <w:tblCellMar>
          <w:left w:w="10" w:type="dxa"/>
          <w:right w:w="10" w:type="dxa"/>
        </w:tblCellMar>
        <w:tblLook w:val="0000"/>
      </w:tblPr>
      <w:tblGrid>
        <w:gridCol w:w="714"/>
        <w:gridCol w:w="984"/>
        <w:gridCol w:w="1741"/>
        <w:gridCol w:w="4141"/>
        <w:gridCol w:w="1469"/>
      </w:tblGrid>
      <w:tr w:rsidR="002565BD">
        <w:tblPrEx>
          <w:tblCellMar>
            <w:top w:w="0" w:type="dxa"/>
            <w:bottom w:w="0" w:type="dxa"/>
          </w:tblCellMar>
        </w:tblPrEx>
        <w:tc>
          <w:tcPr>
            <w:tcW w:w="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hanging="108"/>
              <w:jc w:val="center"/>
              <w:rPr>
                <w:b/>
              </w:rPr>
            </w:pPr>
            <w:r>
              <w:rPr>
                <w:b/>
              </w:rPr>
              <w:t>向度</w:t>
            </w:r>
          </w:p>
        </w:tc>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jc w:val="center"/>
            </w:pPr>
            <w:r>
              <w:rPr>
                <w:b/>
              </w:rPr>
              <w:t>項目</w:t>
            </w: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jc w:val="center"/>
            </w:pPr>
            <w:r>
              <w:rPr>
                <w:b/>
              </w:rPr>
              <w:t>指標</w:t>
            </w:r>
          </w:p>
        </w:tc>
        <w:tc>
          <w:tcPr>
            <w:tcW w:w="4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jc w:val="center"/>
            </w:pPr>
            <w:r>
              <w:rPr>
                <w:b/>
              </w:rPr>
              <w:t>評審標準</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jc w:val="center"/>
              <w:rPr>
                <w:b/>
              </w:rPr>
            </w:pPr>
            <w:r>
              <w:rPr>
                <w:b/>
              </w:rPr>
              <w:t>評審結果</w:t>
            </w:r>
          </w:p>
        </w:tc>
      </w:tr>
      <w:tr w:rsidR="002565BD">
        <w:tblPrEx>
          <w:tblCellMar>
            <w:top w:w="0" w:type="dxa"/>
            <w:bottom w:w="0" w:type="dxa"/>
          </w:tblCellMar>
        </w:tblPrEx>
        <w:tc>
          <w:tcPr>
            <w:tcW w:w="69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jc w:val="center"/>
              <w:rPr>
                <w:rFonts w:cs="Times New Roman"/>
                <w:kern w:val="0"/>
                <w:szCs w:val="22"/>
              </w:rPr>
            </w:pPr>
            <w:r>
              <w:rPr>
                <w:rFonts w:cs="Times New Roman"/>
                <w:kern w:val="0"/>
                <w:szCs w:val="22"/>
              </w:rPr>
              <w:t>七、</w:t>
            </w:r>
          </w:p>
          <w:p w:rsidR="002565BD" w:rsidRDefault="0044341E">
            <w:pPr>
              <w:jc w:val="center"/>
            </w:pPr>
            <w:r>
              <w:rPr>
                <w:rFonts w:cs="Times New Roman"/>
                <w:kern w:val="0"/>
                <w:szCs w:val="22"/>
              </w:rPr>
              <w:t>創新實驗</w:t>
            </w:r>
          </w:p>
        </w:tc>
        <w:tc>
          <w:tcPr>
            <w:tcW w:w="9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502" w:hanging="502"/>
              <w:jc w:val="center"/>
              <w:rPr>
                <w:rFonts w:ascii="標楷體" w:hAnsi="標楷體"/>
                <w:kern w:val="0"/>
                <w:szCs w:val="22"/>
              </w:rPr>
            </w:pPr>
            <w:r>
              <w:rPr>
                <w:rFonts w:ascii="標楷體" w:hAnsi="標楷體"/>
                <w:kern w:val="0"/>
                <w:szCs w:val="22"/>
              </w:rPr>
              <w:t>1.</w:t>
            </w:r>
          </w:p>
          <w:p w:rsidR="002565BD" w:rsidRDefault="0044341E">
            <w:pPr>
              <w:ind w:left="502" w:hanging="502"/>
              <w:jc w:val="center"/>
              <w:rPr>
                <w:rFonts w:ascii="標楷體" w:hAnsi="標楷體"/>
                <w:kern w:val="0"/>
                <w:szCs w:val="22"/>
              </w:rPr>
            </w:pPr>
            <w:r>
              <w:rPr>
                <w:rFonts w:ascii="標楷體" w:hAnsi="標楷體"/>
                <w:kern w:val="0"/>
                <w:szCs w:val="22"/>
              </w:rPr>
              <w:t>創新</w:t>
            </w:r>
          </w:p>
          <w:p w:rsidR="002565BD" w:rsidRDefault="0044341E">
            <w:pPr>
              <w:ind w:left="502" w:hanging="502"/>
              <w:jc w:val="center"/>
              <w:rPr>
                <w:rFonts w:ascii="標楷體" w:hAnsi="標楷體"/>
                <w:kern w:val="0"/>
                <w:szCs w:val="22"/>
              </w:rPr>
            </w:pPr>
            <w:r>
              <w:rPr>
                <w:rFonts w:ascii="標楷體" w:hAnsi="標楷體"/>
                <w:kern w:val="0"/>
                <w:szCs w:val="22"/>
              </w:rPr>
              <w:t>思維</w:t>
            </w: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434" w:hanging="463"/>
              <w:jc w:val="both"/>
              <w:rPr>
                <w:rFonts w:ascii="標楷體" w:hAnsi="標楷體"/>
                <w:kern w:val="0"/>
                <w:szCs w:val="22"/>
              </w:rPr>
            </w:pPr>
            <w:r>
              <w:rPr>
                <w:rFonts w:ascii="標楷體" w:hAnsi="標楷體"/>
                <w:kern w:val="0"/>
                <w:szCs w:val="22"/>
              </w:rPr>
              <w:t xml:space="preserve">1.1 </w:t>
            </w:r>
            <w:r>
              <w:rPr>
                <w:rFonts w:ascii="標楷體" w:hAnsi="標楷體"/>
                <w:kern w:val="0"/>
                <w:szCs w:val="22"/>
              </w:rPr>
              <w:t>引導前瞻的教育願景與創新價值</w:t>
            </w:r>
          </w:p>
          <w:p w:rsidR="002565BD" w:rsidRDefault="002565BD">
            <w:pPr>
              <w:ind w:left="434" w:hanging="444"/>
              <w:jc w:val="both"/>
              <w:rPr>
                <w:rFonts w:ascii="標楷體" w:hAnsi="標楷體"/>
                <w:kern w:val="0"/>
                <w:szCs w:val="22"/>
              </w:rPr>
            </w:pPr>
          </w:p>
        </w:tc>
        <w:tc>
          <w:tcPr>
            <w:tcW w:w="4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657" w:hanging="667"/>
              <w:jc w:val="both"/>
              <w:rPr>
                <w:rFonts w:ascii="標楷體" w:hAnsi="標楷體"/>
                <w:kern w:val="0"/>
                <w:szCs w:val="22"/>
              </w:rPr>
            </w:pPr>
            <w:r>
              <w:rPr>
                <w:rFonts w:ascii="標楷體" w:hAnsi="標楷體"/>
                <w:kern w:val="0"/>
                <w:szCs w:val="22"/>
              </w:rPr>
              <w:t>1.1.1</w:t>
            </w:r>
            <w:r>
              <w:rPr>
                <w:rFonts w:ascii="標楷體" w:hAnsi="標楷體"/>
                <w:kern w:val="0"/>
                <w:szCs w:val="22"/>
              </w:rPr>
              <w:t>願景具備前瞻的思考與多元的特色。</w:t>
            </w:r>
          </w:p>
          <w:p w:rsidR="002565BD" w:rsidRDefault="0044341E">
            <w:pPr>
              <w:ind w:left="641" w:hanging="653"/>
              <w:jc w:val="both"/>
            </w:pPr>
            <w:r>
              <w:rPr>
                <w:rFonts w:ascii="標楷體" w:hAnsi="標楷體"/>
                <w:kern w:val="0"/>
                <w:szCs w:val="22"/>
              </w:rPr>
              <w:t>1.1.2</w:t>
            </w:r>
            <w:r>
              <w:rPr>
                <w:rFonts w:ascii="標楷體" w:hAnsi="標楷體"/>
                <w:kern w:val="0"/>
                <w:szCs w:val="22"/>
              </w:rPr>
              <w:t>理念具有創新的特質與附加價值。</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ind w:left="434" w:hanging="444"/>
              <w:jc w:val="both"/>
            </w:pPr>
            <w:r>
              <w:t>□</w:t>
            </w:r>
            <w:r>
              <w:t xml:space="preserve">未符標準　</w:t>
            </w:r>
          </w:p>
          <w:p w:rsidR="002565BD" w:rsidRDefault="0044341E">
            <w:pPr>
              <w:ind w:left="434" w:hanging="444"/>
              <w:jc w:val="both"/>
            </w:pPr>
            <w:r>
              <w:t>□</w:t>
            </w:r>
            <w:r>
              <w:t xml:space="preserve">已符標準　</w:t>
            </w:r>
            <w:r>
              <w:t xml:space="preserve">      </w:t>
            </w:r>
          </w:p>
        </w:tc>
      </w:tr>
      <w:tr w:rsidR="002565BD">
        <w:tblPrEx>
          <w:tblCellMar>
            <w:top w:w="0" w:type="dxa"/>
            <w:bottom w:w="0" w:type="dxa"/>
          </w:tblCellMar>
        </w:tblPrEx>
        <w:tc>
          <w:tcPr>
            <w:tcW w:w="6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2565BD"/>
        </w:tc>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2565BD">
            <w:pPr>
              <w:jc w:val="right"/>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434" w:hanging="444"/>
              <w:jc w:val="both"/>
            </w:pPr>
            <w:r>
              <w:rPr>
                <w:rFonts w:ascii="標楷體" w:hAnsi="標楷體"/>
                <w:kern w:val="0"/>
                <w:szCs w:val="22"/>
              </w:rPr>
              <w:t xml:space="preserve">1.2 </w:t>
            </w:r>
            <w:r>
              <w:rPr>
                <w:rFonts w:ascii="標楷體" w:hAnsi="標楷體"/>
                <w:kern w:val="0"/>
                <w:szCs w:val="22"/>
              </w:rPr>
              <w:t>強化整全的科際整合與系統思考</w:t>
            </w:r>
          </w:p>
        </w:tc>
        <w:tc>
          <w:tcPr>
            <w:tcW w:w="4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672" w:hanging="682"/>
              <w:jc w:val="both"/>
              <w:rPr>
                <w:rFonts w:ascii="標楷體" w:hAnsi="標楷體"/>
                <w:kern w:val="0"/>
                <w:szCs w:val="22"/>
              </w:rPr>
            </w:pPr>
            <w:r>
              <w:rPr>
                <w:rFonts w:ascii="標楷體" w:hAnsi="標楷體"/>
                <w:kern w:val="0"/>
                <w:szCs w:val="22"/>
              </w:rPr>
              <w:t>1.2.1</w:t>
            </w:r>
            <w:r>
              <w:rPr>
                <w:rFonts w:ascii="標楷體" w:hAnsi="標楷體"/>
                <w:kern w:val="0"/>
                <w:szCs w:val="22"/>
              </w:rPr>
              <w:t>思維架構具有科際整合與深度學習的特性。</w:t>
            </w:r>
          </w:p>
          <w:p w:rsidR="002565BD" w:rsidRDefault="0044341E">
            <w:pPr>
              <w:ind w:left="616" w:hanging="626"/>
            </w:pPr>
            <w:r>
              <w:rPr>
                <w:rFonts w:ascii="標楷體" w:hAnsi="標楷體"/>
                <w:kern w:val="0"/>
                <w:szCs w:val="22"/>
              </w:rPr>
              <w:t>1.2.2</w:t>
            </w:r>
            <w:r>
              <w:rPr>
                <w:rFonts w:ascii="標楷體" w:hAnsi="標楷體"/>
                <w:kern w:val="0"/>
                <w:szCs w:val="22"/>
              </w:rPr>
              <w:t>思維架構能促進系統思考，並凝聚團隊共識。</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widowControl/>
              <w:jc w:val="both"/>
            </w:pPr>
            <w:r>
              <w:t>□</w:t>
            </w:r>
            <w:r>
              <w:t xml:space="preserve">未符標準　</w:t>
            </w:r>
          </w:p>
          <w:p w:rsidR="002565BD" w:rsidRDefault="0044341E">
            <w:pPr>
              <w:widowControl/>
              <w:jc w:val="both"/>
            </w:pPr>
            <w:r>
              <w:t>□</w:t>
            </w:r>
            <w:r>
              <w:t>已符標準</w:t>
            </w:r>
          </w:p>
        </w:tc>
      </w:tr>
      <w:tr w:rsidR="002565BD">
        <w:tblPrEx>
          <w:tblCellMar>
            <w:top w:w="0" w:type="dxa"/>
            <w:bottom w:w="0" w:type="dxa"/>
          </w:tblCellMar>
        </w:tblPrEx>
        <w:tc>
          <w:tcPr>
            <w:tcW w:w="6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2565BD"/>
        </w:tc>
        <w:tc>
          <w:tcPr>
            <w:tcW w:w="9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502" w:hanging="502"/>
              <w:jc w:val="center"/>
              <w:rPr>
                <w:rFonts w:ascii="標楷體" w:hAnsi="標楷體"/>
                <w:kern w:val="0"/>
                <w:szCs w:val="22"/>
              </w:rPr>
            </w:pPr>
            <w:r>
              <w:rPr>
                <w:rFonts w:ascii="標楷體" w:hAnsi="標楷體"/>
                <w:kern w:val="0"/>
                <w:szCs w:val="22"/>
              </w:rPr>
              <w:t>2.</w:t>
            </w:r>
          </w:p>
          <w:p w:rsidR="002565BD" w:rsidRDefault="0044341E">
            <w:pPr>
              <w:ind w:left="502" w:hanging="502"/>
              <w:jc w:val="center"/>
              <w:rPr>
                <w:rFonts w:ascii="標楷體" w:hAnsi="標楷體"/>
                <w:kern w:val="0"/>
                <w:szCs w:val="22"/>
              </w:rPr>
            </w:pPr>
            <w:r>
              <w:rPr>
                <w:rFonts w:ascii="標楷體" w:hAnsi="標楷體"/>
                <w:kern w:val="0"/>
                <w:szCs w:val="22"/>
              </w:rPr>
              <w:t>創新</w:t>
            </w:r>
          </w:p>
          <w:p w:rsidR="002565BD" w:rsidRDefault="0044341E">
            <w:pPr>
              <w:ind w:left="502" w:hanging="502"/>
              <w:jc w:val="center"/>
              <w:rPr>
                <w:rFonts w:ascii="標楷體" w:hAnsi="標楷體"/>
                <w:kern w:val="0"/>
                <w:szCs w:val="22"/>
              </w:rPr>
            </w:pPr>
            <w:r>
              <w:rPr>
                <w:rFonts w:ascii="標楷體" w:hAnsi="標楷體"/>
                <w:kern w:val="0"/>
                <w:szCs w:val="22"/>
              </w:rPr>
              <w:t>策略</w:t>
            </w:r>
          </w:p>
          <w:p w:rsidR="002565BD" w:rsidRDefault="002565BD">
            <w:pPr>
              <w:ind w:left="502" w:hanging="502"/>
              <w:jc w:val="center"/>
              <w:rPr>
                <w:rFonts w:ascii="標楷體" w:hAnsi="標楷體"/>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434" w:hanging="444"/>
              <w:jc w:val="both"/>
              <w:rPr>
                <w:rFonts w:ascii="標楷體" w:hAnsi="標楷體"/>
                <w:kern w:val="0"/>
                <w:szCs w:val="22"/>
              </w:rPr>
            </w:pPr>
            <w:r>
              <w:rPr>
                <w:rFonts w:ascii="標楷體" w:hAnsi="標楷體"/>
                <w:kern w:val="0"/>
                <w:szCs w:val="22"/>
              </w:rPr>
              <w:t xml:space="preserve">2.1 </w:t>
            </w:r>
            <w:r>
              <w:rPr>
                <w:rFonts w:ascii="標楷體" w:hAnsi="標楷體"/>
                <w:kern w:val="0"/>
                <w:szCs w:val="22"/>
              </w:rPr>
              <w:t>激發創新的策略開展與綜效作為</w:t>
            </w:r>
          </w:p>
        </w:tc>
        <w:tc>
          <w:tcPr>
            <w:tcW w:w="4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564" w:hanging="574"/>
              <w:rPr>
                <w:rFonts w:ascii="標楷體" w:hAnsi="標楷體"/>
                <w:kern w:val="0"/>
                <w:szCs w:val="22"/>
              </w:rPr>
            </w:pPr>
            <w:r>
              <w:rPr>
                <w:rFonts w:ascii="標楷體" w:hAnsi="標楷體"/>
                <w:kern w:val="0"/>
                <w:szCs w:val="22"/>
              </w:rPr>
              <w:t>2.1.1</w:t>
            </w:r>
            <w:r>
              <w:rPr>
                <w:rFonts w:ascii="標楷體" w:hAnsi="標楷體"/>
                <w:kern w:val="0"/>
                <w:szCs w:val="22"/>
              </w:rPr>
              <w:t>方案策略具有開創與激勵的特性。</w:t>
            </w:r>
          </w:p>
          <w:p w:rsidR="002565BD" w:rsidRDefault="0044341E">
            <w:pPr>
              <w:ind w:left="564" w:hanging="574"/>
              <w:rPr>
                <w:rFonts w:ascii="標楷體" w:hAnsi="標楷體"/>
                <w:kern w:val="0"/>
                <w:szCs w:val="22"/>
              </w:rPr>
            </w:pPr>
            <w:r>
              <w:rPr>
                <w:rFonts w:ascii="標楷體" w:hAnsi="標楷體"/>
                <w:kern w:val="0"/>
                <w:szCs w:val="22"/>
              </w:rPr>
              <w:t>2.1.2</w:t>
            </w:r>
            <w:r>
              <w:rPr>
                <w:rFonts w:ascii="標楷體" w:hAnsi="標楷體"/>
                <w:kern w:val="0"/>
                <w:szCs w:val="22"/>
              </w:rPr>
              <w:t>採取的策略行動具有加乘的效果。</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widowControl/>
              <w:jc w:val="both"/>
            </w:pPr>
            <w:r>
              <w:t>□</w:t>
            </w:r>
            <w:r>
              <w:t xml:space="preserve">未符標準　</w:t>
            </w:r>
          </w:p>
          <w:p w:rsidR="002565BD" w:rsidRDefault="0044341E">
            <w:pPr>
              <w:widowControl/>
              <w:jc w:val="both"/>
            </w:pPr>
            <w:r>
              <w:t>□</w:t>
            </w:r>
            <w:r>
              <w:t>已符標準</w:t>
            </w:r>
          </w:p>
        </w:tc>
      </w:tr>
      <w:tr w:rsidR="002565BD">
        <w:tblPrEx>
          <w:tblCellMar>
            <w:top w:w="0" w:type="dxa"/>
            <w:bottom w:w="0" w:type="dxa"/>
          </w:tblCellMar>
        </w:tblPrEx>
        <w:tc>
          <w:tcPr>
            <w:tcW w:w="6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2565BD"/>
        </w:tc>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2565BD">
            <w:pPr>
              <w:jc w:val="right"/>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434" w:hanging="444"/>
              <w:jc w:val="both"/>
            </w:pPr>
            <w:r>
              <w:rPr>
                <w:rFonts w:ascii="標楷體" w:hAnsi="標楷體"/>
                <w:kern w:val="0"/>
                <w:szCs w:val="22"/>
              </w:rPr>
              <w:t xml:space="preserve">2.2 </w:t>
            </w:r>
            <w:r>
              <w:rPr>
                <w:rFonts w:ascii="標楷體" w:hAnsi="標楷體"/>
                <w:kern w:val="0"/>
                <w:szCs w:val="22"/>
              </w:rPr>
              <w:t>善用多樣的</w:t>
            </w:r>
            <w:r>
              <w:rPr>
                <w:rFonts w:ascii="標楷體" w:hAnsi="標楷體"/>
              </w:rPr>
              <w:t>變通方法與</w:t>
            </w:r>
            <w:r>
              <w:rPr>
                <w:rFonts w:ascii="標楷體" w:hAnsi="標楷體"/>
                <w:kern w:val="0"/>
                <w:szCs w:val="22"/>
              </w:rPr>
              <w:t>創新作為</w:t>
            </w:r>
          </w:p>
        </w:tc>
        <w:tc>
          <w:tcPr>
            <w:tcW w:w="4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597" w:hanging="607"/>
              <w:jc w:val="both"/>
              <w:rPr>
                <w:rFonts w:ascii="標楷體" w:hAnsi="標楷體"/>
              </w:rPr>
            </w:pPr>
            <w:r>
              <w:rPr>
                <w:rFonts w:ascii="標楷體" w:hAnsi="標楷體"/>
              </w:rPr>
              <w:t>2.2.1</w:t>
            </w:r>
            <w:r>
              <w:rPr>
                <w:rFonts w:ascii="標楷體" w:hAnsi="標楷體"/>
              </w:rPr>
              <w:t>採取具有變通性與流暢性的行動或方法。</w:t>
            </w:r>
          </w:p>
          <w:p w:rsidR="002565BD" w:rsidRDefault="0044341E">
            <w:pPr>
              <w:ind w:left="616" w:hanging="626"/>
            </w:pPr>
            <w:r>
              <w:rPr>
                <w:rFonts w:ascii="標楷體" w:hAnsi="標楷體"/>
              </w:rPr>
              <w:t>2.2.2</w:t>
            </w:r>
            <w:r>
              <w:rPr>
                <w:rFonts w:ascii="標楷體" w:hAnsi="標楷體"/>
              </w:rPr>
              <w:t>嘗試各種具有改變心智模式的創新作為。</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widowControl/>
              <w:jc w:val="both"/>
            </w:pPr>
            <w:r>
              <w:t>□</w:t>
            </w:r>
            <w:r>
              <w:t xml:space="preserve">未符標準　</w:t>
            </w:r>
          </w:p>
          <w:p w:rsidR="002565BD" w:rsidRDefault="0044341E">
            <w:pPr>
              <w:widowControl/>
              <w:jc w:val="both"/>
            </w:pPr>
            <w:r>
              <w:t>□</w:t>
            </w:r>
            <w:r>
              <w:t>已符標準</w:t>
            </w:r>
          </w:p>
        </w:tc>
      </w:tr>
      <w:tr w:rsidR="002565BD">
        <w:tblPrEx>
          <w:tblCellMar>
            <w:top w:w="0" w:type="dxa"/>
            <w:bottom w:w="0" w:type="dxa"/>
          </w:tblCellMar>
        </w:tblPrEx>
        <w:tc>
          <w:tcPr>
            <w:tcW w:w="6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2565BD"/>
        </w:tc>
        <w:tc>
          <w:tcPr>
            <w:tcW w:w="9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502" w:hanging="502"/>
              <w:jc w:val="center"/>
              <w:rPr>
                <w:rFonts w:ascii="標楷體" w:hAnsi="標楷體"/>
                <w:kern w:val="0"/>
                <w:szCs w:val="22"/>
              </w:rPr>
            </w:pPr>
            <w:r>
              <w:rPr>
                <w:rFonts w:ascii="標楷體" w:hAnsi="標楷體"/>
                <w:kern w:val="0"/>
                <w:szCs w:val="22"/>
              </w:rPr>
              <w:t>3.</w:t>
            </w:r>
          </w:p>
          <w:p w:rsidR="002565BD" w:rsidRDefault="0044341E">
            <w:pPr>
              <w:ind w:left="502" w:hanging="502"/>
              <w:jc w:val="center"/>
              <w:rPr>
                <w:rFonts w:ascii="標楷體" w:hAnsi="標楷體"/>
                <w:kern w:val="0"/>
                <w:szCs w:val="22"/>
              </w:rPr>
            </w:pPr>
            <w:r>
              <w:rPr>
                <w:rFonts w:ascii="標楷體" w:hAnsi="標楷體"/>
                <w:kern w:val="0"/>
                <w:szCs w:val="22"/>
              </w:rPr>
              <w:t>創新</w:t>
            </w:r>
          </w:p>
          <w:p w:rsidR="002565BD" w:rsidRDefault="0044341E">
            <w:pPr>
              <w:ind w:left="502" w:hanging="502"/>
              <w:jc w:val="center"/>
            </w:pPr>
            <w:r>
              <w:rPr>
                <w:rFonts w:ascii="標楷體" w:hAnsi="標楷體"/>
                <w:kern w:val="0"/>
                <w:szCs w:val="22"/>
              </w:rPr>
              <w:t>成果</w:t>
            </w: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425" w:hanging="437"/>
              <w:jc w:val="both"/>
              <w:rPr>
                <w:rFonts w:ascii="標楷體" w:hAnsi="標楷體"/>
                <w:kern w:val="0"/>
                <w:szCs w:val="22"/>
              </w:rPr>
            </w:pPr>
            <w:r>
              <w:rPr>
                <w:rFonts w:ascii="標楷體" w:hAnsi="標楷體"/>
                <w:kern w:val="0"/>
                <w:szCs w:val="22"/>
              </w:rPr>
              <w:t>3.1</w:t>
            </w:r>
            <w:r>
              <w:rPr>
                <w:rFonts w:ascii="標楷體" w:hAnsi="標楷體"/>
                <w:kern w:val="0"/>
                <w:szCs w:val="22"/>
              </w:rPr>
              <w:t>展現豐碩的創新成果與整體績效</w:t>
            </w:r>
          </w:p>
          <w:p w:rsidR="002565BD" w:rsidRDefault="002565BD">
            <w:pPr>
              <w:ind w:left="346" w:hanging="358"/>
              <w:jc w:val="both"/>
              <w:rPr>
                <w:rFonts w:ascii="標楷體" w:hAnsi="標楷體"/>
                <w:kern w:val="0"/>
                <w:szCs w:val="22"/>
              </w:rPr>
            </w:pPr>
          </w:p>
        </w:tc>
        <w:tc>
          <w:tcPr>
            <w:tcW w:w="4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597" w:hanging="607"/>
              <w:jc w:val="both"/>
              <w:rPr>
                <w:rFonts w:ascii="標楷體" w:hAnsi="標楷體"/>
                <w:kern w:val="0"/>
                <w:szCs w:val="22"/>
              </w:rPr>
            </w:pPr>
            <w:r>
              <w:rPr>
                <w:rFonts w:ascii="標楷體" w:hAnsi="標楷體"/>
                <w:kern w:val="0"/>
                <w:szCs w:val="22"/>
              </w:rPr>
              <w:t>3.1.1</w:t>
            </w:r>
            <w:r>
              <w:rPr>
                <w:rFonts w:ascii="標楷體" w:hAnsi="標楷體"/>
                <w:kern w:val="0"/>
                <w:szCs w:val="22"/>
              </w:rPr>
              <w:t>展現符應創新目標與價值的多元成果。</w:t>
            </w:r>
          </w:p>
          <w:p w:rsidR="002565BD" w:rsidRDefault="0044341E">
            <w:pPr>
              <w:ind w:left="588" w:hanging="598"/>
              <w:jc w:val="both"/>
              <w:rPr>
                <w:rFonts w:ascii="標楷體" w:hAnsi="標楷體"/>
                <w:kern w:val="0"/>
                <w:szCs w:val="22"/>
              </w:rPr>
            </w:pPr>
            <w:r>
              <w:rPr>
                <w:rFonts w:ascii="標楷體" w:hAnsi="標楷體"/>
                <w:kern w:val="0"/>
                <w:szCs w:val="22"/>
              </w:rPr>
              <w:t>3.1.2</w:t>
            </w:r>
            <w:r>
              <w:rPr>
                <w:rFonts w:ascii="標楷體" w:hAnsi="標楷體"/>
                <w:kern w:val="0"/>
                <w:szCs w:val="22"/>
              </w:rPr>
              <w:t>呈現個別的創意與整體的績效。</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widowControl/>
              <w:jc w:val="both"/>
            </w:pPr>
            <w:r>
              <w:t>□</w:t>
            </w:r>
            <w:r>
              <w:t xml:space="preserve">未符標準　</w:t>
            </w:r>
          </w:p>
          <w:p w:rsidR="002565BD" w:rsidRDefault="0044341E">
            <w:pPr>
              <w:widowControl/>
              <w:jc w:val="both"/>
            </w:pPr>
            <w:r>
              <w:t>□</w:t>
            </w:r>
            <w:r>
              <w:t>已符標準</w:t>
            </w:r>
          </w:p>
        </w:tc>
      </w:tr>
      <w:tr w:rsidR="002565BD">
        <w:tblPrEx>
          <w:tblCellMar>
            <w:top w:w="0" w:type="dxa"/>
            <w:bottom w:w="0" w:type="dxa"/>
          </w:tblCellMar>
        </w:tblPrEx>
        <w:tc>
          <w:tcPr>
            <w:tcW w:w="6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2565BD"/>
        </w:tc>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2565BD">
            <w:pPr>
              <w:jc w:val="right"/>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434" w:hanging="444"/>
              <w:jc w:val="both"/>
            </w:pPr>
            <w:r>
              <w:rPr>
                <w:rFonts w:ascii="標楷體" w:hAnsi="標楷體"/>
                <w:kern w:val="0"/>
                <w:szCs w:val="22"/>
              </w:rPr>
              <w:t>3.2</w:t>
            </w:r>
            <w:r>
              <w:rPr>
                <w:rFonts w:ascii="標楷體" w:hAnsi="標楷體"/>
                <w:kern w:val="0"/>
                <w:szCs w:val="22"/>
              </w:rPr>
              <w:t>打造優質的學校品牌與典範價值</w:t>
            </w:r>
          </w:p>
        </w:tc>
        <w:tc>
          <w:tcPr>
            <w:tcW w:w="4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597" w:hanging="607"/>
              <w:jc w:val="both"/>
              <w:rPr>
                <w:rFonts w:ascii="標楷體" w:hAnsi="標楷體"/>
                <w:kern w:val="0"/>
                <w:szCs w:val="22"/>
              </w:rPr>
            </w:pPr>
            <w:r>
              <w:rPr>
                <w:rFonts w:ascii="標楷體" w:hAnsi="標楷體"/>
                <w:kern w:val="0"/>
                <w:szCs w:val="22"/>
              </w:rPr>
              <w:t>3.2.1</w:t>
            </w:r>
            <w:r>
              <w:rPr>
                <w:rFonts w:ascii="標楷體" w:hAnsi="標楷體"/>
                <w:kern w:val="0"/>
                <w:szCs w:val="22"/>
              </w:rPr>
              <w:t>能建立優質且具特色的學校品牌。</w:t>
            </w:r>
          </w:p>
          <w:p w:rsidR="002565BD" w:rsidRDefault="0044341E">
            <w:pPr>
              <w:ind w:left="597" w:hanging="607"/>
              <w:jc w:val="both"/>
              <w:rPr>
                <w:rFonts w:ascii="標楷體" w:hAnsi="標楷體"/>
                <w:kern w:val="0"/>
                <w:szCs w:val="22"/>
              </w:rPr>
            </w:pPr>
            <w:r>
              <w:rPr>
                <w:rFonts w:ascii="標楷體" w:hAnsi="標楷體"/>
                <w:kern w:val="0"/>
                <w:szCs w:val="22"/>
              </w:rPr>
              <w:t xml:space="preserve">3.2.2 </w:t>
            </w:r>
            <w:r>
              <w:rPr>
                <w:rFonts w:ascii="標楷體" w:hAnsi="標楷體"/>
                <w:kern w:val="0"/>
                <w:szCs w:val="22"/>
              </w:rPr>
              <w:t>樹立創新的標竿與典範價值。</w:t>
            </w:r>
          </w:p>
          <w:p w:rsidR="002565BD" w:rsidRDefault="002565BD">
            <w:pPr>
              <w:ind w:left="616" w:hanging="626"/>
              <w:jc w:val="both"/>
              <w:rPr>
                <w:rFonts w:ascii="Baskerville Old Face" w:hAnsi="Baskerville Old Face"/>
                <w:kern w:val="0"/>
                <w:szCs w:val="22"/>
              </w:rPr>
            </w:pP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widowControl/>
              <w:jc w:val="both"/>
            </w:pPr>
            <w:r>
              <w:t>□</w:t>
            </w:r>
            <w:r>
              <w:t xml:space="preserve">未符標準　</w:t>
            </w:r>
          </w:p>
          <w:p w:rsidR="002565BD" w:rsidRDefault="0044341E">
            <w:pPr>
              <w:widowControl/>
              <w:jc w:val="both"/>
            </w:pPr>
            <w:r>
              <w:t>□</w:t>
            </w:r>
            <w:r>
              <w:t>已符標準</w:t>
            </w:r>
          </w:p>
        </w:tc>
      </w:tr>
      <w:tr w:rsidR="002565BD">
        <w:tblPrEx>
          <w:tblCellMar>
            <w:top w:w="0" w:type="dxa"/>
            <w:bottom w:w="0" w:type="dxa"/>
          </w:tblCellMar>
        </w:tblPrEx>
        <w:tc>
          <w:tcPr>
            <w:tcW w:w="6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2565BD"/>
        </w:tc>
        <w:tc>
          <w:tcPr>
            <w:tcW w:w="9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502" w:hanging="502"/>
              <w:jc w:val="center"/>
              <w:rPr>
                <w:rFonts w:ascii="標楷體" w:hAnsi="標楷體"/>
                <w:kern w:val="0"/>
                <w:szCs w:val="22"/>
              </w:rPr>
            </w:pPr>
            <w:r>
              <w:rPr>
                <w:rFonts w:ascii="標楷體" w:hAnsi="標楷體"/>
                <w:kern w:val="0"/>
                <w:szCs w:val="22"/>
              </w:rPr>
              <w:t>4.</w:t>
            </w:r>
          </w:p>
          <w:p w:rsidR="002565BD" w:rsidRDefault="0044341E">
            <w:pPr>
              <w:ind w:left="502" w:hanging="502"/>
              <w:jc w:val="center"/>
              <w:rPr>
                <w:rFonts w:ascii="標楷體" w:hAnsi="標楷體"/>
                <w:kern w:val="0"/>
                <w:szCs w:val="22"/>
              </w:rPr>
            </w:pPr>
            <w:r>
              <w:rPr>
                <w:rFonts w:ascii="標楷體" w:hAnsi="標楷體"/>
                <w:kern w:val="0"/>
                <w:szCs w:val="22"/>
              </w:rPr>
              <w:t>創新</w:t>
            </w:r>
          </w:p>
          <w:p w:rsidR="002565BD" w:rsidRDefault="0044341E">
            <w:pPr>
              <w:ind w:left="502" w:hanging="502"/>
              <w:jc w:val="center"/>
            </w:pPr>
            <w:r>
              <w:rPr>
                <w:rFonts w:ascii="標楷體" w:hAnsi="標楷體"/>
                <w:kern w:val="0"/>
                <w:szCs w:val="22"/>
              </w:rPr>
              <w:t>分享</w:t>
            </w: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425" w:hanging="437"/>
              <w:jc w:val="both"/>
              <w:rPr>
                <w:rFonts w:ascii="標楷體" w:hAnsi="標楷體"/>
                <w:kern w:val="0"/>
                <w:szCs w:val="22"/>
              </w:rPr>
            </w:pPr>
            <w:r>
              <w:rPr>
                <w:rFonts w:ascii="標楷體" w:hAnsi="標楷體"/>
                <w:kern w:val="0"/>
                <w:szCs w:val="22"/>
              </w:rPr>
              <w:t xml:space="preserve">4.1 </w:t>
            </w:r>
            <w:r>
              <w:rPr>
                <w:rFonts w:ascii="標楷體" w:hAnsi="標楷體"/>
                <w:kern w:val="0"/>
                <w:szCs w:val="22"/>
              </w:rPr>
              <w:t>創造具突破性的變革與可複製的模式</w:t>
            </w:r>
          </w:p>
          <w:p w:rsidR="002565BD" w:rsidRDefault="002565BD">
            <w:pPr>
              <w:ind w:left="434" w:hanging="463"/>
              <w:jc w:val="both"/>
              <w:rPr>
                <w:rFonts w:ascii="標楷體" w:hAnsi="標楷體"/>
                <w:kern w:val="0"/>
                <w:szCs w:val="22"/>
              </w:rPr>
            </w:pPr>
          </w:p>
        </w:tc>
        <w:tc>
          <w:tcPr>
            <w:tcW w:w="4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590" w:hanging="600"/>
              <w:jc w:val="both"/>
              <w:rPr>
                <w:rFonts w:ascii="標楷體" w:hAnsi="標楷體"/>
                <w:kern w:val="0"/>
                <w:szCs w:val="22"/>
              </w:rPr>
            </w:pPr>
            <w:r>
              <w:rPr>
                <w:rFonts w:ascii="標楷體" w:hAnsi="標楷體"/>
                <w:kern w:val="0"/>
                <w:szCs w:val="22"/>
              </w:rPr>
              <w:t xml:space="preserve">4.1.1 </w:t>
            </w:r>
            <w:r>
              <w:rPr>
                <w:rFonts w:ascii="標楷體" w:hAnsi="標楷體"/>
                <w:kern w:val="0"/>
                <w:szCs w:val="22"/>
              </w:rPr>
              <w:t>能勇於突破現況的限制，開創各種可分享的變革作為。</w:t>
            </w:r>
          </w:p>
          <w:p w:rsidR="002565BD" w:rsidRDefault="0044341E">
            <w:pPr>
              <w:ind w:left="597" w:hanging="607"/>
              <w:jc w:val="both"/>
              <w:rPr>
                <w:rFonts w:ascii="標楷體" w:hAnsi="標楷體"/>
                <w:kern w:val="0"/>
                <w:szCs w:val="22"/>
              </w:rPr>
            </w:pPr>
            <w:r>
              <w:rPr>
                <w:rFonts w:ascii="標楷體" w:hAnsi="標楷體"/>
                <w:kern w:val="0"/>
                <w:szCs w:val="22"/>
              </w:rPr>
              <w:t xml:space="preserve">4.1.2 </w:t>
            </w:r>
            <w:r>
              <w:rPr>
                <w:rFonts w:ascii="標楷體" w:hAnsi="標楷體"/>
                <w:kern w:val="0"/>
                <w:szCs w:val="22"/>
              </w:rPr>
              <w:t>能建構具擴散性與可參考複製的具體創新模式。</w:t>
            </w:r>
          </w:p>
          <w:p w:rsidR="002565BD" w:rsidRDefault="002565BD">
            <w:pPr>
              <w:ind w:left="597" w:hanging="607"/>
              <w:jc w:val="both"/>
              <w:rPr>
                <w:rFonts w:ascii="標楷體" w:hAnsi="標楷體"/>
                <w:kern w:val="0"/>
                <w:szCs w:val="22"/>
              </w:rPr>
            </w:pP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widowControl/>
              <w:jc w:val="both"/>
            </w:pPr>
            <w:r>
              <w:t>□</w:t>
            </w:r>
            <w:r>
              <w:t xml:space="preserve">未符標準　</w:t>
            </w:r>
          </w:p>
          <w:p w:rsidR="002565BD" w:rsidRDefault="0044341E">
            <w:pPr>
              <w:widowControl/>
              <w:jc w:val="both"/>
            </w:pPr>
            <w:r>
              <w:t>□</w:t>
            </w:r>
            <w:r>
              <w:t>已符標準</w:t>
            </w:r>
          </w:p>
        </w:tc>
      </w:tr>
      <w:tr w:rsidR="002565BD">
        <w:tblPrEx>
          <w:tblCellMar>
            <w:top w:w="0" w:type="dxa"/>
            <w:bottom w:w="0" w:type="dxa"/>
          </w:tblCellMar>
        </w:tblPrEx>
        <w:tc>
          <w:tcPr>
            <w:tcW w:w="6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2565BD"/>
        </w:tc>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2565BD">
            <w:pPr>
              <w:jc w:val="right"/>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434" w:hanging="444"/>
              <w:jc w:val="both"/>
            </w:pPr>
            <w:r>
              <w:rPr>
                <w:rFonts w:ascii="標楷體" w:hAnsi="標楷體"/>
                <w:kern w:val="0"/>
                <w:szCs w:val="22"/>
              </w:rPr>
              <w:t xml:space="preserve">4.2 </w:t>
            </w:r>
            <w:r>
              <w:rPr>
                <w:rFonts w:ascii="標楷體" w:hAnsi="標楷體"/>
                <w:kern w:val="0"/>
                <w:szCs w:val="22"/>
              </w:rPr>
              <w:t>共組合作的夥伴學</w:t>
            </w:r>
            <w:r>
              <w:rPr>
                <w:rFonts w:ascii="標楷體" w:hAnsi="標楷體"/>
                <w:kern w:val="0"/>
                <w:szCs w:val="22"/>
              </w:rPr>
              <w:lastRenderedPageBreak/>
              <w:t>校並擴散創新實驗的經驗與成果</w:t>
            </w:r>
          </w:p>
        </w:tc>
        <w:tc>
          <w:tcPr>
            <w:tcW w:w="4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590" w:hanging="600"/>
              <w:jc w:val="both"/>
              <w:rPr>
                <w:rFonts w:ascii="標楷體" w:hAnsi="標楷體"/>
                <w:kern w:val="0"/>
                <w:szCs w:val="22"/>
              </w:rPr>
            </w:pPr>
            <w:r>
              <w:rPr>
                <w:rFonts w:ascii="標楷體" w:hAnsi="標楷體"/>
                <w:kern w:val="0"/>
                <w:szCs w:val="22"/>
              </w:rPr>
              <w:lastRenderedPageBreak/>
              <w:t xml:space="preserve">4.2.1 </w:t>
            </w:r>
            <w:r>
              <w:rPr>
                <w:rFonts w:ascii="標楷體" w:hAnsi="標楷體"/>
                <w:kern w:val="0"/>
                <w:szCs w:val="22"/>
              </w:rPr>
              <w:t>建立創新實驗的夥伴學校與合作關係。</w:t>
            </w:r>
          </w:p>
          <w:p w:rsidR="002565BD" w:rsidRDefault="0044341E">
            <w:pPr>
              <w:ind w:left="616" w:hanging="626"/>
            </w:pPr>
            <w:r>
              <w:rPr>
                <w:rFonts w:ascii="標楷體" w:hAnsi="標楷體"/>
                <w:kern w:val="0"/>
                <w:szCs w:val="22"/>
              </w:rPr>
              <w:lastRenderedPageBreak/>
              <w:t>4.2.2</w:t>
            </w:r>
            <w:r>
              <w:rPr>
                <w:rFonts w:ascii="標楷體" w:hAnsi="標楷體"/>
                <w:kern w:val="0"/>
                <w:szCs w:val="22"/>
              </w:rPr>
              <w:t>分享並擴散創新實驗的成果與價值。</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widowControl/>
              <w:jc w:val="both"/>
            </w:pPr>
            <w:r>
              <w:lastRenderedPageBreak/>
              <w:t>□</w:t>
            </w:r>
            <w:r>
              <w:t xml:space="preserve">未符標準　</w:t>
            </w:r>
          </w:p>
          <w:p w:rsidR="002565BD" w:rsidRDefault="0044341E">
            <w:pPr>
              <w:widowControl/>
              <w:jc w:val="both"/>
            </w:pPr>
            <w:r>
              <w:t>□</w:t>
            </w:r>
            <w:r>
              <w:t>已符標準</w:t>
            </w:r>
          </w:p>
        </w:tc>
      </w:tr>
      <w:tr w:rsidR="002565BD">
        <w:tblPrEx>
          <w:tblCellMar>
            <w:top w:w="0" w:type="dxa"/>
            <w:bottom w:w="0" w:type="dxa"/>
          </w:tblCellMar>
        </w:tblPrEx>
        <w:tc>
          <w:tcPr>
            <w:tcW w:w="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2565BD"/>
        </w:tc>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jc w:val="center"/>
              <w:rPr>
                <w:rFonts w:cs="Times New Roman"/>
                <w:b/>
                <w:u w:val="single"/>
              </w:rPr>
            </w:pPr>
            <w:r>
              <w:rPr>
                <w:rFonts w:cs="Times New Roman"/>
                <w:b/>
                <w:u w:val="single"/>
              </w:rPr>
              <w:t>5.</w:t>
            </w:r>
          </w:p>
          <w:p w:rsidR="002565BD" w:rsidRDefault="0044341E">
            <w:pPr>
              <w:jc w:val="center"/>
              <w:rPr>
                <w:rFonts w:cs="Times New Roman"/>
                <w:b/>
                <w:u w:val="single"/>
              </w:rPr>
            </w:pPr>
            <w:r>
              <w:rPr>
                <w:rFonts w:cs="Times New Roman"/>
                <w:b/>
                <w:u w:val="single"/>
              </w:rPr>
              <w:t>學校</w:t>
            </w:r>
          </w:p>
          <w:p w:rsidR="002565BD" w:rsidRDefault="0044341E">
            <w:pPr>
              <w:jc w:val="center"/>
            </w:pPr>
            <w:r>
              <w:rPr>
                <w:rFonts w:cs="Times New Roman"/>
                <w:b/>
                <w:u w:val="single"/>
              </w:rPr>
              <w:t>特色</w:t>
            </w:r>
          </w:p>
        </w:tc>
        <w:tc>
          <w:tcPr>
            <w:tcW w:w="57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597" w:hanging="607"/>
              <w:jc w:val="both"/>
            </w:pPr>
            <w:r>
              <w:rPr>
                <w:rFonts w:cs="Times New Roman"/>
                <w:kern w:val="0"/>
                <w:szCs w:val="22"/>
              </w:rPr>
              <w:t>(</w:t>
            </w:r>
            <w:r>
              <w:rPr>
                <w:rFonts w:cs="Times New Roman"/>
                <w:kern w:val="0"/>
                <w:szCs w:val="22"/>
              </w:rPr>
              <w:t>請以條列式具體說明</w:t>
            </w:r>
            <w:r>
              <w:rPr>
                <w:rFonts w:cs="Times New Roman"/>
                <w:kern w:val="0"/>
                <w:szCs w:val="22"/>
              </w:rPr>
              <w:t>)</w:t>
            </w:r>
          </w:p>
          <w:p w:rsidR="002565BD" w:rsidRDefault="002565BD">
            <w:pPr>
              <w:ind w:left="597" w:hanging="607"/>
              <w:jc w:val="both"/>
              <w:rPr>
                <w:rFonts w:cs="Times New Roman"/>
                <w:kern w:val="0"/>
              </w:rPr>
            </w:pPr>
          </w:p>
          <w:p w:rsidR="002565BD" w:rsidRDefault="002565BD">
            <w:pPr>
              <w:ind w:left="597" w:hanging="607"/>
              <w:jc w:val="both"/>
              <w:rPr>
                <w:rFonts w:cs="Times New Roman"/>
                <w:kern w:val="0"/>
              </w:rPr>
            </w:pPr>
          </w:p>
          <w:p w:rsidR="002565BD" w:rsidRDefault="002565BD">
            <w:pPr>
              <w:ind w:left="597" w:hanging="607"/>
              <w:jc w:val="both"/>
              <w:rPr>
                <w:rFonts w:cs="Times New Roman"/>
                <w:kern w:val="0"/>
              </w:rPr>
            </w:pPr>
          </w:p>
          <w:p w:rsidR="002565BD" w:rsidRDefault="002565BD">
            <w:pPr>
              <w:ind w:left="597" w:hanging="607"/>
              <w:jc w:val="both"/>
              <w:rPr>
                <w:rFonts w:cs="Times New Roman"/>
                <w:kern w:val="0"/>
              </w:rPr>
            </w:pPr>
          </w:p>
          <w:p w:rsidR="002565BD" w:rsidRDefault="002565BD">
            <w:pPr>
              <w:ind w:left="597" w:hanging="607"/>
              <w:jc w:val="both"/>
              <w:rPr>
                <w:rFonts w:cs="Times New Roman"/>
                <w:kern w:val="0"/>
              </w:rPr>
            </w:pPr>
          </w:p>
          <w:p w:rsidR="002565BD" w:rsidRDefault="002565BD">
            <w:pPr>
              <w:ind w:left="597" w:hanging="607"/>
              <w:jc w:val="both"/>
              <w:rPr>
                <w:rFonts w:cs="Times New Roman"/>
                <w:kern w:val="0"/>
              </w:rPr>
            </w:pPr>
          </w:p>
          <w:p w:rsidR="002565BD" w:rsidRDefault="002565BD">
            <w:pPr>
              <w:widowControl/>
              <w:jc w:val="both"/>
            </w:pP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widowControl/>
            </w:pPr>
            <w:r>
              <w:t>□</w:t>
            </w:r>
            <w:r>
              <w:rPr>
                <w:rFonts w:ascii="Baskerville Old Face" w:hAnsi="Baskerville Old Face" w:cs="Times New Roman"/>
                <w:kern w:val="0"/>
              </w:rPr>
              <w:t>符合本向</w:t>
            </w:r>
          </w:p>
          <w:p w:rsidR="002565BD" w:rsidRDefault="0044341E">
            <w:pPr>
              <w:widowControl/>
              <w:rPr>
                <w:rFonts w:ascii="Baskerville Old Face" w:hAnsi="Baskerville Old Face" w:cs="Times New Roman"/>
                <w:kern w:val="0"/>
              </w:rPr>
            </w:pPr>
            <w:r>
              <w:rPr>
                <w:rFonts w:ascii="Baskerville Old Face" w:hAnsi="Baskerville Old Face" w:cs="Times New Roman"/>
                <w:kern w:val="0"/>
              </w:rPr>
              <w:t xml:space="preserve">  </w:t>
            </w:r>
            <w:r>
              <w:rPr>
                <w:rFonts w:ascii="Baskerville Old Face" w:hAnsi="Baskerville Old Face" w:cs="Times New Roman"/>
                <w:kern w:val="0"/>
              </w:rPr>
              <w:t>度的內涵</w:t>
            </w:r>
          </w:p>
          <w:p w:rsidR="002565BD" w:rsidRDefault="0044341E">
            <w:pPr>
              <w:widowControl/>
              <w:rPr>
                <w:rFonts w:ascii="Baskerville Old Face" w:hAnsi="Baskerville Old Face" w:cs="Times New Roman"/>
                <w:kern w:val="0"/>
              </w:rPr>
            </w:pPr>
            <w:r>
              <w:rPr>
                <w:rFonts w:ascii="Baskerville Old Face" w:hAnsi="Baskerville Old Face" w:cs="Times New Roman"/>
                <w:kern w:val="0"/>
              </w:rPr>
              <w:t xml:space="preserve">  </w:t>
            </w:r>
            <w:r>
              <w:rPr>
                <w:rFonts w:ascii="Baskerville Old Face" w:hAnsi="Baskerville Old Face" w:cs="Times New Roman"/>
                <w:kern w:val="0"/>
              </w:rPr>
              <w:t>及精神</w:t>
            </w:r>
          </w:p>
          <w:p w:rsidR="002565BD" w:rsidRDefault="0044341E">
            <w:pPr>
              <w:widowControl/>
              <w:jc w:val="center"/>
            </w:pPr>
            <w:r>
              <w:t>□</w:t>
            </w:r>
            <w:r>
              <w:t>具參考價</w:t>
            </w:r>
          </w:p>
          <w:p w:rsidR="002565BD" w:rsidRDefault="0044341E">
            <w:pPr>
              <w:widowControl/>
            </w:pPr>
            <w:r>
              <w:t xml:space="preserve">  </w:t>
            </w:r>
            <w:r>
              <w:t>值</w:t>
            </w:r>
          </w:p>
        </w:tc>
      </w:tr>
      <w:tr w:rsidR="002565BD">
        <w:tblPrEx>
          <w:tblCellMar>
            <w:top w:w="0" w:type="dxa"/>
            <w:bottom w:w="0" w:type="dxa"/>
          </w:tblCellMar>
        </w:tblPrEx>
        <w:trPr>
          <w:trHeight w:val="567"/>
        </w:trPr>
        <w:tc>
          <w:tcPr>
            <w:tcW w:w="882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snapToGrid w:val="0"/>
              <w:jc w:val="both"/>
            </w:pPr>
            <w:r>
              <w:rPr>
                <w:rFonts w:ascii="標楷體" w:hAnsi="標楷體"/>
              </w:rPr>
              <w:t>指標通過率：</w:t>
            </w:r>
            <w:r>
              <w:rPr>
                <w:rFonts w:ascii="標楷體" w:hAnsi="標楷體"/>
              </w:rPr>
              <w:t xml:space="preserve">         </w:t>
            </w:r>
            <w:r>
              <w:rPr>
                <w:rFonts w:ascii="標楷體" w:hAnsi="標楷體"/>
              </w:rPr>
              <w:t>／</w:t>
            </w:r>
            <w:r>
              <w:rPr>
                <w:rFonts w:cs="Times New Roman"/>
              </w:rPr>
              <w:t xml:space="preserve">9      </w:t>
            </w:r>
            <w:r>
              <w:rPr>
                <w:rFonts w:cs="Times New Roman"/>
              </w:rPr>
              <w:t>（通過指標數／</w:t>
            </w:r>
            <w:r>
              <w:rPr>
                <w:rFonts w:cs="Times New Roman"/>
              </w:rPr>
              <w:t>9</w:t>
            </w:r>
            <w:r>
              <w:rPr>
                <w:rFonts w:cs="Times New Roman"/>
              </w:rPr>
              <w:t>）</w:t>
            </w:r>
          </w:p>
        </w:tc>
      </w:tr>
      <w:tr w:rsidR="002565BD">
        <w:tblPrEx>
          <w:tblCellMar>
            <w:top w:w="0" w:type="dxa"/>
            <w:bottom w:w="0" w:type="dxa"/>
          </w:tblCellMar>
        </w:tblPrEx>
        <w:trPr>
          <w:trHeight w:val="850"/>
        </w:trPr>
        <w:tc>
          <w:tcPr>
            <w:tcW w:w="882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2565BD" w:rsidRDefault="0044341E">
            <w:pPr>
              <w:snapToGrid w:val="0"/>
              <w:spacing w:line="400" w:lineRule="exact"/>
              <w:jc w:val="both"/>
              <w:rPr>
                <w:rFonts w:ascii="標楷體" w:hAnsi="標楷體"/>
              </w:rPr>
            </w:pPr>
            <w:r>
              <w:rPr>
                <w:rFonts w:ascii="標楷體" w:hAnsi="標楷體"/>
              </w:rPr>
              <w:t>□</w:t>
            </w:r>
            <w:r>
              <w:rPr>
                <w:rFonts w:ascii="標楷體" w:hAnsi="標楷體"/>
              </w:rPr>
              <w:t>通過</w:t>
            </w:r>
          </w:p>
          <w:p w:rsidR="002565BD" w:rsidRDefault="0044341E">
            <w:pPr>
              <w:snapToGrid w:val="0"/>
              <w:spacing w:line="400" w:lineRule="exact"/>
              <w:jc w:val="both"/>
            </w:pPr>
            <w:r>
              <w:rPr>
                <w:rFonts w:ascii="標楷體" w:hAnsi="標楷體"/>
              </w:rPr>
              <w:t>□</w:t>
            </w:r>
            <w:r>
              <w:rPr>
                <w:rFonts w:ascii="標楷體" w:hAnsi="標楷體"/>
              </w:rPr>
              <w:t>通過但有待查證指標：</w:t>
            </w:r>
            <w:r>
              <w:rPr>
                <w:rFonts w:ascii="標楷體" w:hAnsi="標楷體"/>
                <w:sz w:val="28"/>
                <w:szCs w:val="28"/>
              </w:rPr>
              <w:t>(</w:t>
            </w:r>
            <w:r>
              <w:rPr>
                <w:rFonts w:ascii="標楷體" w:hAnsi="標楷體"/>
              </w:rPr>
              <w:t>請列出指標代號並說明</w:t>
            </w:r>
            <w:r>
              <w:rPr>
                <w:rFonts w:ascii="標楷體" w:hAnsi="標楷體"/>
              </w:rPr>
              <w:t>)</w:t>
            </w:r>
          </w:p>
          <w:p w:rsidR="002565BD" w:rsidRDefault="0044341E">
            <w:pPr>
              <w:numPr>
                <w:ilvl w:val="0"/>
                <w:numId w:val="18"/>
              </w:numPr>
              <w:tabs>
                <w:tab w:val="left" w:pos="567"/>
              </w:tabs>
              <w:snapToGrid w:val="0"/>
              <w:spacing w:line="400" w:lineRule="exact"/>
              <w:ind w:left="766" w:hanging="482"/>
              <w:jc w:val="both"/>
              <w:rPr>
                <w:rFonts w:ascii="標楷體" w:hAnsi="標楷體"/>
              </w:rPr>
            </w:pPr>
            <w:r>
              <w:rPr>
                <w:rFonts w:ascii="標楷體" w:hAnsi="標楷體"/>
              </w:rPr>
              <w:t>指標代號：</w:t>
            </w:r>
            <w:r>
              <w:rPr>
                <w:rFonts w:ascii="標楷體" w:hAnsi="標楷體"/>
              </w:rPr>
              <w:t xml:space="preserve">           </w:t>
            </w:r>
            <w:r>
              <w:rPr>
                <w:rFonts w:ascii="標楷體" w:hAnsi="標楷體"/>
              </w:rPr>
              <w:t>待查證事項</w:t>
            </w:r>
            <w:r>
              <w:rPr>
                <w:rFonts w:ascii="標楷體" w:hAnsi="標楷體"/>
              </w:rPr>
              <w:t>:</w:t>
            </w:r>
          </w:p>
          <w:p w:rsidR="002565BD" w:rsidRDefault="0044341E">
            <w:pPr>
              <w:numPr>
                <w:ilvl w:val="0"/>
                <w:numId w:val="18"/>
              </w:numPr>
              <w:tabs>
                <w:tab w:val="left" w:pos="567"/>
              </w:tabs>
              <w:snapToGrid w:val="0"/>
              <w:spacing w:line="400" w:lineRule="exact"/>
              <w:ind w:left="766" w:hanging="482"/>
              <w:jc w:val="both"/>
              <w:rPr>
                <w:rFonts w:ascii="標楷體" w:hAnsi="標楷體"/>
              </w:rPr>
            </w:pPr>
            <w:r>
              <w:rPr>
                <w:rFonts w:ascii="標楷體" w:hAnsi="標楷體"/>
              </w:rPr>
              <w:t>指標代號：</w:t>
            </w:r>
            <w:r>
              <w:rPr>
                <w:rFonts w:ascii="標楷體" w:hAnsi="標楷體"/>
              </w:rPr>
              <w:t xml:space="preserve">           </w:t>
            </w:r>
            <w:r>
              <w:rPr>
                <w:rFonts w:ascii="標楷體" w:hAnsi="標楷體"/>
              </w:rPr>
              <w:t>待查證事項</w:t>
            </w:r>
            <w:r>
              <w:rPr>
                <w:rFonts w:ascii="標楷體" w:hAnsi="標楷體"/>
              </w:rPr>
              <w:t>:</w:t>
            </w:r>
          </w:p>
          <w:p w:rsidR="002565BD" w:rsidRDefault="0044341E">
            <w:pPr>
              <w:widowControl/>
              <w:snapToGrid w:val="0"/>
              <w:jc w:val="both"/>
            </w:pPr>
            <w:r>
              <w:rPr>
                <w:rFonts w:ascii="標楷體" w:hAnsi="標楷體"/>
              </w:rPr>
              <w:t>□</w:t>
            </w:r>
            <w:r>
              <w:rPr>
                <w:rFonts w:ascii="標楷體" w:hAnsi="標楷體"/>
              </w:rPr>
              <w:t>不通過</w:t>
            </w:r>
          </w:p>
        </w:tc>
      </w:tr>
      <w:tr w:rsidR="002565BD">
        <w:tblPrEx>
          <w:tblCellMar>
            <w:top w:w="0" w:type="dxa"/>
            <w:bottom w:w="0" w:type="dxa"/>
          </w:tblCellMar>
        </w:tblPrEx>
        <w:trPr>
          <w:trHeight w:val="1331"/>
        </w:trPr>
        <w:tc>
          <w:tcPr>
            <w:tcW w:w="882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widowControl/>
              <w:jc w:val="both"/>
            </w:pPr>
            <w:r>
              <w:t>評審意見：</w:t>
            </w:r>
          </w:p>
          <w:p w:rsidR="002565BD" w:rsidRDefault="002565BD">
            <w:pPr>
              <w:jc w:val="both"/>
              <w:rPr>
                <w:rFonts w:ascii="標楷體" w:eastAsia="華康隸書體W7(P)" w:hAnsi="標楷體"/>
              </w:rPr>
            </w:pPr>
          </w:p>
          <w:p w:rsidR="002565BD" w:rsidRDefault="002565BD">
            <w:pPr>
              <w:jc w:val="both"/>
              <w:rPr>
                <w:rFonts w:ascii="標楷體" w:eastAsia="華康隸書體W7(P)" w:hAnsi="標楷體"/>
              </w:rPr>
            </w:pPr>
          </w:p>
          <w:p w:rsidR="002565BD" w:rsidRDefault="002565BD">
            <w:pPr>
              <w:jc w:val="both"/>
              <w:rPr>
                <w:rFonts w:ascii="標楷體" w:eastAsia="華康隸書體W7(P)" w:hAnsi="標楷體"/>
              </w:rPr>
            </w:pPr>
          </w:p>
          <w:p w:rsidR="002565BD" w:rsidRDefault="002565BD">
            <w:pPr>
              <w:jc w:val="both"/>
              <w:rPr>
                <w:rFonts w:ascii="標楷體" w:eastAsia="華康隸書體W7(P)" w:hAnsi="標楷體"/>
              </w:rPr>
            </w:pPr>
          </w:p>
          <w:p w:rsidR="002565BD" w:rsidRDefault="002565BD">
            <w:pPr>
              <w:jc w:val="both"/>
              <w:rPr>
                <w:rFonts w:ascii="標楷體" w:eastAsia="華康隸書體W7(P)" w:hAnsi="標楷體"/>
              </w:rPr>
            </w:pPr>
          </w:p>
          <w:p w:rsidR="002565BD" w:rsidRDefault="002565BD">
            <w:pPr>
              <w:jc w:val="both"/>
              <w:rPr>
                <w:rFonts w:ascii="標楷體" w:eastAsia="華康隸書體W7(P)" w:hAnsi="標楷體"/>
              </w:rPr>
            </w:pPr>
          </w:p>
          <w:p w:rsidR="002565BD" w:rsidRDefault="002565BD">
            <w:pPr>
              <w:jc w:val="both"/>
              <w:rPr>
                <w:rFonts w:ascii="標楷體" w:eastAsia="華康隸書體W7(P)" w:hAnsi="標楷體"/>
              </w:rPr>
            </w:pPr>
          </w:p>
          <w:p w:rsidR="002565BD" w:rsidRDefault="002565BD">
            <w:pPr>
              <w:widowControl/>
              <w:jc w:val="both"/>
              <w:rPr>
                <w:rFonts w:eastAsia="華康隸書體W7(P)"/>
              </w:rPr>
            </w:pPr>
          </w:p>
          <w:p w:rsidR="002565BD" w:rsidRDefault="0044341E">
            <w:pPr>
              <w:widowControl/>
              <w:jc w:val="both"/>
            </w:pPr>
            <w:r>
              <w:t>評審委員簽名：</w:t>
            </w:r>
          </w:p>
          <w:p w:rsidR="002565BD" w:rsidRDefault="0044341E">
            <w:r>
              <w:t>評審日期：</w:t>
            </w:r>
            <w:r>
              <w:t>___________________________________</w:t>
            </w:r>
          </w:p>
        </w:tc>
      </w:tr>
    </w:tbl>
    <w:p w:rsidR="002565BD" w:rsidRDefault="002565BD">
      <w:pPr>
        <w:pStyle w:val="1"/>
        <w:snapToGrid w:val="0"/>
        <w:spacing w:line="360" w:lineRule="auto"/>
        <w:rPr>
          <w:rFonts w:ascii="Times New Roman" w:hAnsi="Times New Roman" w:cs="Times New Roman"/>
          <w:b w:val="0"/>
          <w:sz w:val="24"/>
          <w:szCs w:val="28"/>
        </w:rPr>
      </w:pPr>
    </w:p>
    <w:p w:rsidR="002565BD" w:rsidRDefault="0044341E">
      <w:pPr>
        <w:pStyle w:val="1"/>
        <w:pageBreakBefore/>
        <w:snapToGrid w:val="0"/>
        <w:spacing w:line="360" w:lineRule="auto"/>
      </w:pPr>
      <w:bookmarkStart w:id="33" w:name="_Toc22911630"/>
      <w:bookmarkStart w:id="34" w:name="_Toc22976675"/>
      <w:bookmarkStart w:id="35" w:name="_Toc22983753"/>
      <w:bookmarkStart w:id="36" w:name="_Toc23859005"/>
      <w:r>
        <w:rPr>
          <w:rFonts w:ascii="Times New Roman" w:hAnsi="Times New Roman" w:cs="Times New Roman"/>
          <w:b w:val="0"/>
          <w:sz w:val="24"/>
          <w:szCs w:val="28"/>
        </w:rPr>
        <w:lastRenderedPageBreak/>
        <w:t>附件</w:t>
      </w:r>
      <w:r>
        <w:rPr>
          <w:rFonts w:ascii="Times New Roman" w:hAnsi="Times New Roman" w:cs="Times New Roman"/>
          <w:b w:val="0"/>
          <w:sz w:val="24"/>
          <w:szCs w:val="28"/>
        </w:rPr>
        <w:t>1-8</w:t>
      </w:r>
      <w:bookmarkEnd w:id="33"/>
      <w:bookmarkEnd w:id="34"/>
      <w:bookmarkEnd w:id="35"/>
      <w:bookmarkEnd w:id="36"/>
    </w:p>
    <w:p w:rsidR="002565BD" w:rsidRDefault="0044341E">
      <w:pPr>
        <w:spacing w:line="360" w:lineRule="auto"/>
      </w:pPr>
      <w:r>
        <w:rPr>
          <w:b/>
          <w:sz w:val="28"/>
        </w:rPr>
        <w:t>臺北市</w:t>
      </w:r>
      <w:r>
        <w:rPr>
          <w:rFonts w:cs="Times New Roman"/>
          <w:b/>
          <w:sz w:val="28"/>
          <w:u w:val="single"/>
        </w:rPr>
        <w:t>110</w:t>
      </w:r>
      <w:r>
        <w:rPr>
          <w:b/>
          <w:sz w:val="28"/>
        </w:rPr>
        <w:t>年度優質學校評選活動初審評分表（評審向度：</w:t>
      </w:r>
      <w:r>
        <w:rPr>
          <w:b/>
          <w:bCs/>
          <w:sz w:val="28"/>
        </w:rPr>
        <w:t>校園營造</w:t>
      </w:r>
      <w:r>
        <w:rPr>
          <w:b/>
          <w:sz w:val="28"/>
        </w:rPr>
        <w:t>）</w:t>
      </w:r>
    </w:p>
    <w:p w:rsidR="002565BD" w:rsidRDefault="0044341E">
      <w:pPr>
        <w:spacing w:line="360" w:lineRule="auto"/>
      </w:pPr>
      <w:r>
        <w:t>參選編號：</w:t>
      </w:r>
    </w:p>
    <w:p w:rsidR="002565BD" w:rsidRDefault="0044341E">
      <w:pPr>
        <w:spacing w:line="360" w:lineRule="auto"/>
      </w:pPr>
      <w:r>
        <w:t>學校名稱：</w:t>
      </w:r>
    </w:p>
    <w:tbl>
      <w:tblPr>
        <w:tblW w:w="5000" w:type="pct"/>
        <w:tblCellMar>
          <w:left w:w="10" w:type="dxa"/>
          <w:right w:w="10" w:type="dxa"/>
        </w:tblCellMar>
        <w:tblLook w:val="0000"/>
      </w:tblPr>
      <w:tblGrid>
        <w:gridCol w:w="714"/>
        <w:gridCol w:w="984"/>
        <w:gridCol w:w="1741"/>
        <w:gridCol w:w="4141"/>
        <w:gridCol w:w="1469"/>
      </w:tblGrid>
      <w:tr w:rsidR="002565BD">
        <w:tblPrEx>
          <w:tblCellMar>
            <w:top w:w="0" w:type="dxa"/>
            <w:bottom w:w="0" w:type="dxa"/>
          </w:tblCellMar>
        </w:tblPrEx>
        <w:tc>
          <w:tcPr>
            <w:tcW w:w="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hanging="108"/>
              <w:jc w:val="center"/>
              <w:rPr>
                <w:b/>
              </w:rPr>
            </w:pPr>
            <w:r>
              <w:rPr>
                <w:b/>
              </w:rPr>
              <w:t>向度</w:t>
            </w:r>
          </w:p>
        </w:tc>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jc w:val="center"/>
            </w:pPr>
            <w:r>
              <w:rPr>
                <w:b/>
              </w:rPr>
              <w:t>項目</w:t>
            </w: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jc w:val="center"/>
            </w:pPr>
            <w:r>
              <w:rPr>
                <w:b/>
              </w:rPr>
              <w:t>指標</w:t>
            </w:r>
          </w:p>
        </w:tc>
        <w:tc>
          <w:tcPr>
            <w:tcW w:w="4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jc w:val="center"/>
            </w:pPr>
            <w:r>
              <w:rPr>
                <w:b/>
              </w:rPr>
              <w:t>評審標準</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jc w:val="center"/>
              <w:rPr>
                <w:b/>
              </w:rPr>
            </w:pPr>
            <w:r>
              <w:rPr>
                <w:b/>
              </w:rPr>
              <w:t>評審結果</w:t>
            </w:r>
          </w:p>
        </w:tc>
      </w:tr>
      <w:tr w:rsidR="002565BD">
        <w:tblPrEx>
          <w:tblCellMar>
            <w:top w:w="0" w:type="dxa"/>
            <w:bottom w:w="0" w:type="dxa"/>
          </w:tblCellMar>
        </w:tblPrEx>
        <w:tc>
          <w:tcPr>
            <w:tcW w:w="69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502" w:hanging="502"/>
              <w:jc w:val="center"/>
            </w:pPr>
            <w:r>
              <w:rPr>
                <w:rFonts w:ascii="Baskerville Old Face" w:hAnsi="Baskerville Old Face" w:cs="Times New Roman"/>
                <w:bCs/>
                <w:kern w:val="0"/>
                <w:szCs w:val="22"/>
              </w:rPr>
              <w:t>八、</w:t>
            </w:r>
          </w:p>
          <w:p w:rsidR="002565BD" w:rsidRDefault="0044341E">
            <w:pPr>
              <w:jc w:val="center"/>
            </w:pPr>
            <w:r>
              <w:rPr>
                <w:rFonts w:ascii="Baskerville Old Face" w:hAnsi="Baskerville Old Face" w:cs="Times New Roman"/>
                <w:bCs/>
                <w:kern w:val="0"/>
                <w:szCs w:val="22"/>
              </w:rPr>
              <w:t>校園營造</w:t>
            </w:r>
          </w:p>
        </w:tc>
        <w:tc>
          <w:tcPr>
            <w:tcW w:w="9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502" w:hanging="502"/>
              <w:jc w:val="center"/>
            </w:pPr>
            <w:r>
              <w:rPr>
                <w:rFonts w:ascii="Baskerville Old Face" w:hAnsi="Baskerville Old Face" w:cs="Times New Roman"/>
                <w:bCs/>
                <w:kern w:val="0"/>
                <w:szCs w:val="22"/>
              </w:rPr>
              <w:t>1.</w:t>
            </w:r>
          </w:p>
          <w:p w:rsidR="002565BD" w:rsidRDefault="0044341E">
            <w:pPr>
              <w:ind w:left="502" w:hanging="502"/>
              <w:jc w:val="center"/>
            </w:pPr>
            <w:r>
              <w:rPr>
                <w:rFonts w:ascii="Baskerville Old Face" w:hAnsi="Baskerville Old Face" w:cs="Times New Roman"/>
                <w:bCs/>
                <w:kern w:val="0"/>
                <w:szCs w:val="22"/>
              </w:rPr>
              <w:t>安全</w:t>
            </w:r>
          </w:p>
          <w:p w:rsidR="002565BD" w:rsidRDefault="0044341E">
            <w:pPr>
              <w:ind w:left="502" w:hanging="502"/>
              <w:jc w:val="center"/>
            </w:pPr>
            <w:r>
              <w:rPr>
                <w:rFonts w:ascii="Baskerville Old Face" w:hAnsi="Baskerville Old Face" w:cs="Times New Roman"/>
                <w:bCs/>
                <w:kern w:val="0"/>
                <w:szCs w:val="22"/>
              </w:rPr>
              <w:t>健康</w:t>
            </w: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396" w:hanging="396"/>
              <w:jc w:val="both"/>
            </w:pPr>
            <w:r>
              <w:rPr>
                <w:rFonts w:ascii="Baskerville Old Face" w:hAnsi="Baskerville Old Face" w:cs="Times New Roman"/>
                <w:kern w:val="0"/>
                <w:szCs w:val="22"/>
              </w:rPr>
              <w:t>1.1</w:t>
            </w:r>
            <w:r>
              <w:rPr>
                <w:rFonts w:ascii="Baskerville Old Face" w:hAnsi="Baskerville Old Face" w:cs="Times New Roman"/>
                <w:bCs/>
                <w:kern w:val="0"/>
                <w:szCs w:val="22"/>
              </w:rPr>
              <w:t>建置安全的學校環境</w:t>
            </w:r>
          </w:p>
        </w:tc>
        <w:tc>
          <w:tcPr>
            <w:tcW w:w="4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600" w:hanging="600"/>
              <w:jc w:val="both"/>
            </w:pPr>
            <w:r>
              <w:rPr>
                <w:rFonts w:ascii="Baskerville Old Face" w:hAnsi="Baskerville Old Face" w:cs="Times New Roman"/>
                <w:kern w:val="0"/>
                <w:szCs w:val="22"/>
              </w:rPr>
              <w:t>1.1.1</w:t>
            </w:r>
            <w:r>
              <w:rPr>
                <w:rFonts w:ascii="Baskerville Old Face" w:hAnsi="Baskerville Old Face" w:cs="Times New Roman"/>
                <w:kern w:val="0"/>
                <w:szCs w:val="22"/>
              </w:rPr>
              <w:t>校地安全，校舍建築結構良好，設施堅固安全，人車分道動線明確。</w:t>
            </w:r>
          </w:p>
          <w:p w:rsidR="002565BD" w:rsidRDefault="0044341E">
            <w:pPr>
              <w:ind w:left="600" w:hanging="600"/>
              <w:jc w:val="both"/>
            </w:pPr>
            <w:r>
              <w:rPr>
                <w:rFonts w:ascii="Baskerville Old Face" w:hAnsi="Baskerville Old Face" w:cs="Times New Roman"/>
                <w:kern w:val="0"/>
                <w:szCs w:val="22"/>
              </w:rPr>
              <w:t>1.1.2</w:t>
            </w:r>
            <w:r>
              <w:rPr>
                <w:rFonts w:ascii="Baskerville Old Face" w:hAnsi="Baskerville Old Face" w:cs="Times New Roman"/>
                <w:kern w:val="0"/>
                <w:szCs w:val="22"/>
              </w:rPr>
              <w:t>落實校園開放及安全管理，設置校園監視與保全系統，建構校園安全網絡。</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ind w:left="434" w:hanging="444"/>
              <w:jc w:val="both"/>
            </w:pPr>
            <w:r>
              <w:t>□</w:t>
            </w:r>
            <w:r>
              <w:t xml:space="preserve">未符標準　</w:t>
            </w:r>
          </w:p>
          <w:p w:rsidR="002565BD" w:rsidRDefault="0044341E">
            <w:pPr>
              <w:ind w:left="434" w:hanging="444"/>
              <w:jc w:val="both"/>
            </w:pPr>
            <w:r>
              <w:t>□</w:t>
            </w:r>
            <w:r>
              <w:t xml:space="preserve">已符標準　</w:t>
            </w:r>
            <w:r>
              <w:t xml:space="preserve">      </w:t>
            </w:r>
          </w:p>
        </w:tc>
      </w:tr>
      <w:tr w:rsidR="002565BD">
        <w:tblPrEx>
          <w:tblCellMar>
            <w:top w:w="0" w:type="dxa"/>
            <w:bottom w:w="0" w:type="dxa"/>
          </w:tblCellMar>
        </w:tblPrEx>
        <w:tc>
          <w:tcPr>
            <w:tcW w:w="6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2565BD"/>
        </w:tc>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2565BD">
            <w:pPr>
              <w:jc w:val="right"/>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434" w:hanging="444"/>
              <w:jc w:val="both"/>
            </w:pPr>
            <w:r>
              <w:rPr>
                <w:rFonts w:ascii="Baskerville Old Face" w:hAnsi="Baskerville Old Face" w:cs="Times New Roman"/>
                <w:kern w:val="0"/>
                <w:szCs w:val="22"/>
              </w:rPr>
              <w:t>1.2</w:t>
            </w:r>
            <w:r>
              <w:rPr>
                <w:rFonts w:ascii="Baskerville Old Face" w:hAnsi="Baskerville Old Face" w:cs="Times New Roman"/>
                <w:bCs/>
                <w:kern w:val="0"/>
                <w:szCs w:val="22"/>
              </w:rPr>
              <w:t>設置健康的活動設施</w:t>
            </w:r>
          </w:p>
        </w:tc>
        <w:tc>
          <w:tcPr>
            <w:tcW w:w="4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600" w:hanging="600"/>
              <w:jc w:val="both"/>
            </w:pPr>
            <w:r>
              <w:rPr>
                <w:rFonts w:ascii="Baskerville Old Face" w:hAnsi="Baskerville Old Face" w:cs="Times New Roman"/>
                <w:kern w:val="0"/>
                <w:szCs w:val="22"/>
              </w:rPr>
              <w:t>1.2.1</w:t>
            </w:r>
            <w:r>
              <w:rPr>
                <w:rFonts w:ascii="Baskerville Old Face" w:hAnsi="Baskerville Old Face" w:cs="Times New Roman"/>
                <w:kern w:val="0"/>
                <w:szCs w:val="22"/>
              </w:rPr>
              <w:t>設置適足多樣的體能活動設施。</w:t>
            </w:r>
            <w:r>
              <w:rPr>
                <w:rFonts w:ascii="Baskerville Old Face" w:hAnsi="Baskerville Old Face" w:cs="Times New Roman"/>
                <w:kern w:val="0"/>
                <w:szCs w:val="22"/>
              </w:rPr>
              <w:t xml:space="preserve"> </w:t>
            </w:r>
          </w:p>
          <w:p w:rsidR="002565BD" w:rsidRDefault="0044341E">
            <w:pPr>
              <w:ind w:left="616" w:hanging="626"/>
            </w:pPr>
            <w:r>
              <w:rPr>
                <w:rFonts w:ascii="Baskerville Old Face" w:hAnsi="Baskerville Old Face" w:cs="Times New Roman"/>
                <w:kern w:val="0"/>
                <w:szCs w:val="22"/>
              </w:rPr>
              <w:t>1.2.2</w:t>
            </w:r>
            <w:r>
              <w:rPr>
                <w:rFonts w:ascii="Baskerville Old Face" w:hAnsi="Baskerville Old Face" w:cs="Times New Roman"/>
                <w:kern w:val="0"/>
                <w:szCs w:val="22"/>
              </w:rPr>
              <w:t>提供舒適的生活休憩環境。</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widowControl/>
              <w:jc w:val="both"/>
            </w:pPr>
            <w:r>
              <w:t>□</w:t>
            </w:r>
            <w:r>
              <w:t xml:space="preserve">未符標準　</w:t>
            </w:r>
          </w:p>
          <w:p w:rsidR="002565BD" w:rsidRDefault="0044341E">
            <w:pPr>
              <w:widowControl/>
              <w:jc w:val="both"/>
            </w:pPr>
            <w:r>
              <w:t>□</w:t>
            </w:r>
            <w:r>
              <w:t>已符標準</w:t>
            </w:r>
          </w:p>
        </w:tc>
      </w:tr>
      <w:tr w:rsidR="002565BD">
        <w:tblPrEx>
          <w:tblCellMar>
            <w:top w:w="0" w:type="dxa"/>
            <w:bottom w:w="0" w:type="dxa"/>
          </w:tblCellMar>
        </w:tblPrEx>
        <w:tc>
          <w:tcPr>
            <w:tcW w:w="6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2565BD"/>
        </w:tc>
        <w:tc>
          <w:tcPr>
            <w:tcW w:w="9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502" w:hanging="502"/>
              <w:jc w:val="center"/>
            </w:pPr>
            <w:r>
              <w:rPr>
                <w:rFonts w:ascii="Baskerville Old Face" w:hAnsi="Baskerville Old Face" w:cs="Times New Roman"/>
                <w:bCs/>
                <w:kern w:val="0"/>
                <w:szCs w:val="22"/>
              </w:rPr>
              <w:t>2.</w:t>
            </w:r>
          </w:p>
          <w:p w:rsidR="002565BD" w:rsidRDefault="0044341E">
            <w:pPr>
              <w:ind w:left="502" w:hanging="502"/>
              <w:jc w:val="center"/>
            </w:pPr>
            <w:r>
              <w:rPr>
                <w:rFonts w:ascii="Baskerville Old Face" w:hAnsi="Baskerville Old Face" w:cs="Times New Roman"/>
                <w:bCs/>
                <w:kern w:val="0"/>
                <w:szCs w:val="22"/>
              </w:rPr>
              <w:t>人文</w:t>
            </w:r>
          </w:p>
          <w:p w:rsidR="002565BD" w:rsidRDefault="0044341E">
            <w:pPr>
              <w:ind w:left="502" w:hanging="502"/>
              <w:jc w:val="center"/>
            </w:pPr>
            <w:r>
              <w:rPr>
                <w:rFonts w:ascii="Baskerville Old Face" w:hAnsi="Baskerville Old Face" w:cs="Times New Roman"/>
                <w:bCs/>
                <w:kern w:val="0"/>
                <w:szCs w:val="22"/>
              </w:rPr>
              <w:t>藝術</w:t>
            </w: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434" w:hanging="444"/>
              <w:jc w:val="both"/>
            </w:pPr>
            <w:r>
              <w:rPr>
                <w:rFonts w:ascii="Baskerville Old Face" w:hAnsi="Baskerville Old Face" w:cs="Times New Roman"/>
                <w:kern w:val="0"/>
                <w:szCs w:val="22"/>
              </w:rPr>
              <w:t>2.1</w:t>
            </w:r>
            <w:r>
              <w:rPr>
                <w:rFonts w:ascii="Baskerville Old Face" w:hAnsi="Baskerville Old Face" w:cs="Times New Roman"/>
                <w:bCs/>
                <w:kern w:val="0"/>
                <w:szCs w:val="22"/>
              </w:rPr>
              <w:t>形塑人文的校園風格</w:t>
            </w:r>
          </w:p>
        </w:tc>
        <w:tc>
          <w:tcPr>
            <w:tcW w:w="4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600" w:hanging="600"/>
              <w:jc w:val="both"/>
            </w:pPr>
            <w:r>
              <w:rPr>
                <w:rFonts w:ascii="Baskerville Old Face" w:hAnsi="Baskerville Old Face" w:cs="Times New Roman"/>
                <w:kern w:val="0"/>
                <w:szCs w:val="22"/>
              </w:rPr>
              <w:t>2.1.1</w:t>
            </w:r>
            <w:r>
              <w:rPr>
                <w:rFonts w:ascii="Baskerville Old Face" w:hAnsi="Baskerville Old Face" w:cs="Times New Roman"/>
                <w:kern w:val="0"/>
                <w:szCs w:val="22"/>
              </w:rPr>
              <w:t>校園設施造型、意象和風格具有豐富的人文特性，以及人性化與親和性的設計。</w:t>
            </w:r>
          </w:p>
          <w:p w:rsidR="002565BD" w:rsidRDefault="0044341E">
            <w:pPr>
              <w:ind w:left="626" w:hanging="626"/>
            </w:pPr>
            <w:r>
              <w:rPr>
                <w:rFonts w:ascii="Baskerville Old Face" w:hAnsi="Baskerville Old Face" w:cs="Times New Roman"/>
                <w:kern w:val="0"/>
                <w:szCs w:val="22"/>
              </w:rPr>
              <w:t>2.1.2</w:t>
            </w:r>
            <w:r>
              <w:rPr>
                <w:rFonts w:ascii="Baskerville Old Face" w:hAnsi="Baskerville Old Face" w:cs="Times New Roman"/>
                <w:kern w:val="0"/>
                <w:szCs w:val="22"/>
              </w:rPr>
              <w:t>維護與保存具有歷史性或紀念性的史蹟文物，建置鄉土教育情境。</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widowControl/>
              <w:jc w:val="both"/>
            </w:pPr>
            <w:r>
              <w:t>□</w:t>
            </w:r>
            <w:r>
              <w:t xml:space="preserve">未符標準　</w:t>
            </w:r>
          </w:p>
          <w:p w:rsidR="002565BD" w:rsidRDefault="0044341E">
            <w:pPr>
              <w:widowControl/>
              <w:jc w:val="both"/>
            </w:pPr>
            <w:r>
              <w:t>□</w:t>
            </w:r>
            <w:r>
              <w:t>已符標準</w:t>
            </w:r>
          </w:p>
        </w:tc>
      </w:tr>
      <w:tr w:rsidR="002565BD">
        <w:tblPrEx>
          <w:tblCellMar>
            <w:top w:w="0" w:type="dxa"/>
            <w:bottom w:w="0" w:type="dxa"/>
          </w:tblCellMar>
        </w:tblPrEx>
        <w:tc>
          <w:tcPr>
            <w:tcW w:w="6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2565BD"/>
        </w:tc>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2565BD">
            <w:pPr>
              <w:jc w:val="right"/>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434" w:hanging="444"/>
              <w:jc w:val="both"/>
            </w:pPr>
            <w:r>
              <w:rPr>
                <w:rFonts w:ascii="Baskerville Old Face" w:hAnsi="Baskerville Old Face" w:cs="Times New Roman"/>
                <w:kern w:val="0"/>
                <w:szCs w:val="22"/>
              </w:rPr>
              <w:t>2.2</w:t>
            </w:r>
            <w:r>
              <w:rPr>
                <w:rFonts w:ascii="Baskerville Old Face" w:hAnsi="Baskerville Old Face" w:cs="Times New Roman"/>
                <w:bCs/>
                <w:kern w:val="0"/>
                <w:szCs w:val="22"/>
              </w:rPr>
              <w:t>設置藝術的校園空間</w:t>
            </w:r>
          </w:p>
        </w:tc>
        <w:tc>
          <w:tcPr>
            <w:tcW w:w="4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600" w:hanging="600"/>
              <w:jc w:val="both"/>
            </w:pPr>
            <w:r>
              <w:rPr>
                <w:rFonts w:ascii="Baskerville Old Face" w:hAnsi="Baskerville Old Face" w:cs="Times New Roman"/>
                <w:kern w:val="0"/>
                <w:szCs w:val="22"/>
              </w:rPr>
              <w:t>2.2.1</w:t>
            </w:r>
            <w:r>
              <w:rPr>
                <w:rFonts w:ascii="Baskerville Old Face" w:hAnsi="Baskerville Old Face" w:cs="Times New Roman"/>
                <w:kern w:val="0"/>
                <w:szCs w:val="22"/>
              </w:rPr>
              <w:t>設置公共藝術，校舍建築與校園環境增添藝術美感設計或情境布置。</w:t>
            </w:r>
          </w:p>
          <w:p w:rsidR="002565BD" w:rsidRDefault="0044341E">
            <w:pPr>
              <w:ind w:left="616" w:hanging="626"/>
            </w:pPr>
            <w:r>
              <w:rPr>
                <w:rFonts w:ascii="Baskerville Old Face" w:hAnsi="Baskerville Old Face" w:cs="Times New Roman"/>
                <w:kern w:val="0"/>
                <w:szCs w:val="22"/>
              </w:rPr>
              <w:t xml:space="preserve">2.2.2 </w:t>
            </w:r>
            <w:r>
              <w:rPr>
                <w:rFonts w:ascii="Baskerville Old Face" w:hAnsi="Baskerville Old Face" w:cs="Times New Roman"/>
                <w:kern w:val="0"/>
                <w:szCs w:val="22"/>
              </w:rPr>
              <w:t>師生參與校園藝術環境建置，增添美感環境的互動、賞析與認同。</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widowControl/>
              <w:jc w:val="both"/>
            </w:pPr>
            <w:r>
              <w:t>□</w:t>
            </w:r>
            <w:r>
              <w:t xml:space="preserve">未符標準　</w:t>
            </w:r>
          </w:p>
          <w:p w:rsidR="002565BD" w:rsidRDefault="0044341E">
            <w:pPr>
              <w:widowControl/>
              <w:jc w:val="both"/>
            </w:pPr>
            <w:r>
              <w:t>□</w:t>
            </w:r>
            <w:r>
              <w:t>已符標準</w:t>
            </w:r>
          </w:p>
        </w:tc>
      </w:tr>
      <w:tr w:rsidR="002565BD">
        <w:tblPrEx>
          <w:tblCellMar>
            <w:top w:w="0" w:type="dxa"/>
            <w:bottom w:w="0" w:type="dxa"/>
          </w:tblCellMar>
        </w:tblPrEx>
        <w:tc>
          <w:tcPr>
            <w:tcW w:w="6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2565BD"/>
        </w:tc>
        <w:tc>
          <w:tcPr>
            <w:tcW w:w="9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502" w:hanging="502"/>
              <w:jc w:val="center"/>
            </w:pPr>
            <w:r>
              <w:rPr>
                <w:rFonts w:ascii="Baskerville Old Face" w:hAnsi="Baskerville Old Face" w:cs="Times New Roman"/>
                <w:bCs/>
                <w:kern w:val="0"/>
                <w:szCs w:val="22"/>
              </w:rPr>
              <w:t>3.</w:t>
            </w:r>
          </w:p>
          <w:p w:rsidR="002565BD" w:rsidRDefault="0044341E">
            <w:pPr>
              <w:ind w:left="502" w:hanging="502"/>
              <w:jc w:val="center"/>
            </w:pPr>
            <w:r>
              <w:rPr>
                <w:rFonts w:ascii="Baskerville Old Face" w:hAnsi="Baskerville Old Face" w:cs="Times New Roman"/>
                <w:bCs/>
                <w:kern w:val="0"/>
                <w:szCs w:val="22"/>
              </w:rPr>
              <w:t>自然</w:t>
            </w:r>
          </w:p>
          <w:p w:rsidR="002565BD" w:rsidRDefault="0044341E">
            <w:pPr>
              <w:ind w:left="120" w:hanging="120"/>
              <w:jc w:val="center"/>
            </w:pPr>
            <w:r>
              <w:rPr>
                <w:rFonts w:ascii="Baskerville Old Face" w:hAnsi="Baskerville Old Face" w:cs="Times New Roman"/>
                <w:bCs/>
                <w:kern w:val="0"/>
                <w:szCs w:val="22"/>
              </w:rPr>
              <w:t>科技</w:t>
            </w: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434" w:hanging="444"/>
              <w:jc w:val="both"/>
            </w:pPr>
            <w:r>
              <w:rPr>
                <w:rFonts w:ascii="Baskerville Old Face" w:hAnsi="Baskerville Old Face" w:cs="Times New Roman"/>
                <w:kern w:val="0"/>
                <w:szCs w:val="22"/>
              </w:rPr>
              <w:t>3.1</w:t>
            </w:r>
            <w:r>
              <w:rPr>
                <w:rFonts w:ascii="Baskerville Old Face" w:hAnsi="Baskerville Old Face" w:cs="Times New Roman"/>
                <w:bCs/>
                <w:kern w:val="0"/>
                <w:szCs w:val="22"/>
              </w:rPr>
              <w:t>建構自然的永續校園</w:t>
            </w:r>
          </w:p>
        </w:tc>
        <w:tc>
          <w:tcPr>
            <w:tcW w:w="4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600" w:hanging="600"/>
              <w:jc w:val="both"/>
            </w:pPr>
            <w:r>
              <w:rPr>
                <w:rFonts w:ascii="Baskerville Old Face" w:hAnsi="Baskerville Old Face" w:cs="Times New Roman"/>
                <w:kern w:val="0"/>
                <w:szCs w:val="22"/>
              </w:rPr>
              <w:t>3.1.1</w:t>
            </w:r>
            <w:r>
              <w:rPr>
                <w:rFonts w:ascii="Baskerville Old Face" w:hAnsi="Baskerville Old Face" w:cs="Times New Roman"/>
                <w:kern w:val="0"/>
                <w:szCs w:val="22"/>
              </w:rPr>
              <w:t>學校建築依永續或綠建築觀念新建或整</w:t>
            </w:r>
            <w:r>
              <w:rPr>
                <w:rFonts w:ascii="Baskerville Old Face" w:hAnsi="Baskerville Old Face" w:cs="Times New Roman"/>
                <w:kern w:val="0"/>
                <w:szCs w:val="22"/>
              </w:rPr>
              <w:t>(</w:t>
            </w:r>
            <w:r>
              <w:rPr>
                <w:rFonts w:ascii="Baskerville Old Face" w:hAnsi="Baskerville Old Face" w:cs="Times New Roman"/>
                <w:kern w:val="0"/>
                <w:szCs w:val="22"/>
              </w:rPr>
              <w:t>修</w:t>
            </w:r>
            <w:r>
              <w:rPr>
                <w:rFonts w:ascii="Baskerville Old Face" w:hAnsi="Baskerville Old Face" w:cs="Times New Roman"/>
                <w:kern w:val="0"/>
                <w:szCs w:val="22"/>
              </w:rPr>
              <w:t>)</w:t>
            </w:r>
            <w:r>
              <w:rPr>
                <w:rFonts w:ascii="Baskerville Old Face" w:hAnsi="Baskerville Old Face" w:cs="Times New Roman"/>
                <w:kern w:val="0"/>
                <w:szCs w:val="22"/>
              </w:rPr>
              <w:t>建，強化校園自然景觀生態和綠化。</w:t>
            </w:r>
          </w:p>
          <w:p w:rsidR="002565BD" w:rsidRDefault="0044341E">
            <w:pPr>
              <w:ind w:left="616" w:hanging="626"/>
            </w:pPr>
            <w:r>
              <w:rPr>
                <w:rFonts w:ascii="Baskerville Old Face" w:hAnsi="Baskerville Old Face" w:cs="Times New Roman"/>
                <w:kern w:val="0"/>
                <w:szCs w:val="22"/>
              </w:rPr>
              <w:t>3.1.2</w:t>
            </w:r>
            <w:r>
              <w:rPr>
                <w:rFonts w:ascii="Baskerville Old Face" w:hAnsi="Baskerville Old Face" w:cs="Times New Roman"/>
                <w:kern w:val="0"/>
                <w:szCs w:val="22"/>
              </w:rPr>
              <w:t>布置環保教育情境，落實節水、節能、減廢、減碳，加強閒置空間再利用。</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widowControl/>
              <w:jc w:val="both"/>
            </w:pPr>
            <w:r>
              <w:t>□</w:t>
            </w:r>
            <w:r>
              <w:t xml:space="preserve">未符標準　</w:t>
            </w:r>
          </w:p>
          <w:p w:rsidR="002565BD" w:rsidRDefault="0044341E">
            <w:pPr>
              <w:widowControl/>
              <w:jc w:val="both"/>
            </w:pPr>
            <w:r>
              <w:t>□</w:t>
            </w:r>
            <w:r>
              <w:t>已符標準</w:t>
            </w:r>
          </w:p>
        </w:tc>
      </w:tr>
      <w:tr w:rsidR="002565BD">
        <w:tblPrEx>
          <w:tblCellMar>
            <w:top w:w="0" w:type="dxa"/>
            <w:bottom w:w="0" w:type="dxa"/>
          </w:tblCellMar>
        </w:tblPrEx>
        <w:tc>
          <w:tcPr>
            <w:tcW w:w="6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2565BD"/>
        </w:tc>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2565BD">
            <w:pPr>
              <w:jc w:val="right"/>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434" w:hanging="444"/>
              <w:jc w:val="both"/>
            </w:pPr>
            <w:r>
              <w:rPr>
                <w:rFonts w:ascii="Baskerville Old Face" w:hAnsi="Baskerville Old Face" w:cs="Times New Roman"/>
                <w:kern w:val="0"/>
                <w:szCs w:val="22"/>
              </w:rPr>
              <w:t>3.2</w:t>
            </w:r>
            <w:r>
              <w:rPr>
                <w:rFonts w:ascii="Baskerville Old Face" w:hAnsi="Baskerville Old Face" w:cs="Times New Roman"/>
                <w:bCs/>
                <w:kern w:val="0"/>
                <w:szCs w:val="22"/>
              </w:rPr>
              <w:t>設置科技的學校設備</w:t>
            </w:r>
          </w:p>
        </w:tc>
        <w:tc>
          <w:tcPr>
            <w:tcW w:w="4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600" w:hanging="600"/>
              <w:jc w:val="both"/>
            </w:pPr>
            <w:r>
              <w:rPr>
                <w:rFonts w:ascii="Baskerville Old Face" w:hAnsi="Baskerville Old Face" w:cs="Times New Roman"/>
                <w:kern w:val="0"/>
                <w:szCs w:val="22"/>
              </w:rPr>
              <w:t>3.2.1</w:t>
            </w:r>
            <w:r>
              <w:rPr>
                <w:rFonts w:ascii="Baskerville Old Face" w:hAnsi="Baskerville Old Face" w:cs="Times New Roman"/>
                <w:kern w:val="0"/>
                <w:szCs w:val="22"/>
              </w:rPr>
              <w:t>校舍建築和教學環境設備，建置現代化和自動化資訊科技設施。</w:t>
            </w:r>
          </w:p>
          <w:p w:rsidR="002565BD" w:rsidRDefault="0044341E">
            <w:pPr>
              <w:ind w:left="616" w:hanging="626"/>
              <w:jc w:val="both"/>
            </w:pPr>
            <w:r>
              <w:rPr>
                <w:rFonts w:ascii="Baskerville Old Face" w:hAnsi="Baskerville Old Face" w:cs="Times New Roman"/>
                <w:kern w:val="0"/>
                <w:szCs w:val="22"/>
              </w:rPr>
              <w:t>3.2.2</w:t>
            </w:r>
            <w:r>
              <w:rPr>
                <w:rFonts w:ascii="Baskerville Old Face" w:hAnsi="Baskerville Old Face" w:cs="Times New Roman"/>
                <w:kern w:val="0"/>
                <w:szCs w:val="22"/>
              </w:rPr>
              <w:t>建構智慧校園，教室設置資訊教學設備，建置數位教學環境。</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widowControl/>
              <w:jc w:val="both"/>
            </w:pPr>
            <w:r>
              <w:t>□</w:t>
            </w:r>
            <w:r>
              <w:t xml:space="preserve">未符標準　</w:t>
            </w:r>
          </w:p>
          <w:p w:rsidR="002565BD" w:rsidRDefault="0044341E">
            <w:pPr>
              <w:widowControl/>
              <w:jc w:val="both"/>
            </w:pPr>
            <w:r>
              <w:t>□</w:t>
            </w:r>
            <w:r>
              <w:t>已符標準</w:t>
            </w:r>
          </w:p>
        </w:tc>
      </w:tr>
      <w:tr w:rsidR="002565BD">
        <w:tblPrEx>
          <w:tblCellMar>
            <w:top w:w="0" w:type="dxa"/>
            <w:bottom w:w="0" w:type="dxa"/>
          </w:tblCellMar>
        </w:tblPrEx>
        <w:tc>
          <w:tcPr>
            <w:tcW w:w="6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2565BD"/>
        </w:tc>
        <w:tc>
          <w:tcPr>
            <w:tcW w:w="9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502" w:hanging="502"/>
              <w:jc w:val="center"/>
            </w:pPr>
            <w:r>
              <w:rPr>
                <w:rFonts w:ascii="Baskerville Old Face" w:hAnsi="Baskerville Old Face" w:cs="Times New Roman"/>
                <w:szCs w:val="22"/>
              </w:rPr>
              <w:t>4.</w:t>
            </w:r>
          </w:p>
          <w:p w:rsidR="002565BD" w:rsidRDefault="0044341E">
            <w:pPr>
              <w:ind w:left="502" w:hanging="502"/>
              <w:jc w:val="center"/>
            </w:pPr>
            <w:r>
              <w:rPr>
                <w:rFonts w:ascii="Baskerville Old Face" w:hAnsi="Baskerville Old Face" w:cs="Times New Roman"/>
                <w:szCs w:val="22"/>
              </w:rPr>
              <w:t>學習</w:t>
            </w:r>
          </w:p>
          <w:p w:rsidR="002565BD" w:rsidRDefault="0044341E">
            <w:pPr>
              <w:ind w:left="120" w:hanging="120"/>
              <w:jc w:val="center"/>
            </w:pPr>
            <w:r>
              <w:rPr>
                <w:rFonts w:ascii="Baskerville Old Face" w:hAnsi="Baskerville Old Face" w:cs="Times New Roman"/>
                <w:szCs w:val="22"/>
              </w:rPr>
              <w:t>資源</w:t>
            </w: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434" w:hanging="444"/>
              <w:jc w:val="both"/>
            </w:pPr>
            <w:r>
              <w:rPr>
                <w:rFonts w:ascii="Baskerville Old Face" w:hAnsi="Baskerville Old Face" w:cs="Times New Roman"/>
                <w:kern w:val="0"/>
                <w:szCs w:val="22"/>
              </w:rPr>
              <w:t>4.1</w:t>
            </w:r>
            <w:r>
              <w:rPr>
                <w:rFonts w:ascii="Baskerville Old Face" w:hAnsi="Baskerville Old Face" w:cs="Times New Roman"/>
                <w:bCs/>
                <w:kern w:val="0"/>
                <w:szCs w:val="22"/>
              </w:rPr>
              <w:t>提供豐富的學習資源</w:t>
            </w:r>
          </w:p>
        </w:tc>
        <w:tc>
          <w:tcPr>
            <w:tcW w:w="4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600" w:hanging="600"/>
              <w:jc w:val="both"/>
            </w:pPr>
            <w:r>
              <w:rPr>
                <w:rFonts w:ascii="Baskerville Old Face" w:hAnsi="Baskerville Old Face" w:cs="Times New Roman"/>
                <w:kern w:val="0"/>
                <w:szCs w:val="22"/>
              </w:rPr>
              <w:t>4.1.1</w:t>
            </w:r>
            <w:r>
              <w:rPr>
                <w:rFonts w:ascii="Baskerville Old Face" w:hAnsi="Baskerville Old Face" w:cs="Times New Roman"/>
                <w:kern w:val="0"/>
                <w:szCs w:val="22"/>
              </w:rPr>
              <w:t>設置圖書館</w:t>
            </w:r>
            <w:r>
              <w:rPr>
                <w:rFonts w:ascii="Baskerville Old Face" w:hAnsi="Baskerville Old Face" w:cs="Times New Roman"/>
                <w:kern w:val="0"/>
                <w:szCs w:val="22"/>
              </w:rPr>
              <w:t>(</w:t>
            </w:r>
            <w:r>
              <w:rPr>
                <w:rFonts w:ascii="Baskerville Old Face" w:hAnsi="Baskerville Old Face" w:cs="Times New Roman"/>
                <w:kern w:val="0"/>
                <w:szCs w:val="22"/>
              </w:rPr>
              <w:t>室</w:t>
            </w:r>
            <w:r>
              <w:rPr>
                <w:rFonts w:ascii="Baskerville Old Face" w:hAnsi="Baskerville Old Face" w:cs="Times New Roman"/>
                <w:kern w:val="0"/>
                <w:szCs w:val="22"/>
              </w:rPr>
              <w:t>)</w:t>
            </w:r>
            <w:r>
              <w:rPr>
                <w:rFonts w:ascii="Baskerville Old Face" w:hAnsi="Baskerville Old Face" w:cs="Times New Roman"/>
                <w:kern w:val="0"/>
                <w:szCs w:val="22"/>
              </w:rPr>
              <w:t>或學習資源中心，提供室內外豐富多樣的學習資源，</w:t>
            </w:r>
            <w:r>
              <w:rPr>
                <w:rFonts w:ascii="Baskerville Old Face" w:hAnsi="Baskerville Old Face" w:cs="Times New Roman"/>
                <w:bCs/>
                <w:kern w:val="0"/>
                <w:szCs w:val="22"/>
              </w:rPr>
              <w:t>激勵</w:t>
            </w:r>
            <w:r>
              <w:rPr>
                <w:rFonts w:ascii="Baskerville Old Face" w:hAnsi="Baskerville Old Face" w:cs="Times New Roman"/>
                <w:kern w:val="0"/>
                <w:szCs w:val="22"/>
              </w:rPr>
              <w:t>學生主動學習。</w:t>
            </w:r>
          </w:p>
          <w:p w:rsidR="002565BD" w:rsidRDefault="0044341E">
            <w:pPr>
              <w:ind w:left="616" w:hanging="626"/>
            </w:pPr>
            <w:r>
              <w:rPr>
                <w:rFonts w:ascii="Baskerville Old Face" w:hAnsi="Baskerville Old Face" w:cs="Times New Roman"/>
                <w:kern w:val="0"/>
                <w:szCs w:val="22"/>
              </w:rPr>
              <w:lastRenderedPageBreak/>
              <w:t>4.1.2</w:t>
            </w:r>
            <w:r>
              <w:rPr>
                <w:rFonts w:ascii="Baskerville Old Face" w:hAnsi="Baskerville Old Face" w:cs="Times New Roman"/>
                <w:kern w:val="0"/>
                <w:szCs w:val="22"/>
              </w:rPr>
              <w:t>專科教室和校本課程教室，學生皆有足夠的可操作設備。</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widowControl/>
              <w:jc w:val="both"/>
            </w:pPr>
            <w:r>
              <w:lastRenderedPageBreak/>
              <w:t>□</w:t>
            </w:r>
            <w:r>
              <w:t xml:space="preserve">未符標準　</w:t>
            </w:r>
          </w:p>
          <w:p w:rsidR="002565BD" w:rsidRDefault="0044341E">
            <w:pPr>
              <w:widowControl/>
              <w:jc w:val="both"/>
            </w:pPr>
            <w:r>
              <w:t>□</w:t>
            </w:r>
            <w:r>
              <w:t>已符標準</w:t>
            </w:r>
          </w:p>
        </w:tc>
      </w:tr>
      <w:tr w:rsidR="002565BD">
        <w:tblPrEx>
          <w:tblCellMar>
            <w:top w:w="0" w:type="dxa"/>
            <w:bottom w:w="0" w:type="dxa"/>
          </w:tblCellMar>
        </w:tblPrEx>
        <w:tc>
          <w:tcPr>
            <w:tcW w:w="6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2565BD"/>
        </w:tc>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2565BD">
            <w:pPr>
              <w:jc w:val="right"/>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434" w:hanging="444"/>
              <w:jc w:val="both"/>
            </w:pPr>
            <w:r>
              <w:rPr>
                <w:rFonts w:ascii="Baskerville Old Face" w:hAnsi="Baskerville Old Face" w:cs="Times New Roman"/>
                <w:kern w:val="0"/>
                <w:szCs w:val="22"/>
              </w:rPr>
              <w:t xml:space="preserve">4.2 </w:t>
            </w:r>
            <w:r>
              <w:rPr>
                <w:rFonts w:ascii="Baskerville Old Face" w:hAnsi="Baskerville Old Face" w:cs="Times New Roman"/>
                <w:kern w:val="0"/>
                <w:szCs w:val="22"/>
              </w:rPr>
              <w:t>建置</w:t>
            </w:r>
            <w:r>
              <w:rPr>
                <w:rFonts w:ascii="Baskerville Old Face" w:hAnsi="Baskerville Old Face" w:cs="Times New Roman"/>
                <w:bCs/>
                <w:kern w:val="0"/>
                <w:szCs w:val="22"/>
              </w:rPr>
              <w:t>便捷的互動環境</w:t>
            </w:r>
          </w:p>
        </w:tc>
        <w:tc>
          <w:tcPr>
            <w:tcW w:w="4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600" w:hanging="600"/>
              <w:jc w:val="both"/>
            </w:pPr>
            <w:r>
              <w:rPr>
                <w:rFonts w:ascii="Baskerville Old Face" w:hAnsi="Baskerville Old Face" w:cs="Times New Roman"/>
                <w:kern w:val="0"/>
                <w:szCs w:val="22"/>
              </w:rPr>
              <w:t>4.2.1</w:t>
            </w:r>
            <w:r>
              <w:rPr>
                <w:rFonts w:ascii="Baskerville Old Face" w:hAnsi="Baskerville Old Face" w:cs="Times New Roman"/>
                <w:kern w:val="0"/>
                <w:szCs w:val="22"/>
              </w:rPr>
              <w:t>學生下課易匯聚空間，</w:t>
            </w:r>
            <w:r>
              <w:rPr>
                <w:rFonts w:ascii="Baskerville Old Face" w:hAnsi="Baskerville Old Face" w:cs="Times New Roman"/>
                <w:bCs/>
                <w:kern w:val="0"/>
                <w:szCs w:val="22"/>
              </w:rPr>
              <w:t>規劃</w:t>
            </w:r>
            <w:r>
              <w:rPr>
                <w:rFonts w:ascii="Baskerville Old Face" w:hAnsi="Baskerville Old Face" w:cs="Times New Roman"/>
                <w:kern w:val="0"/>
                <w:szCs w:val="22"/>
              </w:rPr>
              <w:t>便捷的動線。</w:t>
            </w:r>
          </w:p>
          <w:p w:rsidR="002565BD" w:rsidRDefault="0044341E">
            <w:pPr>
              <w:ind w:left="616" w:hanging="626"/>
            </w:pPr>
            <w:r>
              <w:rPr>
                <w:rFonts w:ascii="Baskerville Old Face" w:hAnsi="Baskerville Old Face" w:cs="Times New Roman"/>
                <w:kern w:val="0"/>
                <w:szCs w:val="22"/>
              </w:rPr>
              <w:t>4.2.2</w:t>
            </w:r>
            <w:r>
              <w:rPr>
                <w:rFonts w:ascii="Baskerville Old Face" w:hAnsi="Baskerville Old Face" w:cs="Times New Roman"/>
                <w:kern w:val="0"/>
                <w:szCs w:val="22"/>
              </w:rPr>
              <w:t>提供學生多元展能空間和互動環境。</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widowControl/>
              <w:jc w:val="both"/>
            </w:pPr>
            <w:r>
              <w:t>□</w:t>
            </w:r>
            <w:r>
              <w:t xml:space="preserve">未符標準　</w:t>
            </w:r>
          </w:p>
          <w:p w:rsidR="002565BD" w:rsidRDefault="0044341E">
            <w:pPr>
              <w:widowControl/>
              <w:jc w:val="both"/>
            </w:pPr>
            <w:r>
              <w:t>□</w:t>
            </w:r>
            <w:r>
              <w:t>已符標準</w:t>
            </w:r>
          </w:p>
        </w:tc>
      </w:tr>
      <w:tr w:rsidR="002565BD">
        <w:tblPrEx>
          <w:tblCellMar>
            <w:top w:w="0" w:type="dxa"/>
            <w:bottom w:w="0" w:type="dxa"/>
          </w:tblCellMar>
        </w:tblPrEx>
        <w:tc>
          <w:tcPr>
            <w:tcW w:w="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2565BD"/>
        </w:tc>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jc w:val="center"/>
              <w:rPr>
                <w:rFonts w:cs="Times New Roman"/>
                <w:b/>
                <w:u w:val="single"/>
              </w:rPr>
            </w:pPr>
            <w:r>
              <w:rPr>
                <w:rFonts w:cs="Times New Roman"/>
                <w:b/>
                <w:u w:val="single"/>
              </w:rPr>
              <w:t>5.</w:t>
            </w:r>
          </w:p>
          <w:p w:rsidR="002565BD" w:rsidRDefault="0044341E">
            <w:pPr>
              <w:jc w:val="center"/>
              <w:rPr>
                <w:rFonts w:cs="Times New Roman"/>
                <w:b/>
                <w:u w:val="single"/>
              </w:rPr>
            </w:pPr>
            <w:r>
              <w:rPr>
                <w:rFonts w:cs="Times New Roman"/>
                <w:b/>
                <w:u w:val="single"/>
              </w:rPr>
              <w:t>學校</w:t>
            </w:r>
          </w:p>
          <w:p w:rsidR="002565BD" w:rsidRDefault="0044341E">
            <w:pPr>
              <w:jc w:val="center"/>
            </w:pPr>
            <w:r>
              <w:rPr>
                <w:rFonts w:cs="Times New Roman"/>
                <w:b/>
                <w:u w:val="single"/>
              </w:rPr>
              <w:t>特色</w:t>
            </w:r>
          </w:p>
        </w:tc>
        <w:tc>
          <w:tcPr>
            <w:tcW w:w="57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597" w:hanging="607"/>
              <w:jc w:val="both"/>
            </w:pPr>
            <w:r>
              <w:rPr>
                <w:rFonts w:cs="Times New Roman"/>
                <w:kern w:val="0"/>
                <w:szCs w:val="22"/>
              </w:rPr>
              <w:t>(</w:t>
            </w:r>
            <w:r>
              <w:rPr>
                <w:rFonts w:cs="Times New Roman"/>
                <w:kern w:val="0"/>
                <w:szCs w:val="22"/>
              </w:rPr>
              <w:t>請以條列式具體說明</w:t>
            </w:r>
            <w:r>
              <w:rPr>
                <w:rFonts w:cs="Times New Roman"/>
                <w:kern w:val="0"/>
                <w:szCs w:val="22"/>
              </w:rPr>
              <w:t>)</w:t>
            </w:r>
          </w:p>
          <w:p w:rsidR="002565BD" w:rsidRDefault="002565BD">
            <w:pPr>
              <w:ind w:left="597" w:hanging="607"/>
              <w:jc w:val="both"/>
              <w:rPr>
                <w:rFonts w:cs="Times New Roman"/>
                <w:kern w:val="0"/>
              </w:rPr>
            </w:pPr>
          </w:p>
          <w:p w:rsidR="002565BD" w:rsidRDefault="002565BD">
            <w:pPr>
              <w:ind w:left="597" w:hanging="607"/>
              <w:jc w:val="both"/>
              <w:rPr>
                <w:rFonts w:cs="Times New Roman"/>
                <w:kern w:val="0"/>
              </w:rPr>
            </w:pPr>
          </w:p>
          <w:p w:rsidR="002565BD" w:rsidRDefault="002565BD">
            <w:pPr>
              <w:ind w:left="597" w:hanging="607"/>
              <w:jc w:val="both"/>
              <w:rPr>
                <w:rFonts w:cs="Times New Roman"/>
                <w:kern w:val="0"/>
              </w:rPr>
            </w:pPr>
          </w:p>
          <w:p w:rsidR="002565BD" w:rsidRDefault="002565BD">
            <w:pPr>
              <w:ind w:left="597" w:hanging="607"/>
              <w:jc w:val="both"/>
              <w:rPr>
                <w:rFonts w:cs="Times New Roman"/>
                <w:kern w:val="0"/>
              </w:rPr>
            </w:pPr>
          </w:p>
          <w:p w:rsidR="002565BD" w:rsidRDefault="002565BD">
            <w:pPr>
              <w:ind w:left="597" w:hanging="607"/>
              <w:jc w:val="both"/>
              <w:rPr>
                <w:rFonts w:cs="Times New Roman"/>
                <w:kern w:val="0"/>
              </w:rPr>
            </w:pPr>
          </w:p>
          <w:p w:rsidR="002565BD" w:rsidRDefault="002565BD">
            <w:pPr>
              <w:ind w:left="597" w:hanging="607"/>
              <w:jc w:val="both"/>
              <w:rPr>
                <w:rFonts w:cs="Times New Roman"/>
                <w:kern w:val="0"/>
              </w:rPr>
            </w:pPr>
          </w:p>
          <w:p w:rsidR="002565BD" w:rsidRDefault="002565BD">
            <w:pPr>
              <w:widowControl/>
              <w:jc w:val="both"/>
            </w:pP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widowControl/>
            </w:pPr>
            <w:r>
              <w:t>□</w:t>
            </w:r>
            <w:r>
              <w:rPr>
                <w:rFonts w:ascii="Baskerville Old Face" w:hAnsi="Baskerville Old Face" w:cs="Times New Roman"/>
                <w:kern w:val="0"/>
              </w:rPr>
              <w:t>符合本向</w:t>
            </w:r>
          </w:p>
          <w:p w:rsidR="002565BD" w:rsidRDefault="0044341E">
            <w:pPr>
              <w:widowControl/>
              <w:rPr>
                <w:rFonts w:ascii="Baskerville Old Face" w:hAnsi="Baskerville Old Face" w:cs="Times New Roman"/>
                <w:kern w:val="0"/>
              </w:rPr>
            </w:pPr>
            <w:r>
              <w:rPr>
                <w:rFonts w:ascii="Baskerville Old Face" w:hAnsi="Baskerville Old Face" w:cs="Times New Roman"/>
                <w:kern w:val="0"/>
              </w:rPr>
              <w:t xml:space="preserve">  </w:t>
            </w:r>
            <w:r>
              <w:rPr>
                <w:rFonts w:ascii="Baskerville Old Face" w:hAnsi="Baskerville Old Face" w:cs="Times New Roman"/>
                <w:kern w:val="0"/>
              </w:rPr>
              <w:t>度的內涵</w:t>
            </w:r>
          </w:p>
          <w:p w:rsidR="002565BD" w:rsidRDefault="0044341E">
            <w:pPr>
              <w:widowControl/>
              <w:rPr>
                <w:rFonts w:ascii="Baskerville Old Face" w:hAnsi="Baskerville Old Face" w:cs="Times New Roman"/>
                <w:kern w:val="0"/>
              </w:rPr>
            </w:pPr>
            <w:r>
              <w:rPr>
                <w:rFonts w:ascii="Baskerville Old Face" w:hAnsi="Baskerville Old Face" w:cs="Times New Roman"/>
                <w:kern w:val="0"/>
              </w:rPr>
              <w:t xml:space="preserve">  </w:t>
            </w:r>
            <w:r>
              <w:rPr>
                <w:rFonts w:ascii="Baskerville Old Face" w:hAnsi="Baskerville Old Face" w:cs="Times New Roman"/>
                <w:kern w:val="0"/>
              </w:rPr>
              <w:t>及精神</w:t>
            </w:r>
          </w:p>
          <w:p w:rsidR="002565BD" w:rsidRDefault="0044341E">
            <w:pPr>
              <w:widowControl/>
              <w:jc w:val="center"/>
            </w:pPr>
            <w:r>
              <w:t>□</w:t>
            </w:r>
            <w:r>
              <w:t>具參考價</w:t>
            </w:r>
          </w:p>
          <w:p w:rsidR="002565BD" w:rsidRDefault="0044341E">
            <w:pPr>
              <w:widowControl/>
            </w:pPr>
            <w:r>
              <w:t xml:space="preserve">  </w:t>
            </w:r>
            <w:r>
              <w:t>值</w:t>
            </w:r>
          </w:p>
        </w:tc>
      </w:tr>
      <w:tr w:rsidR="002565BD">
        <w:tblPrEx>
          <w:tblCellMar>
            <w:top w:w="0" w:type="dxa"/>
            <w:bottom w:w="0" w:type="dxa"/>
          </w:tblCellMar>
        </w:tblPrEx>
        <w:trPr>
          <w:trHeight w:val="567"/>
        </w:trPr>
        <w:tc>
          <w:tcPr>
            <w:tcW w:w="882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snapToGrid w:val="0"/>
              <w:jc w:val="both"/>
            </w:pPr>
            <w:r>
              <w:rPr>
                <w:rFonts w:ascii="標楷體" w:hAnsi="標楷體"/>
              </w:rPr>
              <w:t>指標通過率：</w:t>
            </w:r>
            <w:r>
              <w:rPr>
                <w:rFonts w:ascii="標楷體" w:hAnsi="標楷體"/>
              </w:rPr>
              <w:t xml:space="preserve">         </w:t>
            </w:r>
            <w:r>
              <w:rPr>
                <w:rFonts w:ascii="標楷體" w:hAnsi="標楷體"/>
              </w:rPr>
              <w:t>／</w:t>
            </w:r>
            <w:r>
              <w:rPr>
                <w:rFonts w:cs="Times New Roman"/>
              </w:rPr>
              <w:t xml:space="preserve">9     </w:t>
            </w:r>
            <w:r>
              <w:rPr>
                <w:rFonts w:cs="Times New Roman"/>
              </w:rPr>
              <w:t>（通過指標數／</w:t>
            </w:r>
            <w:r>
              <w:rPr>
                <w:rFonts w:cs="Times New Roman"/>
              </w:rPr>
              <w:t>9</w:t>
            </w:r>
            <w:r>
              <w:rPr>
                <w:rFonts w:cs="Times New Roman"/>
              </w:rPr>
              <w:t>）</w:t>
            </w:r>
          </w:p>
        </w:tc>
      </w:tr>
      <w:tr w:rsidR="002565BD">
        <w:tblPrEx>
          <w:tblCellMar>
            <w:top w:w="0" w:type="dxa"/>
            <w:bottom w:w="0" w:type="dxa"/>
          </w:tblCellMar>
        </w:tblPrEx>
        <w:trPr>
          <w:trHeight w:val="850"/>
        </w:trPr>
        <w:tc>
          <w:tcPr>
            <w:tcW w:w="882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2565BD" w:rsidRDefault="0044341E">
            <w:pPr>
              <w:snapToGrid w:val="0"/>
              <w:spacing w:line="400" w:lineRule="exact"/>
              <w:jc w:val="both"/>
              <w:rPr>
                <w:rFonts w:ascii="標楷體" w:hAnsi="標楷體"/>
              </w:rPr>
            </w:pPr>
            <w:r>
              <w:rPr>
                <w:rFonts w:ascii="標楷體" w:hAnsi="標楷體"/>
              </w:rPr>
              <w:t>□</w:t>
            </w:r>
            <w:r>
              <w:rPr>
                <w:rFonts w:ascii="標楷體" w:hAnsi="標楷體"/>
              </w:rPr>
              <w:t>通過</w:t>
            </w:r>
          </w:p>
          <w:p w:rsidR="002565BD" w:rsidRDefault="0044341E">
            <w:pPr>
              <w:snapToGrid w:val="0"/>
              <w:spacing w:line="400" w:lineRule="exact"/>
              <w:jc w:val="both"/>
            </w:pPr>
            <w:r>
              <w:rPr>
                <w:rFonts w:ascii="標楷體" w:hAnsi="標楷體"/>
              </w:rPr>
              <w:t>□</w:t>
            </w:r>
            <w:r>
              <w:rPr>
                <w:rFonts w:ascii="標楷體" w:hAnsi="標楷體"/>
              </w:rPr>
              <w:t>通過但有待查證指標：</w:t>
            </w:r>
            <w:r>
              <w:rPr>
                <w:rFonts w:ascii="標楷體" w:hAnsi="標楷體"/>
                <w:sz w:val="28"/>
                <w:szCs w:val="28"/>
              </w:rPr>
              <w:t>(</w:t>
            </w:r>
            <w:r>
              <w:rPr>
                <w:rFonts w:ascii="標楷體" w:hAnsi="標楷體"/>
              </w:rPr>
              <w:t>請列出指標代號並說明</w:t>
            </w:r>
            <w:r>
              <w:rPr>
                <w:rFonts w:ascii="標楷體" w:hAnsi="標楷體"/>
              </w:rPr>
              <w:t>)</w:t>
            </w:r>
          </w:p>
          <w:p w:rsidR="002565BD" w:rsidRDefault="0044341E">
            <w:pPr>
              <w:numPr>
                <w:ilvl w:val="0"/>
                <w:numId w:val="19"/>
              </w:numPr>
              <w:tabs>
                <w:tab w:val="left" w:pos="567"/>
              </w:tabs>
              <w:snapToGrid w:val="0"/>
              <w:spacing w:line="400" w:lineRule="exact"/>
              <w:ind w:left="766" w:hanging="482"/>
              <w:jc w:val="both"/>
              <w:rPr>
                <w:rFonts w:ascii="標楷體" w:hAnsi="標楷體"/>
              </w:rPr>
            </w:pPr>
            <w:r>
              <w:rPr>
                <w:rFonts w:ascii="標楷體" w:hAnsi="標楷體"/>
              </w:rPr>
              <w:t>指標代號：</w:t>
            </w:r>
            <w:r>
              <w:rPr>
                <w:rFonts w:ascii="標楷體" w:hAnsi="標楷體"/>
              </w:rPr>
              <w:t xml:space="preserve">           </w:t>
            </w:r>
            <w:r>
              <w:rPr>
                <w:rFonts w:ascii="標楷體" w:hAnsi="標楷體"/>
              </w:rPr>
              <w:t>待查證事項</w:t>
            </w:r>
            <w:r>
              <w:rPr>
                <w:rFonts w:ascii="標楷體" w:hAnsi="標楷體"/>
              </w:rPr>
              <w:t>:</w:t>
            </w:r>
          </w:p>
          <w:p w:rsidR="002565BD" w:rsidRDefault="0044341E">
            <w:pPr>
              <w:numPr>
                <w:ilvl w:val="0"/>
                <w:numId w:val="19"/>
              </w:numPr>
              <w:tabs>
                <w:tab w:val="left" w:pos="567"/>
              </w:tabs>
              <w:snapToGrid w:val="0"/>
              <w:spacing w:line="400" w:lineRule="exact"/>
              <w:ind w:left="766" w:hanging="482"/>
              <w:jc w:val="both"/>
              <w:rPr>
                <w:rFonts w:ascii="標楷體" w:hAnsi="標楷體"/>
              </w:rPr>
            </w:pPr>
            <w:r>
              <w:rPr>
                <w:rFonts w:ascii="標楷體" w:hAnsi="標楷體"/>
              </w:rPr>
              <w:t>指標代號：</w:t>
            </w:r>
            <w:r>
              <w:rPr>
                <w:rFonts w:ascii="標楷體" w:hAnsi="標楷體"/>
              </w:rPr>
              <w:t xml:space="preserve">           </w:t>
            </w:r>
            <w:r>
              <w:rPr>
                <w:rFonts w:ascii="標楷體" w:hAnsi="標楷體"/>
              </w:rPr>
              <w:t>待查證事項</w:t>
            </w:r>
            <w:r>
              <w:rPr>
                <w:rFonts w:ascii="標楷體" w:hAnsi="標楷體"/>
              </w:rPr>
              <w:t>:</w:t>
            </w:r>
          </w:p>
          <w:p w:rsidR="002565BD" w:rsidRDefault="0044341E">
            <w:pPr>
              <w:widowControl/>
              <w:snapToGrid w:val="0"/>
              <w:jc w:val="both"/>
            </w:pPr>
            <w:r>
              <w:rPr>
                <w:rFonts w:ascii="標楷體" w:hAnsi="標楷體"/>
              </w:rPr>
              <w:t>□</w:t>
            </w:r>
            <w:r>
              <w:rPr>
                <w:rFonts w:ascii="標楷體" w:hAnsi="標楷體"/>
              </w:rPr>
              <w:t>不通過</w:t>
            </w:r>
          </w:p>
        </w:tc>
      </w:tr>
      <w:tr w:rsidR="002565BD">
        <w:tblPrEx>
          <w:tblCellMar>
            <w:top w:w="0" w:type="dxa"/>
            <w:bottom w:w="0" w:type="dxa"/>
          </w:tblCellMar>
        </w:tblPrEx>
        <w:trPr>
          <w:trHeight w:val="1331"/>
        </w:trPr>
        <w:tc>
          <w:tcPr>
            <w:tcW w:w="882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widowControl/>
              <w:jc w:val="both"/>
            </w:pPr>
            <w:r>
              <w:t>評審意見：</w:t>
            </w:r>
          </w:p>
          <w:p w:rsidR="002565BD" w:rsidRDefault="002565BD">
            <w:pPr>
              <w:jc w:val="both"/>
              <w:rPr>
                <w:rFonts w:ascii="標楷體" w:eastAsia="華康隸書體W7(P)" w:hAnsi="標楷體"/>
              </w:rPr>
            </w:pPr>
          </w:p>
          <w:p w:rsidR="002565BD" w:rsidRDefault="002565BD">
            <w:pPr>
              <w:jc w:val="both"/>
              <w:rPr>
                <w:rFonts w:ascii="標楷體" w:eastAsia="華康隸書體W7(P)" w:hAnsi="標楷體"/>
              </w:rPr>
            </w:pPr>
          </w:p>
          <w:p w:rsidR="002565BD" w:rsidRDefault="002565BD">
            <w:pPr>
              <w:jc w:val="both"/>
              <w:rPr>
                <w:rFonts w:ascii="標楷體" w:eastAsia="華康隸書體W7(P)" w:hAnsi="標楷體"/>
              </w:rPr>
            </w:pPr>
          </w:p>
          <w:p w:rsidR="002565BD" w:rsidRDefault="002565BD">
            <w:pPr>
              <w:jc w:val="both"/>
              <w:rPr>
                <w:rFonts w:ascii="標楷體" w:eastAsia="華康隸書體W7(P)" w:hAnsi="標楷體"/>
              </w:rPr>
            </w:pPr>
          </w:p>
          <w:p w:rsidR="002565BD" w:rsidRDefault="002565BD">
            <w:pPr>
              <w:jc w:val="both"/>
              <w:rPr>
                <w:rFonts w:ascii="標楷體" w:eastAsia="華康隸書體W7(P)" w:hAnsi="標楷體"/>
              </w:rPr>
            </w:pPr>
          </w:p>
          <w:p w:rsidR="002565BD" w:rsidRDefault="002565BD">
            <w:pPr>
              <w:jc w:val="both"/>
              <w:rPr>
                <w:rFonts w:ascii="標楷體" w:eastAsia="華康隸書體W7(P)" w:hAnsi="標楷體"/>
              </w:rPr>
            </w:pPr>
          </w:p>
          <w:p w:rsidR="002565BD" w:rsidRDefault="002565BD">
            <w:pPr>
              <w:jc w:val="both"/>
              <w:rPr>
                <w:rFonts w:ascii="標楷體" w:eastAsia="華康隸書體W7(P)" w:hAnsi="標楷體"/>
              </w:rPr>
            </w:pPr>
          </w:p>
          <w:p w:rsidR="002565BD" w:rsidRDefault="002565BD">
            <w:pPr>
              <w:widowControl/>
              <w:jc w:val="both"/>
              <w:rPr>
                <w:rFonts w:eastAsia="華康隸書體W7(P)"/>
              </w:rPr>
            </w:pPr>
          </w:p>
          <w:p w:rsidR="002565BD" w:rsidRDefault="0044341E">
            <w:pPr>
              <w:widowControl/>
              <w:jc w:val="both"/>
            </w:pPr>
            <w:r>
              <w:t>評審委員簽名：</w:t>
            </w:r>
          </w:p>
          <w:p w:rsidR="002565BD" w:rsidRDefault="0044341E">
            <w:r>
              <w:t>評審日期：</w:t>
            </w:r>
            <w:r>
              <w:t>___________________________________</w:t>
            </w:r>
          </w:p>
        </w:tc>
      </w:tr>
    </w:tbl>
    <w:p w:rsidR="002565BD" w:rsidRDefault="002565BD">
      <w:pPr>
        <w:spacing w:line="360" w:lineRule="auto"/>
      </w:pPr>
    </w:p>
    <w:p w:rsidR="002565BD" w:rsidRDefault="0044341E">
      <w:pPr>
        <w:pStyle w:val="1"/>
        <w:pageBreakBefore/>
        <w:snapToGrid w:val="0"/>
        <w:spacing w:line="360" w:lineRule="auto"/>
      </w:pPr>
      <w:bookmarkStart w:id="37" w:name="_Toc22911631"/>
      <w:bookmarkStart w:id="38" w:name="_Toc22976676"/>
      <w:bookmarkStart w:id="39" w:name="_Toc22983754"/>
      <w:bookmarkStart w:id="40" w:name="_Toc23859006"/>
      <w:r>
        <w:rPr>
          <w:rFonts w:ascii="Times New Roman" w:hAnsi="Times New Roman" w:cs="Times New Roman"/>
          <w:b w:val="0"/>
          <w:sz w:val="24"/>
          <w:szCs w:val="28"/>
        </w:rPr>
        <w:lastRenderedPageBreak/>
        <w:t>附件</w:t>
      </w:r>
      <w:r>
        <w:rPr>
          <w:rFonts w:ascii="Times New Roman" w:hAnsi="Times New Roman" w:cs="Times New Roman"/>
          <w:b w:val="0"/>
          <w:sz w:val="24"/>
          <w:szCs w:val="28"/>
        </w:rPr>
        <w:t>1-9</w:t>
      </w:r>
      <w:bookmarkEnd w:id="37"/>
      <w:bookmarkEnd w:id="38"/>
      <w:bookmarkEnd w:id="39"/>
      <w:bookmarkEnd w:id="40"/>
    </w:p>
    <w:p w:rsidR="002565BD" w:rsidRDefault="0044341E">
      <w:pPr>
        <w:spacing w:line="360" w:lineRule="auto"/>
        <w:jc w:val="center"/>
      </w:pPr>
      <w:r>
        <w:rPr>
          <w:b/>
          <w:sz w:val="28"/>
        </w:rPr>
        <w:t>臺北市</w:t>
      </w:r>
      <w:r>
        <w:rPr>
          <w:rFonts w:cs="Times New Roman"/>
          <w:b/>
          <w:sz w:val="28"/>
          <w:u w:val="single"/>
        </w:rPr>
        <w:t>110</w:t>
      </w:r>
      <w:r>
        <w:rPr>
          <w:b/>
          <w:sz w:val="28"/>
        </w:rPr>
        <w:t>年度優質學校評選活動初審評分表（評審向度：</w:t>
      </w:r>
      <w:r>
        <w:rPr>
          <w:b/>
          <w:bCs/>
          <w:sz w:val="28"/>
        </w:rPr>
        <w:t>資源統整</w:t>
      </w:r>
      <w:r>
        <w:rPr>
          <w:b/>
          <w:sz w:val="28"/>
        </w:rPr>
        <w:t>）</w:t>
      </w:r>
    </w:p>
    <w:p w:rsidR="002565BD" w:rsidRDefault="0044341E">
      <w:pPr>
        <w:spacing w:line="360" w:lineRule="auto"/>
      </w:pPr>
      <w:r>
        <w:t>參選編號：</w:t>
      </w:r>
    </w:p>
    <w:p w:rsidR="002565BD" w:rsidRDefault="0044341E">
      <w:pPr>
        <w:spacing w:line="360" w:lineRule="auto"/>
      </w:pPr>
      <w:r>
        <w:t>學校名稱：</w:t>
      </w:r>
    </w:p>
    <w:tbl>
      <w:tblPr>
        <w:tblW w:w="5000" w:type="pct"/>
        <w:tblCellMar>
          <w:left w:w="10" w:type="dxa"/>
          <w:right w:w="10" w:type="dxa"/>
        </w:tblCellMar>
        <w:tblLook w:val="0000"/>
      </w:tblPr>
      <w:tblGrid>
        <w:gridCol w:w="714"/>
        <w:gridCol w:w="984"/>
        <w:gridCol w:w="1741"/>
        <w:gridCol w:w="4141"/>
        <w:gridCol w:w="1469"/>
      </w:tblGrid>
      <w:tr w:rsidR="002565BD">
        <w:tblPrEx>
          <w:tblCellMar>
            <w:top w:w="0" w:type="dxa"/>
            <w:bottom w:w="0" w:type="dxa"/>
          </w:tblCellMar>
        </w:tblPrEx>
        <w:tc>
          <w:tcPr>
            <w:tcW w:w="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hanging="108"/>
              <w:jc w:val="center"/>
              <w:rPr>
                <w:b/>
              </w:rPr>
            </w:pPr>
            <w:r>
              <w:rPr>
                <w:b/>
              </w:rPr>
              <w:t>向度</w:t>
            </w:r>
          </w:p>
        </w:tc>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jc w:val="center"/>
              <w:rPr>
                <w:b/>
              </w:rPr>
            </w:pPr>
            <w:r>
              <w:rPr>
                <w:b/>
              </w:rPr>
              <w:t>項目</w:t>
            </w: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jc w:val="center"/>
            </w:pPr>
            <w:r>
              <w:rPr>
                <w:b/>
              </w:rPr>
              <w:t>指標</w:t>
            </w:r>
          </w:p>
        </w:tc>
        <w:tc>
          <w:tcPr>
            <w:tcW w:w="4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jc w:val="center"/>
            </w:pPr>
            <w:r>
              <w:rPr>
                <w:b/>
              </w:rPr>
              <w:t>評審標準</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jc w:val="center"/>
              <w:rPr>
                <w:b/>
              </w:rPr>
            </w:pPr>
            <w:r>
              <w:rPr>
                <w:b/>
              </w:rPr>
              <w:t>評審結果</w:t>
            </w:r>
          </w:p>
        </w:tc>
      </w:tr>
      <w:tr w:rsidR="002565BD">
        <w:tblPrEx>
          <w:tblCellMar>
            <w:top w:w="0" w:type="dxa"/>
            <w:bottom w:w="0" w:type="dxa"/>
          </w:tblCellMar>
        </w:tblPrEx>
        <w:tc>
          <w:tcPr>
            <w:tcW w:w="69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jc w:val="center"/>
            </w:pPr>
            <w:r>
              <w:rPr>
                <w:kern w:val="0"/>
                <w:szCs w:val="22"/>
              </w:rPr>
              <w:t>九、</w:t>
            </w:r>
          </w:p>
          <w:p w:rsidR="002565BD" w:rsidRDefault="0044341E">
            <w:pPr>
              <w:jc w:val="center"/>
            </w:pPr>
            <w:r>
              <w:rPr>
                <w:kern w:val="0"/>
                <w:szCs w:val="22"/>
              </w:rPr>
              <w:t>資源統整</w:t>
            </w:r>
          </w:p>
        </w:tc>
        <w:tc>
          <w:tcPr>
            <w:tcW w:w="9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502" w:hanging="502"/>
              <w:jc w:val="center"/>
            </w:pPr>
            <w:r>
              <w:rPr>
                <w:kern w:val="0"/>
                <w:szCs w:val="22"/>
              </w:rPr>
              <w:t>1.</w:t>
            </w:r>
          </w:p>
          <w:p w:rsidR="002565BD" w:rsidRDefault="0044341E">
            <w:pPr>
              <w:ind w:left="502" w:hanging="502"/>
              <w:jc w:val="center"/>
            </w:pPr>
            <w:r>
              <w:rPr>
                <w:kern w:val="0"/>
                <w:szCs w:val="22"/>
              </w:rPr>
              <w:t>親師</w:t>
            </w:r>
          </w:p>
          <w:p w:rsidR="002565BD" w:rsidRDefault="0044341E">
            <w:pPr>
              <w:ind w:left="502" w:hanging="502"/>
              <w:jc w:val="center"/>
            </w:pPr>
            <w:r>
              <w:rPr>
                <w:kern w:val="0"/>
                <w:szCs w:val="22"/>
              </w:rPr>
              <w:t>合力</w:t>
            </w: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374" w:hanging="384"/>
              <w:jc w:val="both"/>
            </w:pPr>
            <w:r>
              <w:rPr>
                <w:kern w:val="0"/>
                <w:szCs w:val="22"/>
              </w:rPr>
              <w:t>1.1</w:t>
            </w:r>
            <w:r>
              <w:rPr>
                <w:kern w:val="0"/>
                <w:szCs w:val="22"/>
              </w:rPr>
              <w:t>引進多元的親師合力資源</w:t>
            </w:r>
          </w:p>
        </w:tc>
        <w:tc>
          <w:tcPr>
            <w:tcW w:w="4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545" w:hanging="557"/>
              <w:jc w:val="both"/>
            </w:pPr>
            <w:r>
              <w:rPr>
                <w:kern w:val="0"/>
                <w:szCs w:val="22"/>
              </w:rPr>
              <w:t>1.1.1</w:t>
            </w:r>
            <w:r>
              <w:rPr>
                <w:kern w:val="0"/>
                <w:szCs w:val="22"/>
              </w:rPr>
              <w:t>學校行政、教師會、家長會和諧共榮，合力爭取多元教育資源，促進學校卓越發展。</w:t>
            </w:r>
          </w:p>
          <w:p w:rsidR="002565BD" w:rsidRDefault="0044341E">
            <w:pPr>
              <w:ind w:left="504" w:hanging="514"/>
              <w:jc w:val="both"/>
            </w:pPr>
            <w:r>
              <w:rPr>
                <w:kern w:val="0"/>
                <w:szCs w:val="22"/>
              </w:rPr>
              <w:t>1.1.2</w:t>
            </w:r>
            <w:r>
              <w:rPr>
                <w:kern w:val="0"/>
                <w:szCs w:val="22"/>
              </w:rPr>
              <w:t>運用社區資源，建置安全聯防網絡系統；提供學校場地與空間設施，供社區居民使用，建立良性互動關係。</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ind w:left="434" w:hanging="444"/>
              <w:jc w:val="both"/>
            </w:pPr>
            <w:r>
              <w:t>□</w:t>
            </w:r>
            <w:r>
              <w:t xml:space="preserve">未符標準　</w:t>
            </w:r>
          </w:p>
          <w:p w:rsidR="002565BD" w:rsidRDefault="0044341E">
            <w:pPr>
              <w:ind w:left="434" w:hanging="444"/>
              <w:jc w:val="both"/>
            </w:pPr>
            <w:r>
              <w:t>□</w:t>
            </w:r>
            <w:r>
              <w:t xml:space="preserve">已符標準　</w:t>
            </w:r>
            <w:r>
              <w:t xml:space="preserve">      </w:t>
            </w:r>
          </w:p>
        </w:tc>
      </w:tr>
      <w:tr w:rsidR="002565BD">
        <w:tblPrEx>
          <w:tblCellMar>
            <w:top w:w="0" w:type="dxa"/>
            <w:bottom w:w="0" w:type="dxa"/>
          </w:tblCellMar>
        </w:tblPrEx>
        <w:tc>
          <w:tcPr>
            <w:tcW w:w="6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2565BD"/>
        </w:tc>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2565BD">
            <w:pPr>
              <w:jc w:val="right"/>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434" w:hanging="444"/>
              <w:jc w:val="both"/>
            </w:pPr>
            <w:r>
              <w:rPr>
                <w:kern w:val="0"/>
                <w:szCs w:val="22"/>
              </w:rPr>
              <w:t>1.2</w:t>
            </w:r>
            <w:r>
              <w:rPr>
                <w:rFonts w:ascii="標楷體" w:hAnsi="標楷體"/>
                <w:kern w:val="0"/>
                <w:szCs w:val="22"/>
              </w:rPr>
              <w:t>統整豐富的</w:t>
            </w:r>
            <w:r>
              <w:t>資源運用</w:t>
            </w:r>
          </w:p>
        </w:tc>
        <w:tc>
          <w:tcPr>
            <w:tcW w:w="4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597" w:hanging="607"/>
              <w:jc w:val="both"/>
            </w:pPr>
            <w:r>
              <w:rPr>
                <w:kern w:val="0"/>
                <w:szCs w:val="22"/>
              </w:rPr>
              <w:t>1.2.1</w:t>
            </w:r>
            <w:r>
              <w:rPr>
                <w:kern w:val="0"/>
                <w:szCs w:val="22"/>
              </w:rPr>
              <w:t>同心建構互助互信、共存共榮、溫馨和諧、共好合作的學校與社區。</w:t>
            </w:r>
          </w:p>
          <w:p w:rsidR="002565BD" w:rsidRDefault="0044341E">
            <w:pPr>
              <w:ind w:left="616" w:hanging="626"/>
            </w:pPr>
            <w:r>
              <w:rPr>
                <w:kern w:val="0"/>
                <w:szCs w:val="22"/>
              </w:rPr>
              <w:t>1.2.2</w:t>
            </w:r>
            <w:r>
              <w:rPr>
                <w:rFonts w:ascii="標楷體" w:hAnsi="標楷體"/>
                <w:kern w:val="0"/>
                <w:szCs w:val="22"/>
              </w:rPr>
              <w:t>經營行政、教師、家長及教育夥伴關係</w:t>
            </w:r>
            <w:r>
              <w:rPr>
                <w:kern w:val="0"/>
                <w:szCs w:val="22"/>
              </w:rPr>
              <w:t>，合力專業示範，培育能夠實踐力行學生。</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widowControl/>
              <w:jc w:val="both"/>
            </w:pPr>
            <w:r>
              <w:t>□</w:t>
            </w:r>
            <w:r>
              <w:t xml:space="preserve">未符標準　</w:t>
            </w:r>
          </w:p>
          <w:p w:rsidR="002565BD" w:rsidRDefault="0044341E">
            <w:pPr>
              <w:widowControl/>
              <w:jc w:val="both"/>
            </w:pPr>
            <w:r>
              <w:t>□</w:t>
            </w:r>
            <w:r>
              <w:t>已符標準</w:t>
            </w:r>
          </w:p>
        </w:tc>
      </w:tr>
      <w:tr w:rsidR="002565BD">
        <w:tblPrEx>
          <w:tblCellMar>
            <w:top w:w="0" w:type="dxa"/>
            <w:bottom w:w="0" w:type="dxa"/>
          </w:tblCellMar>
        </w:tblPrEx>
        <w:tc>
          <w:tcPr>
            <w:tcW w:w="6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2565BD"/>
        </w:tc>
        <w:tc>
          <w:tcPr>
            <w:tcW w:w="9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502" w:hanging="502"/>
              <w:jc w:val="center"/>
            </w:pPr>
            <w:r>
              <w:rPr>
                <w:kern w:val="0"/>
                <w:szCs w:val="22"/>
              </w:rPr>
              <w:t>2.</w:t>
            </w:r>
          </w:p>
          <w:p w:rsidR="002565BD" w:rsidRDefault="0044341E">
            <w:pPr>
              <w:ind w:left="120" w:hanging="120"/>
              <w:jc w:val="center"/>
            </w:pPr>
            <w:r>
              <w:t>資源</w:t>
            </w:r>
          </w:p>
          <w:p w:rsidR="002565BD" w:rsidRDefault="0044341E">
            <w:pPr>
              <w:ind w:left="502" w:hanging="502"/>
              <w:jc w:val="center"/>
            </w:pPr>
            <w:r>
              <w:t>系統</w:t>
            </w: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434" w:hanging="444"/>
              <w:jc w:val="both"/>
            </w:pPr>
            <w:r>
              <w:rPr>
                <w:kern w:val="0"/>
                <w:szCs w:val="22"/>
              </w:rPr>
              <w:t>2.1</w:t>
            </w:r>
            <w:r>
              <w:rPr>
                <w:kern w:val="0"/>
                <w:szCs w:val="22"/>
              </w:rPr>
              <w:t>建構完備的學校資源系統</w:t>
            </w:r>
          </w:p>
        </w:tc>
        <w:tc>
          <w:tcPr>
            <w:tcW w:w="4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597" w:hanging="607"/>
              <w:jc w:val="both"/>
            </w:pPr>
            <w:r>
              <w:rPr>
                <w:kern w:val="0"/>
                <w:szCs w:val="22"/>
              </w:rPr>
              <w:t>2.1.1</w:t>
            </w:r>
            <w:r>
              <w:rPr>
                <w:kern w:val="0"/>
                <w:szCs w:val="22"/>
              </w:rPr>
              <w:t>建置完整的課程、教學、社團、環境、競賽、活動、安全等輔助支持系統，支援師生課程教學及教育活動運作。</w:t>
            </w:r>
          </w:p>
          <w:p w:rsidR="002565BD" w:rsidRDefault="0044341E">
            <w:pPr>
              <w:ind w:left="626" w:hanging="626"/>
            </w:pPr>
            <w:r>
              <w:rPr>
                <w:kern w:val="0"/>
                <w:szCs w:val="22"/>
              </w:rPr>
              <w:t>2.1.2</w:t>
            </w:r>
            <w:r>
              <w:rPr>
                <w:kern w:val="0"/>
                <w:szCs w:val="22"/>
              </w:rPr>
              <w:t>建構資源運用分配機制，增進</w:t>
            </w:r>
            <w:r>
              <w:rPr>
                <w:rFonts w:ascii="標楷體" w:hAnsi="標楷體"/>
                <w:kern w:val="0"/>
                <w:szCs w:val="22"/>
              </w:rPr>
              <w:t>課程教學、學生學習、學校社團</w:t>
            </w:r>
            <w:r>
              <w:rPr>
                <w:kern w:val="0"/>
                <w:szCs w:val="22"/>
              </w:rPr>
              <w:t>及特色品牌</w:t>
            </w:r>
            <w:r>
              <w:rPr>
                <w:rFonts w:ascii="標楷體" w:hAnsi="標楷體"/>
                <w:kern w:val="0"/>
                <w:szCs w:val="22"/>
              </w:rPr>
              <w:t>的</w:t>
            </w:r>
            <w:r>
              <w:rPr>
                <w:kern w:val="0"/>
                <w:szCs w:val="22"/>
              </w:rPr>
              <w:t>教育經營。</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widowControl/>
              <w:jc w:val="both"/>
            </w:pPr>
            <w:r>
              <w:t>□</w:t>
            </w:r>
            <w:r>
              <w:t xml:space="preserve">未符標準　</w:t>
            </w:r>
          </w:p>
          <w:p w:rsidR="002565BD" w:rsidRDefault="0044341E">
            <w:pPr>
              <w:widowControl/>
              <w:jc w:val="both"/>
            </w:pPr>
            <w:r>
              <w:t>□</w:t>
            </w:r>
            <w:r>
              <w:t>已符標準</w:t>
            </w:r>
          </w:p>
        </w:tc>
      </w:tr>
      <w:tr w:rsidR="002565BD">
        <w:tblPrEx>
          <w:tblCellMar>
            <w:top w:w="0" w:type="dxa"/>
            <w:bottom w:w="0" w:type="dxa"/>
          </w:tblCellMar>
        </w:tblPrEx>
        <w:tc>
          <w:tcPr>
            <w:tcW w:w="6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2565BD"/>
        </w:tc>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2565BD">
            <w:pPr>
              <w:jc w:val="right"/>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434" w:hanging="444"/>
              <w:jc w:val="both"/>
            </w:pPr>
            <w:r>
              <w:rPr>
                <w:kern w:val="0"/>
                <w:szCs w:val="22"/>
              </w:rPr>
              <w:t>2.2</w:t>
            </w:r>
            <w:r>
              <w:rPr>
                <w:kern w:val="0"/>
                <w:szCs w:val="22"/>
              </w:rPr>
              <w:t>呈現活化的資源整合效益</w:t>
            </w:r>
          </w:p>
        </w:tc>
        <w:tc>
          <w:tcPr>
            <w:tcW w:w="4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597" w:hanging="607"/>
              <w:jc w:val="both"/>
            </w:pPr>
            <w:r>
              <w:rPr>
                <w:kern w:val="0"/>
                <w:szCs w:val="22"/>
              </w:rPr>
              <w:t>2.2.1</w:t>
            </w:r>
            <w:r>
              <w:rPr>
                <w:kern w:val="0"/>
                <w:szCs w:val="22"/>
              </w:rPr>
              <w:t>運用量化數據或質性描述，彰顯資源活化的成果。</w:t>
            </w:r>
          </w:p>
          <w:p w:rsidR="002565BD" w:rsidRDefault="0044341E">
            <w:pPr>
              <w:ind w:left="616" w:hanging="626"/>
            </w:pPr>
            <w:r>
              <w:rPr>
                <w:kern w:val="0"/>
                <w:szCs w:val="22"/>
              </w:rPr>
              <w:t>2.2.2</w:t>
            </w:r>
            <w:r>
              <w:rPr>
                <w:kern w:val="0"/>
                <w:szCs w:val="22"/>
              </w:rPr>
              <w:t>開展教育能量，創造系統資源運用，彩繪教育新價值。</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widowControl/>
              <w:jc w:val="both"/>
            </w:pPr>
            <w:r>
              <w:t>□</w:t>
            </w:r>
            <w:r>
              <w:t xml:space="preserve">未符標準　</w:t>
            </w:r>
          </w:p>
          <w:p w:rsidR="002565BD" w:rsidRDefault="0044341E">
            <w:pPr>
              <w:widowControl/>
              <w:jc w:val="both"/>
            </w:pPr>
            <w:r>
              <w:t>□</w:t>
            </w:r>
            <w:r>
              <w:t>已符標準</w:t>
            </w:r>
          </w:p>
        </w:tc>
      </w:tr>
      <w:tr w:rsidR="002565BD">
        <w:tblPrEx>
          <w:tblCellMar>
            <w:top w:w="0" w:type="dxa"/>
            <w:bottom w:w="0" w:type="dxa"/>
          </w:tblCellMar>
        </w:tblPrEx>
        <w:tc>
          <w:tcPr>
            <w:tcW w:w="6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2565BD"/>
        </w:tc>
        <w:tc>
          <w:tcPr>
            <w:tcW w:w="9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502" w:hanging="502"/>
              <w:jc w:val="center"/>
            </w:pPr>
            <w:r>
              <w:rPr>
                <w:kern w:val="0"/>
                <w:szCs w:val="22"/>
              </w:rPr>
              <w:t>3.</w:t>
            </w:r>
          </w:p>
          <w:p w:rsidR="002565BD" w:rsidRDefault="0044341E">
            <w:pPr>
              <w:ind w:left="120" w:hanging="120"/>
              <w:jc w:val="center"/>
            </w:pPr>
            <w:r>
              <w:t>知能</w:t>
            </w:r>
          </w:p>
          <w:p w:rsidR="002565BD" w:rsidRDefault="0044341E">
            <w:pPr>
              <w:ind w:left="120" w:hanging="120"/>
              <w:jc w:val="center"/>
            </w:pPr>
            <w:r>
              <w:t>創價</w:t>
            </w: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434" w:hanging="444"/>
              <w:jc w:val="both"/>
            </w:pPr>
            <w:r>
              <w:rPr>
                <w:kern w:val="0"/>
                <w:szCs w:val="22"/>
              </w:rPr>
              <w:t>3.1</w:t>
            </w:r>
            <w:r>
              <w:rPr>
                <w:kern w:val="0"/>
                <w:szCs w:val="22"/>
              </w:rPr>
              <w:t>發揮支持的網絡輔助功能</w:t>
            </w:r>
          </w:p>
        </w:tc>
        <w:tc>
          <w:tcPr>
            <w:tcW w:w="4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597" w:hanging="607"/>
              <w:jc w:val="both"/>
            </w:pPr>
            <w:r>
              <w:rPr>
                <w:kern w:val="0"/>
                <w:szCs w:val="22"/>
              </w:rPr>
              <w:t>3.1.1</w:t>
            </w:r>
            <w:r>
              <w:rPr>
                <w:kern w:val="0"/>
                <w:szCs w:val="22"/>
              </w:rPr>
              <w:t>建置知識管理與分享平臺，促進知識螺旋重組，提高</w:t>
            </w:r>
            <w:r>
              <w:rPr>
                <w:rFonts w:ascii="標楷體" w:hAnsi="標楷體"/>
                <w:kern w:val="0"/>
                <w:szCs w:val="22"/>
              </w:rPr>
              <w:t>資源統整效能</w:t>
            </w:r>
            <w:r>
              <w:rPr>
                <w:kern w:val="0"/>
                <w:szCs w:val="22"/>
              </w:rPr>
              <w:t>。</w:t>
            </w:r>
          </w:p>
          <w:p w:rsidR="002565BD" w:rsidRDefault="0044341E">
            <w:pPr>
              <w:ind w:left="616" w:hanging="626"/>
            </w:pPr>
            <w:r>
              <w:rPr>
                <w:kern w:val="0"/>
                <w:szCs w:val="22"/>
              </w:rPr>
              <w:t xml:space="preserve">3.1.2 </w:t>
            </w:r>
            <w:r>
              <w:rPr>
                <w:kern w:val="0"/>
                <w:szCs w:val="22"/>
              </w:rPr>
              <w:t>增進「知識遞移」流量，傳承創新師生教育知能，</w:t>
            </w:r>
            <w:r>
              <w:rPr>
                <w:rFonts w:ascii="標楷體" w:hAnsi="標楷體"/>
                <w:kern w:val="0"/>
                <w:szCs w:val="22"/>
              </w:rPr>
              <w:t>發揮資源統整能量</w:t>
            </w:r>
            <w:r>
              <w:rPr>
                <w:kern w:val="0"/>
                <w:szCs w:val="22"/>
              </w:rPr>
              <w:t>。</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widowControl/>
              <w:jc w:val="both"/>
            </w:pPr>
            <w:r>
              <w:t>□</w:t>
            </w:r>
            <w:r>
              <w:t xml:space="preserve">未符標準　</w:t>
            </w:r>
          </w:p>
          <w:p w:rsidR="002565BD" w:rsidRDefault="0044341E">
            <w:pPr>
              <w:widowControl/>
              <w:jc w:val="both"/>
            </w:pPr>
            <w:r>
              <w:t>□</w:t>
            </w:r>
            <w:r>
              <w:t>已符標準</w:t>
            </w:r>
          </w:p>
        </w:tc>
      </w:tr>
      <w:tr w:rsidR="002565BD">
        <w:tblPrEx>
          <w:tblCellMar>
            <w:top w:w="0" w:type="dxa"/>
            <w:bottom w:w="0" w:type="dxa"/>
          </w:tblCellMar>
        </w:tblPrEx>
        <w:tc>
          <w:tcPr>
            <w:tcW w:w="6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2565BD"/>
        </w:tc>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2565BD">
            <w:pPr>
              <w:jc w:val="right"/>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434" w:hanging="444"/>
              <w:jc w:val="both"/>
            </w:pPr>
            <w:r>
              <w:rPr>
                <w:kern w:val="0"/>
                <w:szCs w:val="22"/>
              </w:rPr>
              <w:t>3.2</w:t>
            </w:r>
            <w:r>
              <w:rPr>
                <w:kern w:val="0"/>
                <w:szCs w:val="22"/>
              </w:rPr>
              <w:t>開展價值的教育實踐作為</w:t>
            </w:r>
          </w:p>
        </w:tc>
        <w:tc>
          <w:tcPr>
            <w:tcW w:w="4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597" w:hanging="607"/>
              <w:jc w:val="both"/>
            </w:pPr>
            <w:r>
              <w:rPr>
                <w:kern w:val="0"/>
                <w:szCs w:val="22"/>
              </w:rPr>
              <w:t>3.2.1</w:t>
            </w:r>
            <w:r>
              <w:rPr>
                <w:kern w:val="0"/>
                <w:szCs w:val="22"/>
              </w:rPr>
              <w:t>鼓勵家長志工、專業人才及教師組織積極正向參與校務，提升教育實踐價值。</w:t>
            </w:r>
          </w:p>
          <w:p w:rsidR="002565BD" w:rsidRDefault="0044341E">
            <w:pPr>
              <w:ind w:left="616" w:hanging="626"/>
              <w:jc w:val="both"/>
            </w:pPr>
            <w:r>
              <w:rPr>
                <w:kern w:val="0"/>
                <w:szCs w:val="22"/>
              </w:rPr>
              <w:t xml:space="preserve">3.2.2 </w:t>
            </w:r>
            <w:r>
              <w:rPr>
                <w:kern w:val="0"/>
                <w:szCs w:val="22"/>
              </w:rPr>
              <w:t>發揮學校教育影響力，提升家</w:t>
            </w:r>
            <w:r>
              <w:rPr>
                <w:kern w:val="0"/>
                <w:szCs w:val="22"/>
              </w:rPr>
              <w:lastRenderedPageBreak/>
              <w:t>庭、社區及社會教育效能。</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widowControl/>
              <w:jc w:val="both"/>
            </w:pPr>
            <w:r>
              <w:lastRenderedPageBreak/>
              <w:t>□</w:t>
            </w:r>
            <w:r>
              <w:t xml:space="preserve">未符標準　</w:t>
            </w:r>
          </w:p>
          <w:p w:rsidR="002565BD" w:rsidRDefault="0044341E">
            <w:pPr>
              <w:widowControl/>
              <w:jc w:val="both"/>
            </w:pPr>
            <w:r>
              <w:t>□</w:t>
            </w:r>
            <w:r>
              <w:t>已符標準</w:t>
            </w:r>
          </w:p>
        </w:tc>
      </w:tr>
      <w:tr w:rsidR="002565BD">
        <w:tblPrEx>
          <w:tblCellMar>
            <w:top w:w="0" w:type="dxa"/>
            <w:bottom w:w="0" w:type="dxa"/>
          </w:tblCellMar>
        </w:tblPrEx>
        <w:tc>
          <w:tcPr>
            <w:tcW w:w="6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2565BD"/>
        </w:tc>
        <w:tc>
          <w:tcPr>
            <w:tcW w:w="9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502" w:hanging="502"/>
              <w:jc w:val="center"/>
            </w:pPr>
            <w:r>
              <w:rPr>
                <w:kern w:val="0"/>
                <w:szCs w:val="22"/>
              </w:rPr>
              <w:t>4.</w:t>
            </w:r>
          </w:p>
          <w:p w:rsidR="002565BD" w:rsidRDefault="0044341E">
            <w:pPr>
              <w:ind w:left="502" w:hanging="502"/>
              <w:jc w:val="center"/>
            </w:pPr>
            <w:r>
              <w:t>智慧</w:t>
            </w:r>
          </w:p>
          <w:p w:rsidR="002565BD" w:rsidRDefault="0044341E">
            <w:pPr>
              <w:ind w:left="120" w:hanging="120"/>
              <w:jc w:val="center"/>
            </w:pPr>
            <w:r>
              <w:t>創客</w:t>
            </w: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434" w:hanging="444"/>
              <w:jc w:val="both"/>
            </w:pPr>
            <w:r>
              <w:rPr>
                <w:kern w:val="0"/>
                <w:szCs w:val="22"/>
              </w:rPr>
              <w:t>4.1</w:t>
            </w:r>
            <w:r>
              <w:rPr>
                <w:kern w:val="0"/>
                <w:szCs w:val="22"/>
              </w:rPr>
              <w:t>統整智德的系統智慧行為</w:t>
            </w:r>
          </w:p>
        </w:tc>
        <w:tc>
          <w:tcPr>
            <w:tcW w:w="4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597" w:hanging="607"/>
              <w:jc w:val="both"/>
            </w:pPr>
            <w:r>
              <w:rPr>
                <w:kern w:val="0"/>
                <w:szCs w:val="22"/>
              </w:rPr>
              <w:t>4.1.1</w:t>
            </w:r>
            <w:r>
              <w:rPr>
                <w:rFonts w:ascii="標楷體" w:hAnsi="標楷體"/>
                <w:kern w:val="0"/>
                <w:szCs w:val="22"/>
              </w:rPr>
              <w:t>應用有效資源，</w:t>
            </w:r>
            <w:r>
              <w:rPr>
                <w:kern w:val="0"/>
                <w:szCs w:val="22"/>
              </w:rPr>
              <w:t>系統實踐品德教育及情意教學的核心價值。</w:t>
            </w:r>
          </w:p>
          <w:p w:rsidR="002565BD" w:rsidRDefault="0044341E">
            <w:pPr>
              <w:ind w:left="616" w:hanging="626"/>
            </w:pPr>
            <w:r>
              <w:rPr>
                <w:kern w:val="0"/>
                <w:szCs w:val="22"/>
              </w:rPr>
              <w:t>4.1.2</w:t>
            </w:r>
            <w:r>
              <w:rPr>
                <w:rFonts w:ascii="標楷體" w:hAnsi="標楷體"/>
                <w:kern w:val="0"/>
                <w:szCs w:val="22"/>
              </w:rPr>
              <w:t>發揮資源統整的效用，</w:t>
            </w:r>
            <w:r>
              <w:rPr>
                <w:kern w:val="0"/>
                <w:szCs w:val="22"/>
              </w:rPr>
              <w:t>激發師生「好習慣」及「服務心」，整合實踐「知識</w:t>
            </w:r>
            <w:r>
              <w:rPr>
                <w:kern w:val="0"/>
                <w:szCs w:val="22"/>
              </w:rPr>
              <w:t>→</w:t>
            </w:r>
            <w:r>
              <w:rPr>
                <w:kern w:val="0"/>
                <w:szCs w:val="22"/>
              </w:rPr>
              <w:t>技術</w:t>
            </w:r>
            <w:r>
              <w:rPr>
                <w:kern w:val="0"/>
                <w:szCs w:val="22"/>
              </w:rPr>
              <w:t>→</w:t>
            </w:r>
            <w:r>
              <w:rPr>
                <w:kern w:val="0"/>
                <w:szCs w:val="22"/>
              </w:rPr>
              <w:t>能力</w:t>
            </w:r>
            <w:r>
              <w:rPr>
                <w:kern w:val="0"/>
                <w:szCs w:val="22"/>
              </w:rPr>
              <w:t>→</w:t>
            </w:r>
            <w:r>
              <w:rPr>
                <w:kern w:val="0"/>
                <w:szCs w:val="22"/>
              </w:rPr>
              <w:t>價值」的共好教育。</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widowControl/>
              <w:jc w:val="both"/>
            </w:pPr>
            <w:r>
              <w:t>□</w:t>
            </w:r>
            <w:r>
              <w:t xml:space="preserve">未符標準　</w:t>
            </w:r>
          </w:p>
          <w:p w:rsidR="002565BD" w:rsidRDefault="0044341E">
            <w:pPr>
              <w:widowControl/>
              <w:jc w:val="both"/>
            </w:pPr>
            <w:r>
              <w:t>□</w:t>
            </w:r>
            <w:r>
              <w:t>已符標準</w:t>
            </w:r>
          </w:p>
        </w:tc>
      </w:tr>
      <w:tr w:rsidR="002565BD">
        <w:tblPrEx>
          <w:tblCellMar>
            <w:top w:w="0" w:type="dxa"/>
            <w:bottom w:w="0" w:type="dxa"/>
          </w:tblCellMar>
        </w:tblPrEx>
        <w:tc>
          <w:tcPr>
            <w:tcW w:w="6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2565BD"/>
        </w:tc>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2565BD">
            <w:pPr>
              <w:jc w:val="right"/>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434" w:hanging="444"/>
              <w:jc w:val="both"/>
            </w:pPr>
            <w:r>
              <w:rPr>
                <w:kern w:val="0"/>
                <w:szCs w:val="22"/>
              </w:rPr>
              <w:t>4.2</w:t>
            </w:r>
            <w:r>
              <w:rPr>
                <w:rFonts w:ascii="標楷體" w:hAnsi="標楷體"/>
                <w:kern w:val="0"/>
                <w:szCs w:val="22"/>
              </w:rPr>
              <w:t>能夠</w:t>
            </w:r>
            <w:r>
              <w:rPr>
                <w:kern w:val="0"/>
                <w:szCs w:val="22"/>
              </w:rPr>
              <w:t>產出作品的</w:t>
            </w:r>
            <w:r>
              <w:rPr>
                <w:rFonts w:ascii="標楷體" w:hAnsi="標楷體"/>
                <w:kern w:val="0"/>
                <w:szCs w:val="22"/>
              </w:rPr>
              <w:t>創客教育</w:t>
            </w:r>
          </w:p>
        </w:tc>
        <w:tc>
          <w:tcPr>
            <w:tcW w:w="4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597" w:hanging="607"/>
              <w:jc w:val="both"/>
            </w:pPr>
            <w:r>
              <w:rPr>
                <w:kern w:val="0"/>
                <w:szCs w:val="22"/>
              </w:rPr>
              <w:t>4.2.1</w:t>
            </w:r>
            <w:r>
              <w:rPr>
                <w:rFonts w:ascii="標楷體" w:hAnsi="標楷體"/>
                <w:kern w:val="0"/>
                <w:szCs w:val="22"/>
              </w:rPr>
              <w:t>有效運用資源</w:t>
            </w:r>
            <w:r>
              <w:rPr>
                <w:kern w:val="0"/>
                <w:szCs w:val="22"/>
              </w:rPr>
              <w:t>，逐年增加符合「做中學、有作品」的比例。</w:t>
            </w:r>
          </w:p>
          <w:p w:rsidR="002565BD" w:rsidRDefault="0044341E">
            <w:pPr>
              <w:ind w:left="616" w:hanging="626"/>
            </w:pPr>
            <w:r>
              <w:rPr>
                <w:kern w:val="0"/>
                <w:szCs w:val="22"/>
              </w:rPr>
              <w:t>4.2.2</w:t>
            </w:r>
            <w:r>
              <w:rPr>
                <w:rFonts w:ascii="標楷體" w:hAnsi="標楷體"/>
                <w:kern w:val="0"/>
                <w:szCs w:val="22"/>
              </w:rPr>
              <w:t>發揮資源統整的效用，</w:t>
            </w:r>
            <w:r>
              <w:rPr>
                <w:kern w:val="0"/>
                <w:szCs w:val="22"/>
              </w:rPr>
              <w:t>激勵師生傳承創新「教」與「學」的實物作品。</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widowControl/>
              <w:jc w:val="both"/>
            </w:pPr>
            <w:r>
              <w:t>□</w:t>
            </w:r>
            <w:r>
              <w:t xml:space="preserve">未符標準　</w:t>
            </w:r>
          </w:p>
          <w:p w:rsidR="002565BD" w:rsidRDefault="0044341E">
            <w:pPr>
              <w:widowControl/>
              <w:jc w:val="both"/>
            </w:pPr>
            <w:r>
              <w:t>□</w:t>
            </w:r>
            <w:r>
              <w:t>已符標準</w:t>
            </w:r>
          </w:p>
        </w:tc>
      </w:tr>
      <w:tr w:rsidR="002565BD">
        <w:tblPrEx>
          <w:tblCellMar>
            <w:top w:w="0" w:type="dxa"/>
            <w:bottom w:w="0" w:type="dxa"/>
          </w:tblCellMar>
        </w:tblPrEx>
        <w:tc>
          <w:tcPr>
            <w:tcW w:w="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2565BD"/>
        </w:tc>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jc w:val="center"/>
              <w:rPr>
                <w:rFonts w:cs="Times New Roman"/>
                <w:b/>
                <w:u w:val="single"/>
              </w:rPr>
            </w:pPr>
            <w:r>
              <w:rPr>
                <w:rFonts w:cs="Times New Roman"/>
                <w:b/>
                <w:u w:val="single"/>
              </w:rPr>
              <w:t>5.</w:t>
            </w:r>
          </w:p>
          <w:p w:rsidR="002565BD" w:rsidRDefault="0044341E">
            <w:pPr>
              <w:jc w:val="center"/>
              <w:rPr>
                <w:rFonts w:cs="Times New Roman"/>
                <w:b/>
                <w:u w:val="single"/>
              </w:rPr>
            </w:pPr>
            <w:r>
              <w:rPr>
                <w:rFonts w:cs="Times New Roman"/>
                <w:b/>
                <w:u w:val="single"/>
              </w:rPr>
              <w:t>學校</w:t>
            </w:r>
          </w:p>
          <w:p w:rsidR="002565BD" w:rsidRDefault="0044341E">
            <w:pPr>
              <w:jc w:val="center"/>
              <w:rPr>
                <w:rFonts w:cs="Times New Roman"/>
                <w:b/>
                <w:u w:val="single"/>
              </w:rPr>
            </w:pPr>
            <w:r>
              <w:rPr>
                <w:rFonts w:cs="Times New Roman"/>
                <w:b/>
                <w:u w:val="single"/>
              </w:rPr>
              <w:t>特色</w:t>
            </w:r>
          </w:p>
          <w:p w:rsidR="002565BD" w:rsidRDefault="002565BD">
            <w:pPr>
              <w:rPr>
                <w:rFonts w:cs="Times New Roman"/>
              </w:rPr>
            </w:pPr>
          </w:p>
        </w:tc>
        <w:tc>
          <w:tcPr>
            <w:tcW w:w="57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597" w:hanging="607"/>
              <w:jc w:val="both"/>
            </w:pPr>
            <w:r>
              <w:rPr>
                <w:rFonts w:cs="Times New Roman"/>
                <w:kern w:val="0"/>
                <w:szCs w:val="22"/>
              </w:rPr>
              <w:t>(</w:t>
            </w:r>
            <w:r>
              <w:rPr>
                <w:rFonts w:cs="Times New Roman"/>
                <w:kern w:val="0"/>
                <w:szCs w:val="22"/>
              </w:rPr>
              <w:t>請以條列式具體說明</w:t>
            </w:r>
            <w:r>
              <w:rPr>
                <w:rFonts w:cs="Times New Roman"/>
                <w:kern w:val="0"/>
                <w:szCs w:val="22"/>
              </w:rPr>
              <w:t>)</w:t>
            </w:r>
          </w:p>
          <w:p w:rsidR="002565BD" w:rsidRDefault="002565BD">
            <w:pPr>
              <w:ind w:left="597" w:hanging="607"/>
              <w:jc w:val="both"/>
              <w:rPr>
                <w:rFonts w:cs="Times New Roman"/>
                <w:kern w:val="0"/>
              </w:rPr>
            </w:pPr>
          </w:p>
          <w:p w:rsidR="002565BD" w:rsidRDefault="002565BD">
            <w:pPr>
              <w:ind w:left="597" w:hanging="607"/>
              <w:jc w:val="both"/>
              <w:rPr>
                <w:rFonts w:cs="Times New Roman"/>
                <w:kern w:val="0"/>
              </w:rPr>
            </w:pPr>
          </w:p>
          <w:p w:rsidR="002565BD" w:rsidRDefault="002565BD">
            <w:pPr>
              <w:ind w:left="597" w:hanging="607"/>
              <w:jc w:val="both"/>
              <w:rPr>
                <w:rFonts w:cs="Times New Roman"/>
                <w:kern w:val="0"/>
              </w:rPr>
            </w:pPr>
          </w:p>
          <w:p w:rsidR="002565BD" w:rsidRDefault="002565BD">
            <w:pPr>
              <w:ind w:left="597" w:hanging="607"/>
              <w:jc w:val="both"/>
              <w:rPr>
                <w:rFonts w:cs="Times New Roman"/>
                <w:kern w:val="0"/>
              </w:rPr>
            </w:pPr>
          </w:p>
          <w:p w:rsidR="002565BD" w:rsidRDefault="002565BD">
            <w:pPr>
              <w:ind w:left="597" w:hanging="607"/>
              <w:jc w:val="both"/>
              <w:rPr>
                <w:rFonts w:cs="Times New Roman"/>
                <w:kern w:val="0"/>
              </w:rPr>
            </w:pPr>
          </w:p>
          <w:p w:rsidR="002565BD" w:rsidRDefault="002565BD">
            <w:pPr>
              <w:ind w:left="597" w:hanging="607"/>
              <w:jc w:val="both"/>
              <w:rPr>
                <w:rFonts w:cs="Times New Roman"/>
                <w:kern w:val="0"/>
              </w:rPr>
            </w:pPr>
          </w:p>
          <w:p w:rsidR="002565BD" w:rsidRDefault="002565BD">
            <w:pPr>
              <w:widowControl/>
              <w:jc w:val="both"/>
            </w:pP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widowControl/>
            </w:pPr>
            <w:r>
              <w:t>□</w:t>
            </w:r>
            <w:r>
              <w:rPr>
                <w:rFonts w:ascii="Baskerville Old Face" w:hAnsi="Baskerville Old Face" w:cs="Times New Roman"/>
                <w:kern w:val="0"/>
              </w:rPr>
              <w:t>符合本向</w:t>
            </w:r>
          </w:p>
          <w:p w:rsidR="002565BD" w:rsidRDefault="0044341E">
            <w:pPr>
              <w:widowControl/>
              <w:rPr>
                <w:rFonts w:ascii="Baskerville Old Face" w:hAnsi="Baskerville Old Face" w:cs="Times New Roman"/>
                <w:kern w:val="0"/>
              </w:rPr>
            </w:pPr>
            <w:r>
              <w:rPr>
                <w:rFonts w:ascii="Baskerville Old Face" w:hAnsi="Baskerville Old Face" w:cs="Times New Roman"/>
                <w:kern w:val="0"/>
              </w:rPr>
              <w:t xml:space="preserve">  </w:t>
            </w:r>
            <w:r>
              <w:rPr>
                <w:rFonts w:ascii="Baskerville Old Face" w:hAnsi="Baskerville Old Face" w:cs="Times New Roman"/>
                <w:kern w:val="0"/>
              </w:rPr>
              <w:t>度的內涵</w:t>
            </w:r>
          </w:p>
          <w:p w:rsidR="002565BD" w:rsidRDefault="0044341E">
            <w:pPr>
              <w:widowControl/>
              <w:rPr>
                <w:rFonts w:ascii="Baskerville Old Face" w:hAnsi="Baskerville Old Face" w:cs="Times New Roman"/>
                <w:kern w:val="0"/>
              </w:rPr>
            </w:pPr>
            <w:r>
              <w:rPr>
                <w:rFonts w:ascii="Baskerville Old Face" w:hAnsi="Baskerville Old Face" w:cs="Times New Roman"/>
                <w:kern w:val="0"/>
              </w:rPr>
              <w:t xml:space="preserve">  </w:t>
            </w:r>
            <w:r>
              <w:rPr>
                <w:rFonts w:ascii="Baskerville Old Face" w:hAnsi="Baskerville Old Face" w:cs="Times New Roman"/>
                <w:kern w:val="0"/>
              </w:rPr>
              <w:t>及精神</w:t>
            </w:r>
          </w:p>
          <w:p w:rsidR="002565BD" w:rsidRDefault="0044341E">
            <w:pPr>
              <w:widowControl/>
              <w:jc w:val="center"/>
            </w:pPr>
            <w:r>
              <w:t>□</w:t>
            </w:r>
            <w:r>
              <w:t>具參考價</w:t>
            </w:r>
          </w:p>
          <w:p w:rsidR="002565BD" w:rsidRDefault="0044341E">
            <w:pPr>
              <w:widowControl/>
            </w:pPr>
            <w:r>
              <w:t xml:space="preserve">  </w:t>
            </w:r>
            <w:r>
              <w:t>值</w:t>
            </w:r>
          </w:p>
        </w:tc>
      </w:tr>
      <w:tr w:rsidR="002565BD">
        <w:tblPrEx>
          <w:tblCellMar>
            <w:top w:w="0" w:type="dxa"/>
            <w:bottom w:w="0" w:type="dxa"/>
          </w:tblCellMar>
        </w:tblPrEx>
        <w:trPr>
          <w:trHeight w:val="567"/>
        </w:trPr>
        <w:tc>
          <w:tcPr>
            <w:tcW w:w="882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snapToGrid w:val="0"/>
              <w:jc w:val="both"/>
            </w:pPr>
            <w:r>
              <w:rPr>
                <w:rFonts w:ascii="標楷體" w:hAnsi="標楷體"/>
              </w:rPr>
              <w:t>指標通過率：</w:t>
            </w:r>
            <w:r>
              <w:rPr>
                <w:rFonts w:ascii="標楷體" w:hAnsi="標楷體"/>
              </w:rPr>
              <w:t xml:space="preserve">         </w:t>
            </w:r>
            <w:r>
              <w:rPr>
                <w:rFonts w:ascii="標楷體" w:hAnsi="標楷體"/>
              </w:rPr>
              <w:t>／</w:t>
            </w:r>
            <w:r>
              <w:rPr>
                <w:rFonts w:cs="Times New Roman"/>
              </w:rPr>
              <w:t xml:space="preserve">9      </w:t>
            </w:r>
            <w:r>
              <w:rPr>
                <w:rFonts w:cs="Times New Roman"/>
              </w:rPr>
              <w:t>（通過指標數／</w:t>
            </w:r>
            <w:r>
              <w:rPr>
                <w:rFonts w:cs="Times New Roman"/>
              </w:rPr>
              <w:t>9</w:t>
            </w:r>
            <w:r>
              <w:rPr>
                <w:rFonts w:cs="Times New Roman"/>
              </w:rPr>
              <w:t>）</w:t>
            </w:r>
          </w:p>
        </w:tc>
      </w:tr>
      <w:tr w:rsidR="002565BD">
        <w:tblPrEx>
          <w:tblCellMar>
            <w:top w:w="0" w:type="dxa"/>
            <w:bottom w:w="0" w:type="dxa"/>
          </w:tblCellMar>
        </w:tblPrEx>
        <w:trPr>
          <w:trHeight w:val="850"/>
        </w:trPr>
        <w:tc>
          <w:tcPr>
            <w:tcW w:w="882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2565BD" w:rsidRDefault="0044341E">
            <w:pPr>
              <w:snapToGrid w:val="0"/>
              <w:spacing w:line="400" w:lineRule="exact"/>
              <w:jc w:val="both"/>
              <w:rPr>
                <w:rFonts w:ascii="標楷體" w:hAnsi="標楷體"/>
              </w:rPr>
            </w:pPr>
            <w:r>
              <w:rPr>
                <w:rFonts w:ascii="標楷體" w:hAnsi="標楷體"/>
              </w:rPr>
              <w:t>□</w:t>
            </w:r>
            <w:r>
              <w:rPr>
                <w:rFonts w:ascii="標楷體" w:hAnsi="標楷體"/>
              </w:rPr>
              <w:t>通過</w:t>
            </w:r>
          </w:p>
          <w:p w:rsidR="002565BD" w:rsidRDefault="0044341E">
            <w:pPr>
              <w:snapToGrid w:val="0"/>
              <w:spacing w:line="400" w:lineRule="exact"/>
              <w:jc w:val="both"/>
            </w:pPr>
            <w:r>
              <w:rPr>
                <w:rFonts w:ascii="標楷體" w:hAnsi="標楷體"/>
              </w:rPr>
              <w:t>□</w:t>
            </w:r>
            <w:r>
              <w:rPr>
                <w:rFonts w:ascii="標楷體" w:hAnsi="標楷體"/>
              </w:rPr>
              <w:t>通過但有待查證指標：</w:t>
            </w:r>
            <w:r>
              <w:rPr>
                <w:rFonts w:ascii="標楷體" w:hAnsi="標楷體"/>
                <w:sz w:val="28"/>
                <w:szCs w:val="28"/>
              </w:rPr>
              <w:t>(</w:t>
            </w:r>
            <w:r>
              <w:rPr>
                <w:rFonts w:ascii="標楷體" w:hAnsi="標楷體"/>
              </w:rPr>
              <w:t>請列出指標代號並說明</w:t>
            </w:r>
            <w:r>
              <w:rPr>
                <w:rFonts w:ascii="標楷體" w:hAnsi="標楷體"/>
              </w:rPr>
              <w:t>)</w:t>
            </w:r>
          </w:p>
          <w:p w:rsidR="002565BD" w:rsidRDefault="0044341E">
            <w:pPr>
              <w:numPr>
                <w:ilvl w:val="0"/>
                <w:numId w:val="20"/>
              </w:numPr>
              <w:tabs>
                <w:tab w:val="left" w:pos="567"/>
              </w:tabs>
              <w:snapToGrid w:val="0"/>
              <w:spacing w:line="400" w:lineRule="exact"/>
              <w:ind w:left="766" w:hanging="482"/>
              <w:jc w:val="both"/>
              <w:rPr>
                <w:rFonts w:ascii="標楷體" w:hAnsi="標楷體"/>
              </w:rPr>
            </w:pPr>
            <w:r>
              <w:rPr>
                <w:rFonts w:ascii="標楷體" w:hAnsi="標楷體"/>
              </w:rPr>
              <w:t>指標代號：</w:t>
            </w:r>
            <w:r>
              <w:rPr>
                <w:rFonts w:ascii="標楷體" w:hAnsi="標楷體"/>
              </w:rPr>
              <w:t xml:space="preserve">           </w:t>
            </w:r>
            <w:r>
              <w:rPr>
                <w:rFonts w:ascii="標楷體" w:hAnsi="標楷體"/>
              </w:rPr>
              <w:t>待查證事項</w:t>
            </w:r>
            <w:r>
              <w:rPr>
                <w:rFonts w:ascii="標楷體" w:hAnsi="標楷體"/>
              </w:rPr>
              <w:t>:</w:t>
            </w:r>
          </w:p>
          <w:p w:rsidR="002565BD" w:rsidRDefault="0044341E">
            <w:pPr>
              <w:numPr>
                <w:ilvl w:val="0"/>
                <w:numId w:val="20"/>
              </w:numPr>
              <w:tabs>
                <w:tab w:val="left" w:pos="567"/>
              </w:tabs>
              <w:snapToGrid w:val="0"/>
              <w:spacing w:line="400" w:lineRule="exact"/>
              <w:ind w:left="766" w:hanging="482"/>
              <w:jc w:val="both"/>
              <w:rPr>
                <w:rFonts w:ascii="標楷體" w:hAnsi="標楷體"/>
              </w:rPr>
            </w:pPr>
            <w:r>
              <w:rPr>
                <w:rFonts w:ascii="標楷體" w:hAnsi="標楷體"/>
              </w:rPr>
              <w:t>指標代號：</w:t>
            </w:r>
            <w:r>
              <w:rPr>
                <w:rFonts w:ascii="標楷體" w:hAnsi="標楷體"/>
              </w:rPr>
              <w:t xml:space="preserve">           </w:t>
            </w:r>
            <w:r>
              <w:rPr>
                <w:rFonts w:ascii="標楷體" w:hAnsi="標楷體"/>
              </w:rPr>
              <w:t>待查證事項</w:t>
            </w:r>
            <w:r>
              <w:rPr>
                <w:rFonts w:ascii="標楷體" w:hAnsi="標楷體"/>
              </w:rPr>
              <w:t>:</w:t>
            </w:r>
          </w:p>
          <w:p w:rsidR="002565BD" w:rsidRDefault="0044341E">
            <w:pPr>
              <w:widowControl/>
              <w:snapToGrid w:val="0"/>
              <w:jc w:val="both"/>
            </w:pPr>
            <w:r>
              <w:rPr>
                <w:rFonts w:ascii="標楷體" w:hAnsi="標楷體"/>
              </w:rPr>
              <w:t>□</w:t>
            </w:r>
            <w:r>
              <w:rPr>
                <w:rFonts w:ascii="標楷體" w:hAnsi="標楷體"/>
              </w:rPr>
              <w:t>不通過</w:t>
            </w:r>
          </w:p>
        </w:tc>
      </w:tr>
      <w:tr w:rsidR="002565BD">
        <w:tblPrEx>
          <w:tblCellMar>
            <w:top w:w="0" w:type="dxa"/>
            <w:bottom w:w="0" w:type="dxa"/>
          </w:tblCellMar>
        </w:tblPrEx>
        <w:trPr>
          <w:trHeight w:val="1331"/>
        </w:trPr>
        <w:tc>
          <w:tcPr>
            <w:tcW w:w="882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widowControl/>
              <w:jc w:val="both"/>
            </w:pPr>
            <w:r>
              <w:t>評審意見：</w:t>
            </w:r>
          </w:p>
          <w:p w:rsidR="002565BD" w:rsidRDefault="002565BD">
            <w:pPr>
              <w:jc w:val="both"/>
              <w:rPr>
                <w:rFonts w:ascii="標楷體" w:eastAsia="華康隸書體W7(P)" w:hAnsi="標楷體"/>
              </w:rPr>
            </w:pPr>
          </w:p>
          <w:p w:rsidR="002565BD" w:rsidRDefault="002565BD">
            <w:pPr>
              <w:jc w:val="both"/>
              <w:rPr>
                <w:rFonts w:ascii="標楷體" w:eastAsia="華康隸書體W7(P)" w:hAnsi="標楷體"/>
              </w:rPr>
            </w:pPr>
          </w:p>
          <w:p w:rsidR="002565BD" w:rsidRDefault="002565BD">
            <w:pPr>
              <w:jc w:val="both"/>
              <w:rPr>
                <w:rFonts w:ascii="標楷體" w:eastAsia="華康隸書體W7(P)" w:hAnsi="標楷體"/>
              </w:rPr>
            </w:pPr>
          </w:p>
          <w:p w:rsidR="002565BD" w:rsidRDefault="002565BD">
            <w:pPr>
              <w:jc w:val="both"/>
              <w:rPr>
                <w:rFonts w:ascii="標楷體" w:eastAsia="華康隸書體W7(P)" w:hAnsi="標楷體"/>
              </w:rPr>
            </w:pPr>
          </w:p>
          <w:p w:rsidR="002565BD" w:rsidRDefault="002565BD">
            <w:pPr>
              <w:jc w:val="both"/>
              <w:rPr>
                <w:rFonts w:ascii="標楷體" w:eastAsia="華康隸書體W7(P)" w:hAnsi="標楷體"/>
              </w:rPr>
            </w:pPr>
          </w:p>
          <w:p w:rsidR="002565BD" w:rsidRDefault="002565BD">
            <w:pPr>
              <w:jc w:val="both"/>
              <w:rPr>
                <w:rFonts w:ascii="標楷體" w:eastAsia="華康隸書體W7(P)" w:hAnsi="標楷體"/>
              </w:rPr>
            </w:pPr>
          </w:p>
          <w:p w:rsidR="002565BD" w:rsidRDefault="002565BD">
            <w:pPr>
              <w:jc w:val="both"/>
              <w:rPr>
                <w:rFonts w:ascii="標楷體" w:eastAsia="華康隸書體W7(P)" w:hAnsi="標楷體"/>
              </w:rPr>
            </w:pPr>
          </w:p>
          <w:p w:rsidR="002565BD" w:rsidRDefault="002565BD">
            <w:pPr>
              <w:widowControl/>
              <w:jc w:val="both"/>
              <w:rPr>
                <w:rFonts w:eastAsia="華康隸書體W7(P)"/>
              </w:rPr>
            </w:pPr>
          </w:p>
          <w:p w:rsidR="002565BD" w:rsidRDefault="0044341E">
            <w:pPr>
              <w:widowControl/>
              <w:jc w:val="both"/>
            </w:pPr>
            <w:r>
              <w:t>評審委員簽名：</w:t>
            </w:r>
          </w:p>
          <w:p w:rsidR="002565BD" w:rsidRDefault="0044341E">
            <w:r>
              <w:t>評審日期：</w:t>
            </w:r>
            <w:r>
              <w:t>___________________________________</w:t>
            </w:r>
          </w:p>
        </w:tc>
      </w:tr>
    </w:tbl>
    <w:p w:rsidR="002565BD" w:rsidRDefault="002565BD">
      <w:pPr>
        <w:spacing w:line="360" w:lineRule="auto"/>
      </w:pPr>
    </w:p>
    <w:p w:rsidR="002565BD" w:rsidRDefault="002565BD">
      <w:pPr>
        <w:pStyle w:val="1"/>
        <w:pageBreakBefore/>
        <w:snapToGrid w:val="0"/>
        <w:spacing w:line="360" w:lineRule="auto"/>
      </w:pPr>
    </w:p>
    <w:p w:rsidR="002565BD" w:rsidRDefault="0044341E">
      <w:pPr>
        <w:pStyle w:val="1"/>
      </w:pPr>
      <w:bookmarkStart w:id="41" w:name="_Toc23859007"/>
      <w:r>
        <w:rPr>
          <w:rFonts w:ascii="Times New Roman" w:hAnsi="Times New Roman" w:cs="Times New Roman"/>
          <w:sz w:val="24"/>
          <w:szCs w:val="24"/>
        </w:rPr>
        <w:t>附件</w:t>
      </w:r>
      <w:r>
        <w:rPr>
          <w:rFonts w:ascii="Times New Roman" w:hAnsi="Times New Roman" w:cs="Times New Roman"/>
          <w:sz w:val="24"/>
          <w:szCs w:val="24"/>
        </w:rPr>
        <w:t>2-1</w:t>
      </w:r>
      <w:bookmarkEnd w:id="41"/>
      <w:r>
        <w:rPr>
          <w:rFonts w:ascii="Times New Roman" w:hAnsi="Times New Roman" w:cs="Times New Roman"/>
          <w:sz w:val="24"/>
          <w:szCs w:val="24"/>
        </w:rPr>
        <w:t xml:space="preserve"> </w:t>
      </w:r>
    </w:p>
    <w:p w:rsidR="002565BD" w:rsidRDefault="0044341E">
      <w:pPr>
        <w:spacing w:line="360" w:lineRule="auto"/>
      </w:pPr>
      <w:r>
        <w:rPr>
          <w:rFonts w:ascii="標楷體" w:hAnsi="標楷體"/>
          <w:b/>
          <w:sz w:val="28"/>
        </w:rPr>
        <w:t>臺北市</w:t>
      </w:r>
      <w:r>
        <w:rPr>
          <w:rFonts w:cs="Times New Roman"/>
          <w:b/>
          <w:sz w:val="28"/>
          <w:u w:val="single"/>
        </w:rPr>
        <w:t>110</w:t>
      </w:r>
      <w:r>
        <w:rPr>
          <w:rFonts w:ascii="標楷體" w:hAnsi="標楷體"/>
          <w:b/>
          <w:sz w:val="28"/>
        </w:rPr>
        <w:t>年度優質</w:t>
      </w:r>
      <w:r>
        <w:rPr>
          <w:b/>
          <w:sz w:val="28"/>
        </w:rPr>
        <w:t>學校評選活動複審評分表（評審向度：學校領導）</w:t>
      </w:r>
    </w:p>
    <w:p w:rsidR="002565BD" w:rsidRDefault="0044341E">
      <w:pPr>
        <w:widowControl/>
        <w:snapToGrid w:val="0"/>
        <w:spacing w:line="360" w:lineRule="auto"/>
      </w:pPr>
      <w:r>
        <w:t>參選編號：</w:t>
      </w:r>
      <w:r>
        <w:t xml:space="preserve">                          </w:t>
      </w:r>
      <w:r>
        <w:t>學校名稱：</w:t>
      </w:r>
    </w:p>
    <w:p w:rsidR="002565BD" w:rsidRDefault="0044341E">
      <w:pPr>
        <w:widowControl/>
        <w:snapToGrid w:val="0"/>
        <w:spacing w:line="360" w:lineRule="auto"/>
        <w:rPr>
          <w:b/>
          <w:sz w:val="28"/>
          <w:szCs w:val="28"/>
        </w:rPr>
      </w:pPr>
      <w:r>
        <w:rPr>
          <w:b/>
          <w:sz w:val="28"/>
          <w:szCs w:val="28"/>
        </w:rPr>
        <w:t>評審結果：</w:t>
      </w:r>
    </w:p>
    <w:tbl>
      <w:tblPr>
        <w:tblW w:w="5000" w:type="pct"/>
        <w:tblCellMar>
          <w:left w:w="10" w:type="dxa"/>
          <w:right w:w="10" w:type="dxa"/>
        </w:tblCellMar>
        <w:tblLook w:val="0000"/>
      </w:tblPr>
      <w:tblGrid>
        <w:gridCol w:w="2261"/>
        <w:gridCol w:w="3394"/>
        <w:gridCol w:w="3394"/>
      </w:tblGrid>
      <w:tr w:rsidR="002565BD">
        <w:tblPrEx>
          <w:tblCellMar>
            <w:top w:w="0" w:type="dxa"/>
            <w:bottom w:w="0" w:type="dxa"/>
          </w:tblCellMar>
        </w:tblPrEx>
        <w:trPr>
          <w:trHeight w:val="1097"/>
        </w:trPr>
        <w:tc>
          <w:tcPr>
            <w:tcW w:w="2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ind w:left="502" w:hanging="502"/>
              <w:jc w:val="center"/>
              <w:rPr>
                <w:sz w:val="28"/>
                <w:szCs w:val="28"/>
              </w:rPr>
            </w:pPr>
            <w:r>
              <w:rPr>
                <w:sz w:val="28"/>
                <w:szCs w:val="28"/>
              </w:rPr>
              <w:t>項目</w:t>
            </w:r>
            <w:r>
              <w:rPr>
                <w:sz w:val="28"/>
                <w:szCs w:val="28"/>
              </w:rPr>
              <w:t>1</w:t>
            </w:r>
          </w:p>
          <w:p w:rsidR="002565BD" w:rsidRDefault="0044341E">
            <w:pPr>
              <w:ind w:left="502" w:hanging="502"/>
              <w:jc w:val="center"/>
            </w:pPr>
            <w:r>
              <w:rPr>
                <w:rFonts w:ascii="Baskerville Old Face" w:hAnsi="Baskerville Old Face"/>
                <w:kern w:val="0"/>
                <w:szCs w:val="22"/>
              </w:rPr>
              <w:t>領導理念</w:t>
            </w:r>
          </w:p>
        </w:tc>
        <w:tc>
          <w:tcPr>
            <w:tcW w:w="3309" w:type="dxa"/>
            <w:vMerge w:val="restart"/>
            <w:tcBorders>
              <w:top w:val="single" w:sz="4"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tcPr>
          <w:p w:rsidR="002565BD" w:rsidRDefault="0044341E">
            <w:pPr>
              <w:spacing w:line="360" w:lineRule="auto"/>
              <w:ind w:right="-106"/>
              <w:jc w:val="both"/>
              <w:rPr>
                <w:sz w:val="28"/>
                <w:szCs w:val="28"/>
              </w:rPr>
            </w:pPr>
            <w:r>
              <w:rPr>
                <w:sz w:val="28"/>
                <w:szCs w:val="28"/>
              </w:rPr>
              <w:t>特色優點</w:t>
            </w:r>
          </w:p>
        </w:tc>
        <w:tc>
          <w:tcPr>
            <w:tcW w:w="3309" w:type="dxa"/>
            <w:vMerge w:val="restart"/>
            <w:tcBorders>
              <w:top w:val="single" w:sz="4"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tcPr>
          <w:p w:rsidR="002565BD" w:rsidRDefault="0044341E">
            <w:pPr>
              <w:spacing w:line="360" w:lineRule="auto"/>
              <w:ind w:right="-106"/>
              <w:jc w:val="both"/>
              <w:rPr>
                <w:sz w:val="28"/>
                <w:szCs w:val="28"/>
              </w:rPr>
            </w:pPr>
            <w:r>
              <w:rPr>
                <w:sz w:val="28"/>
                <w:szCs w:val="28"/>
              </w:rPr>
              <w:t>建議改進事項</w:t>
            </w:r>
          </w:p>
        </w:tc>
      </w:tr>
      <w:tr w:rsidR="002565BD">
        <w:tblPrEx>
          <w:tblCellMar>
            <w:top w:w="0" w:type="dxa"/>
            <w:bottom w:w="0" w:type="dxa"/>
          </w:tblCellMar>
        </w:tblPrEx>
        <w:trPr>
          <w:trHeight w:val="4266"/>
        </w:trPr>
        <w:tc>
          <w:tcPr>
            <w:tcW w:w="2205" w:type="dxa"/>
            <w:tcBorders>
              <w:top w:val="single" w:sz="4"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widowControl/>
              <w:snapToGrid w:val="0"/>
              <w:spacing w:line="360" w:lineRule="auto"/>
              <w:ind w:right="-106"/>
              <w:rPr>
                <w:sz w:val="28"/>
                <w:szCs w:val="28"/>
              </w:rPr>
            </w:pPr>
            <w:r>
              <w:rPr>
                <w:sz w:val="28"/>
                <w:szCs w:val="28"/>
              </w:rPr>
              <w:t>□</w:t>
            </w:r>
            <w:r>
              <w:rPr>
                <w:sz w:val="28"/>
                <w:szCs w:val="28"/>
              </w:rPr>
              <w:t>未符標準</w:t>
            </w:r>
          </w:p>
          <w:p w:rsidR="002565BD" w:rsidRDefault="0044341E">
            <w:pPr>
              <w:widowControl/>
              <w:snapToGrid w:val="0"/>
              <w:spacing w:line="360" w:lineRule="auto"/>
              <w:ind w:right="-106"/>
              <w:rPr>
                <w:sz w:val="28"/>
                <w:szCs w:val="28"/>
              </w:rPr>
            </w:pPr>
            <w:r>
              <w:rPr>
                <w:sz w:val="28"/>
                <w:szCs w:val="28"/>
              </w:rPr>
              <w:t>□</w:t>
            </w:r>
            <w:r>
              <w:rPr>
                <w:sz w:val="28"/>
                <w:szCs w:val="28"/>
              </w:rPr>
              <w:t>已符標準</w:t>
            </w:r>
          </w:p>
        </w:tc>
        <w:tc>
          <w:tcPr>
            <w:tcW w:w="3309" w:type="dxa"/>
            <w:vMerge/>
            <w:tcBorders>
              <w:top w:val="single" w:sz="4"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tcPr>
          <w:p w:rsidR="002565BD" w:rsidRDefault="002565BD">
            <w:pPr>
              <w:spacing w:line="360" w:lineRule="auto"/>
              <w:ind w:right="-106"/>
              <w:jc w:val="both"/>
              <w:rPr>
                <w:sz w:val="28"/>
                <w:szCs w:val="28"/>
              </w:rPr>
            </w:pPr>
          </w:p>
        </w:tc>
        <w:tc>
          <w:tcPr>
            <w:tcW w:w="3309" w:type="dxa"/>
            <w:vMerge/>
            <w:tcBorders>
              <w:top w:val="single" w:sz="4"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tcPr>
          <w:p w:rsidR="002565BD" w:rsidRDefault="002565BD">
            <w:pPr>
              <w:spacing w:line="360" w:lineRule="auto"/>
              <w:ind w:right="-106"/>
              <w:jc w:val="both"/>
              <w:rPr>
                <w:sz w:val="28"/>
                <w:szCs w:val="28"/>
              </w:rPr>
            </w:pPr>
          </w:p>
        </w:tc>
      </w:tr>
      <w:tr w:rsidR="002565BD">
        <w:tblPrEx>
          <w:tblCellMar>
            <w:top w:w="0" w:type="dxa"/>
            <w:bottom w:w="0" w:type="dxa"/>
          </w:tblCellMar>
        </w:tblPrEx>
        <w:trPr>
          <w:trHeight w:val="1097"/>
        </w:trPr>
        <w:tc>
          <w:tcPr>
            <w:tcW w:w="2205" w:type="dxa"/>
            <w:tcBorders>
              <w:top w:val="doub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ind w:left="502" w:hanging="502"/>
              <w:jc w:val="center"/>
              <w:rPr>
                <w:sz w:val="28"/>
                <w:szCs w:val="28"/>
              </w:rPr>
            </w:pPr>
            <w:r>
              <w:rPr>
                <w:sz w:val="28"/>
                <w:szCs w:val="28"/>
              </w:rPr>
              <w:t>項目</w:t>
            </w:r>
            <w:r>
              <w:rPr>
                <w:sz w:val="28"/>
                <w:szCs w:val="28"/>
              </w:rPr>
              <w:t>2</w:t>
            </w:r>
          </w:p>
          <w:p w:rsidR="002565BD" w:rsidRDefault="0044341E">
            <w:pPr>
              <w:ind w:left="502" w:hanging="502"/>
              <w:jc w:val="center"/>
            </w:pPr>
            <w:r>
              <w:rPr>
                <w:rFonts w:ascii="Baskerville Old Face" w:hAnsi="Baskerville Old Face"/>
                <w:kern w:val="0"/>
                <w:szCs w:val="22"/>
              </w:rPr>
              <w:t>領導團隊</w:t>
            </w:r>
          </w:p>
        </w:tc>
        <w:tc>
          <w:tcPr>
            <w:tcW w:w="3309" w:type="dxa"/>
            <w:vMerge w:val="restart"/>
            <w:tcBorders>
              <w:top w:val="double" w:sz="6"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rsidR="002565BD" w:rsidRDefault="0044341E">
            <w:pPr>
              <w:spacing w:line="360" w:lineRule="auto"/>
              <w:ind w:right="-106"/>
              <w:jc w:val="both"/>
              <w:rPr>
                <w:sz w:val="28"/>
                <w:szCs w:val="28"/>
              </w:rPr>
            </w:pPr>
            <w:r>
              <w:rPr>
                <w:sz w:val="28"/>
                <w:szCs w:val="28"/>
              </w:rPr>
              <w:t>特色優點</w:t>
            </w:r>
          </w:p>
        </w:tc>
        <w:tc>
          <w:tcPr>
            <w:tcW w:w="3309" w:type="dxa"/>
            <w:vMerge w:val="restart"/>
            <w:tcBorders>
              <w:top w:val="double" w:sz="6"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rsidR="002565BD" w:rsidRDefault="0044341E">
            <w:pPr>
              <w:spacing w:line="360" w:lineRule="auto"/>
              <w:ind w:right="-106"/>
              <w:jc w:val="both"/>
              <w:rPr>
                <w:sz w:val="28"/>
                <w:szCs w:val="28"/>
              </w:rPr>
            </w:pPr>
            <w:r>
              <w:rPr>
                <w:sz w:val="28"/>
                <w:szCs w:val="28"/>
              </w:rPr>
              <w:t>建議改進事項</w:t>
            </w:r>
          </w:p>
        </w:tc>
      </w:tr>
      <w:tr w:rsidR="002565BD">
        <w:tblPrEx>
          <w:tblCellMar>
            <w:top w:w="0" w:type="dxa"/>
            <w:bottom w:w="0" w:type="dxa"/>
          </w:tblCellMar>
        </w:tblPrEx>
        <w:trPr>
          <w:trHeight w:val="4266"/>
        </w:trPr>
        <w:tc>
          <w:tcPr>
            <w:tcW w:w="2205"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widowControl/>
              <w:snapToGrid w:val="0"/>
              <w:spacing w:line="360" w:lineRule="auto"/>
              <w:ind w:right="-106"/>
              <w:rPr>
                <w:sz w:val="28"/>
                <w:szCs w:val="28"/>
              </w:rPr>
            </w:pPr>
            <w:r>
              <w:rPr>
                <w:sz w:val="28"/>
                <w:szCs w:val="28"/>
              </w:rPr>
              <w:lastRenderedPageBreak/>
              <w:t>□</w:t>
            </w:r>
            <w:r>
              <w:rPr>
                <w:sz w:val="28"/>
                <w:szCs w:val="28"/>
              </w:rPr>
              <w:t>未符標準</w:t>
            </w:r>
          </w:p>
          <w:p w:rsidR="002565BD" w:rsidRDefault="0044341E">
            <w:pPr>
              <w:widowControl/>
              <w:snapToGrid w:val="0"/>
              <w:spacing w:line="360" w:lineRule="auto"/>
              <w:ind w:right="-106"/>
              <w:rPr>
                <w:sz w:val="28"/>
                <w:szCs w:val="28"/>
              </w:rPr>
            </w:pPr>
            <w:r>
              <w:rPr>
                <w:sz w:val="28"/>
                <w:szCs w:val="28"/>
              </w:rPr>
              <w:t>□</w:t>
            </w:r>
            <w:r>
              <w:rPr>
                <w:sz w:val="28"/>
                <w:szCs w:val="28"/>
              </w:rPr>
              <w:t>已符標準</w:t>
            </w:r>
          </w:p>
        </w:tc>
        <w:tc>
          <w:tcPr>
            <w:tcW w:w="3309" w:type="dxa"/>
            <w:vMerge/>
            <w:tcBorders>
              <w:top w:val="double" w:sz="6"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rsidR="002565BD" w:rsidRDefault="002565BD">
            <w:pPr>
              <w:spacing w:line="360" w:lineRule="auto"/>
              <w:ind w:right="-106"/>
              <w:jc w:val="both"/>
              <w:rPr>
                <w:sz w:val="28"/>
                <w:szCs w:val="28"/>
              </w:rPr>
            </w:pPr>
          </w:p>
        </w:tc>
        <w:tc>
          <w:tcPr>
            <w:tcW w:w="3309" w:type="dxa"/>
            <w:vMerge/>
            <w:tcBorders>
              <w:top w:val="double" w:sz="6"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rsidR="002565BD" w:rsidRDefault="002565BD">
            <w:pPr>
              <w:spacing w:line="360" w:lineRule="auto"/>
              <w:ind w:right="-106"/>
              <w:jc w:val="both"/>
              <w:rPr>
                <w:sz w:val="28"/>
                <w:szCs w:val="28"/>
              </w:rPr>
            </w:pPr>
          </w:p>
        </w:tc>
      </w:tr>
      <w:tr w:rsidR="002565BD">
        <w:tblPrEx>
          <w:tblCellMar>
            <w:top w:w="0" w:type="dxa"/>
            <w:bottom w:w="0" w:type="dxa"/>
          </w:tblCellMar>
        </w:tblPrEx>
        <w:trPr>
          <w:trHeight w:val="1097"/>
        </w:trPr>
        <w:tc>
          <w:tcPr>
            <w:tcW w:w="2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ind w:left="502" w:hanging="502"/>
              <w:jc w:val="center"/>
              <w:rPr>
                <w:sz w:val="28"/>
                <w:szCs w:val="28"/>
              </w:rPr>
            </w:pPr>
            <w:r>
              <w:rPr>
                <w:sz w:val="28"/>
                <w:szCs w:val="28"/>
              </w:rPr>
              <w:t>項目</w:t>
            </w:r>
            <w:r>
              <w:rPr>
                <w:sz w:val="28"/>
                <w:szCs w:val="28"/>
              </w:rPr>
              <w:t>3</w:t>
            </w:r>
          </w:p>
          <w:p w:rsidR="002565BD" w:rsidRDefault="0044341E">
            <w:pPr>
              <w:ind w:left="502" w:hanging="502"/>
              <w:jc w:val="center"/>
            </w:pPr>
            <w:r>
              <w:rPr>
                <w:rFonts w:ascii="Baskerville Old Face" w:hAnsi="Baskerville Old Face"/>
                <w:kern w:val="0"/>
                <w:szCs w:val="22"/>
              </w:rPr>
              <w:t>領導作為</w:t>
            </w:r>
          </w:p>
        </w:tc>
        <w:tc>
          <w:tcPr>
            <w:tcW w:w="3309" w:type="dxa"/>
            <w:vMerge w:val="restart"/>
            <w:tcBorders>
              <w:top w:val="single" w:sz="4"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tcPr>
          <w:p w:rsidR="002565BD" w:rsidRDefault="0044341E">
            <w:pPr>
              <w:spacing w:line="360" w:lineRule="auto"/>
              <w:ind w:right="-106"/>
              <w:jc w:val="both"/>
              <w:rPr>
                <w:sz w:val="28"/>
                <w:szCs w:val="28"/>
              </w:rPr>
            </w:pPr>
            <w:r>
              <w:rPr>
                <w:sz w:val="28"/>
                <w:szCs w:val="28"/>
              </w:rPr>
              <w:t>特色優點</w:t>
            </w:r>
          </w:p>
        </w:tc>
        <w:tc>
          <w:tcPr>
            <w:tcW w:w="3309" w:type="dxa"/>
            <w:vMerge w:val="restart"/>
            <w:tcBorders>
              <w:top w:val="single" w:sz="4"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tcPr>
          <w:p w:rsidR="002565BD" w:rsidRDefault="0044341E">
            <w:pPr>
              <w:spacing w:line="360" w:lineRule="auto"/>
              <w:ind w:right="-106"/>
              <w:jc w:val="both"/>
              <w:rPr>
                <w:sz w:val="28"/>
                <w:szCs w:val="28"/>
              </w:rPr>
            </w:pPr>
            <w:r>
              <w:rPr>
                <w:sz w:val="28"/>
                <w:szCs w:val="28"/>
              </w:rPr>
              <w:t>建議改進事項</w:t>
            </w:r>
          </w:p>
        </w:tc>
      </w:tr>
      <w:tr w:rsidR="002565BD">
        <w:tblPrEx>
          <w:tblCellMar>
            <w:top w:w="0" w:type="dxa"/>
            <w:bottom w:w="0" w:type="dxa"/>
          </w:tblCellMar>
        </w:tblPrEx>
        <w:trPr>
          <w:trHeight w:val="4266"/>
        </w:trPr>
        <w:tc>
          <w:tcPr>
            <w:tcW w:w="2205" w:type="dxa"/>
            <w:tcBorders>
              <w:top w:val="single" w:sz="4"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widowControl/>
              <w:snapToGrid w:val="0"/>
              <w:spacing w:line="360" w:lineRule="auto"/>
              <w:ind w:right="-106"/>
              <w:rPr>
                <w:sz w:val="28"/>
                <w:szCs w:val="28"/>
              </w:rPr>
            </w:pPr>
            <w:r>
              <w:rPr>
                <w:sz w:val="28"/>
                <w:szCs w:val="28"/>
              </w:rPr>
              <w:t>□</w:t>
            </w:r>
            <w:r>
              <w:rPr>
                <w:sz w:val="28"/>
                <w:szCs w:val="28"/>
              </w:rPr>
              <w:t>未符標準</w:t>
            </w:r>
          </w:p>
          <w:p w:rsidR="002565BD" w:rsidRDefault="0044341E">
            <w:pPr>
              <w:widowControl/>
              <w:snapToGrid w:val="0"/>
              <w:spacing w:line="360" w:lineRule="auto"/>
              <w:ind w:right="-106"/>
              <w:rPr>
                <w:sz w:val="28"/>
                <w:szCs w:val="28"/>
              </w:rPr>
            </w:pPr>
            <w:r>
              <w:rPr>
                <w:sz w:val="28"/>
                <w:szCs w:val="28"/>
              </w:rPr>
              <w:t>□</w:t>
            </w:r>
            <w:r>
              <w:rPr>
                <w:sz w:val="28"/>
                <w:szCs w:val="28"/>
              </w:rPr>
              <w:t>已符標準</w:t>
            </w:r>
          </w:p>
        </w:tc>
        <w:tc>
          <w:tcPr>
            <w:tcW w:w="3309" w:type="dxa"/>
            <w:vMerge/>
            <w:tcBorders>
              <w:top w:val="single" w:sz="4"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tcPr>
          <w:p w:rsidR="002565BD" w:rsidRDefault="002565BD">
            <w:pPr>
              <w:spacing w:line="360" w:lineRule="auto"/>
              <w:ind w:right="-106"/>
              <w:jc w:val="both"/>
              <w:rPr>
                <w:sz w:val="28"/>
                <w:szCs w:val="28"/>
              </w:rPr>
            </w:pPr>
          </w:p>
        </w:tc>
        <w:tc>
          <w:tcPr>
            <w:tcW w:w="3309" w:type="dxa"/>
            <w:vMerge/>
            <w:tcBorders>
              <w:top w:val="single" w:sz="4"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tcPr>
          <w:p w:rsidR="002565BD" w:rsidRDefault="002565BD">
            <w:pPr>
              <w:spacing w:line="360" w:lineRule="auto"/>
              <w:ind w:right="-106"/>
              <w:jc w:val="both"/>
              <w:rPr>
                <w:sz w:val="28"/>
                <w:szCs w:val="28"/>
              </w:rPr>
            </w:pPr>
          </w:p>
        </w:tc>
      </w:tr>
      <w:tr w:rsidR="002565BD">
        <w:tblPrEx>
          <w:tblCellMar>
            <w:top w:w="0" w:type="dxa"/>
            <w:bottom w:w="0" w:type="dxa"/>
          </w:tblCellMar>
        </w:tblPrEx>
        <w:trPr>
          <w:trHeight w:val="1097"/>
        </w:trPr>
        <w:tc>
          <w:tcPr>
            <w:tcW w:w="2205" w:type="dxa"/>
            <w:tcBorders>
              <w:top w:val="doub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ind w:left="502" w:hanging="502"/>
              <w:jc w:val="center"/>
              <w:rPr>
                <w:sz w:val="28"/>
                <w:szCs w:val="28"/>
              </w:rPr>
            </w:pPr>
            <w:r>
              <w:rPr>
                <w:sz w:val="28"/>
                <w:szCs w:val="28"/>
              </w:rPr>
              <w:t>項目</w:t>
            </w:r>
            <w:r>
              <w:rPr>
                <w:sz w:val="28"/>
                <w:szCs w:val="28"/>
              </w:rPr>
              <w:t>4</w:t>
            </w:r>
          </w:p>
          <w:p w:rsidR="002565BD" w:rsidRDefault="0044341E">
            <w:pPr>
              <w:ind w:left="502" w:hanging="502"/>
              <w:jc w:val="center"/>
            </w:pPr>
            <w:r>
              <w:rPr>
                <w:rFonts w:ascii="Baskerville Old Face" w:hAnsi="Baskerville Old Face"/>
                <w:kern w:val="0"/>
                <w:szCs w:val="22"/>
              </w:rPr>
              <w:t>領導績效</w:t>
            </w:r>
          </w:p>
        </w:tc>
        <w:tc>
          <w:tcPr>
            <w:tcW w:w="3309" w:type="dxa"/>
            <w:vMerge w:val="restart"/>
            <w:tcBorders>
              <w:top w:val="double" w:sz="6"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tcPr>
          <w:p w:rsidR="002565BD" w:rsidRDefault="0044341E">
            <w:pPr>
              <w:spacing w:line="360" w:lineRule="auto"/>
              <w:ind w:right="-106"/>
              <w:jc w:val="both"/>
              <w:rPr>
                <w:sz w:val="28"/>
                <w:szCs w:val="28"/>
              </w:rPr>
            </w:pPr>
            <w:r>
              <w:rPr>
                <w:sz w:val="28"/>
                <w:szCs w:val="28"/>
              </w:rPr>
              <w:t>特色優點</w:t>
            </w:r>
          </w:p>
        </w:tc>
        <w:tc>
          <w:tcPr>
            <w:tcW w:w="3309" w:type="dxa"/>
            <w:vMerge w:val="restart"/>
            <w:tcBorders>
              <w:top w:val="double" w:sz="6"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tcPr>
          <w:p w:rsidR="002565BD" w:rsidRDefault="0044341E">
            <w:pPr>
              <w:spacing w:line="360" w:lineRule="auto"/>
              <w:ind w:right="-106"/>
              <w:jc w:val="both"/>
              <w:rPr>
                <w:sz w:val="28"/>
                <w:szCs w:val="28"/>
              </w:rPr>
            </w:pPr>
            <w:r>
              <w:rPr>
                <w:sz w:val="28"/>
                <w:szCs w:val="28"/>
              </w:rPr>
              <w:t>建議改進事項</w:t>
            </w:r>
          </w:p>
        </w:tc>
      </w:tr>
      <w:tr w:rsidR="002565BD">
        <w:tblPrEx>
          <w:tblCellMar>
            <w:top w:w="0" w:type="dxa"/>
            <w:bottom w:w="0" w:type="dxa"/>
          </w:tblCellMar>
        </w:tblPrEx>
        <w:trPr>
          <w:trHeight w:val="4266"/>
        </w:trPr>
        <w:tc>
          <w:tcPr>
            <w:tcW w:w="2205" w:type="dxa"/>
            <w:tcBorders>
              <w:top w:val="single" w:sz="4"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widowControl/>
              <w:snapToGrid w:val="0"/>
              <w:spacing w:line="360" w:lineRule="auto"/>
              <w:ind w:right="-106"/>
              <w:rPr>
                <w:sz w:val="28"/>
                <w:szCs w:val="28"/>
              </w:rPr>
            </w:pPr>
            <w:r>
              <w:rPr>
                <w:sz w:val="28"/>
                <w:szCs w:val="28"/>
              </w:rPr>
              <w:lastRenderedPageBreak/>
              <w:t>□</w:t>
            </w:r>
            <w:r>
              <w:rPr>
                <w:sz w:val="28"/>
                <w:szCs w:val="28"/>
              </w:rPr>
              <w:t>未符標準</w:t>
            </w:r>
          </w:p>
          <w:p w:rsidR="002565BD" w:rsidRDefault="0044341E">
            <w:pPr>
              <w:widowControl/>
              <w:snapToGrid w:val="0"/>
              <w:spacing w:line="360" w:lineRule="auto"/>
              <w:ind w:right="-106"/>
              <w:rPr>
                <w:sz w:val="28"/>
                <w:szCs w:val="28"/>
              </w:rPr>
            </w:pPr>
            <w:r>
              <w:rPr>
                <w:sz w:val="28"/>
                <w:szCs w:val="28"/>
              </w:rPr>
              <w:t>□</w:t>
            </w:r>
            <w:r>
              <w:rPr>
                <w:sz w:val="28"/>
                <w:szCs w:val="28"/>
              </w:rPr>
              <w:t>已符標準</w:t>
            </w:r>
          </w:p>
        </w:tc>
        <w:tc>
          <w:tcPr>
            <w:tcW w:w="3309" w:type="dxa"/>
            <w:vMerge/>
            <w:tcBorders>
              <w:top w:val="double" w:sz="6"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tcPr>
          <w:p w:rsidR="002565BD" w:rsidRDefault="002565BD">
            <w:pPr>
              <w:spacing w:line="360" w:lineRule="auto"/>
              <w:ind w:right="-106"/>
              <w:jc w:val="both"/>
              <w:rPr>
                <w:sz w:val="28"/>
                <w:szCs w:val="28"/>
              </w:rPr>
            </w:pPr>
          </w:p>
        </w:tc>
        <w:tc>
          <w:tcPr>
            <w:tcW w:w="3309" w:type="dxa"/>
            <w:vMerge/>
            <w:tcBorders>
              <w:top w:val="double" w:sz="6"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tcPr>
          <w:p w:rsidR="002565BD" w:rsidRDefault="002565BD">
            <w:pPr>
              <w:spacing w:line="360" w:lineRule="auto"/>
              <w:ind w:right="-106"/>
              <w:jc w:val="both"/>
              <w:rPr>
                <w:sz w:val="28"/>
                <w:szCs w:val="28"/>
              </w:rPr>
            </w:pPr>
          </w:p>
        </w:tc>
      </w:tr>
    </w:tbl>
    <w:p w:rsidR="002565BD" w:rsidRDefault="002565BD">
      <w:pPr>
        <w:pageBreakBefore/>
      </w:pPr>
    </w:p>
    <w:tbl>
      <w:tblPr>
        <w:tblW w:w="5000" w:type="pct"/>
        <w:tblCellMar>
          <w:left w:w="10" w:type="dxa"/>
          <w:right w:w="10" w:type="dxa"/>
        </w:tblCellMar>
        <w:tblLook w:val="0000"/>
      </w:tblPr>
      <w:tblGrid>
        <w:gridCol w:w="2261"/>
        <w:gridCol w:w="3394"/>
        <w:gridCol w:w="3394"/>
      </w:tblGrid>
      <w:tr w:rsidR="002565BD">
        <w:tblPrEx>
          <w:tblCellMar>
            <w:top w:w="0" w:type="dxa"/>
            <w:bottom w:w="0" w:type="dxa"/>
          </w:tblCellMar>
        </w:tblPrEx>
        <w:trPr>
          <w:trHeight w:val="1097"/>
        </w:trPr>
        <w:tc>
          <w:tcPr>
            <w:tcW w:w="2205" w:type="dxa"/>
            <w:tcBorders>
              <w:top w:val="doub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ind w:left="502" w:hanging="502"/>
              <w:jc w:val="center"/>
              <w:rPr>
                <w:sz w:val="28"/>
                <w:szCs w:val="28"/>
              </w:rPr>
            </w:pPr>
            <w:r>
              <w:rPr>
                <w:sz w:val="28"/>
                <w:szCs w:val="28"/>
              </w:rPr>
              <w:t>項目</w:t>
            </w:r>
            <w:r>
              <w:rPr>
                <w:sz w:val="28"/>
                <w:szCs w:val="28"/>
              </w:rPr>
              <w:t>5</w:t>
            </w:r>
          </w:p>
          <w:p w:rsidR="002565BD" w:rsidRDefault="0044341E">
            <w:pPr>
              <w:ind w:left="502" w:hanging="502"/>
              <w:jc w:val="center"/>
            </w:pPr>
            <w:r>
              <w:rPr>
                <w:rFonts w:cs="Times New Roman"/>
                <w:b/>
                <w:u w:val="single"/>
              </w:rPr>
              <w:t>學校特色</w:t>
            </w:r>
          </w:p>
        </w:tc>
        <w:tc>
          <w:tcPr>
            <w:tcW w:w="3309" w:type="dxa"/>
            <w:tcBorders>
              <w:top w:val="doub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spacing w:line="360" w:lineRule="auto"/>
              <w:ind w:right="-106"/>
              <w:jc w:val="both"/>
              <w:rPr>
                <w:sz w:val="28"/>
                <w:szCs w:val="28"/>
              </w:rPr>
            </w:pPr>
            <w:r>
              <w:rPr>
                <w:sz w:val="28"/>
                <w:szCs w:val="28"/>
              </w:rPr>
              <w:t>特色優點</w:t>
            </w:r>
          </w:p>
        </w:tc>
        <w:tc>
          <w:tcPr>
            <w:tcW w:w="3309" w:type="dxa"/>
            <w:tcBorders>
              <w:top w:val="doub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spacing w:line="360" w:lineRule="auto"/>
              <w:ind w:right="-106"/>
              <w:jc w:val="both"/>
              <w:rPr>
                <w:sz w:val="28"/>
                <w:szCs w:val="28"/>
              </w:rPr>
            </w:pPr>
            <w:r>
              <w:rPr>
                <w:sz w:val="28"/>
                <w:szCs w:val="28"/>
              </w:rPr>
              <w:t>建議改進事項</w:t>
            </w:r>
          </w:p>
        </w:tc>
      </w:tr>
      <w:tr w:rsidR="002565BD">
        <w:tblPrEx>
          <w:tblCellMar>
            <w:top w:w="0" w:type="dxa"/>
            <w:bottom w:w="0" w:type="dxa"/>
          </w:tblCellMar>
        </w:tblPrEx>
        <w:trPr>
          <w:trHeight w:val="4266"/>
        </w:trPr>
        <w:tc>
          <w:tcPr>
            <w:tcW w:w="2205" w:type="dxa"/>
            <w:tcBorders>
              <w:top w:val="single" w:sz="4"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widowControl/>
              <w:snapToGrid w:val="0"/>
              <w:spacing w:line="360" w:lineRule="auto"/>
              <w:ind w:right="-106"/>
              <w:rPr>
                <w:sz w:val="28"/>
                <w:szCs w:val="28"/>
              </w:rPr>
            </w:pPr>
            <w:r>
              <w:rPr>
                <w:sz w:val="28"/>
                <w:szCs w:val="28"/>
              </w:rPr>
              <w:t>□</w:t>
            </w:r>
            <w:r>
              <w:rPr>
                <w:sz w:val="28"/>
                <w:szCs w:val="28"/>
              </w:rPr>
              <w:t>未符合</w:t>
            </w:r>
          </w:p>
          <w:p w:rsidR="002565BD" w:rsidRDefault="0044341E">
            <w:pPr>
              <w:widowControl/>
              <w:snapToGrid w:val="0"/>
              <w:spacing w:line="360" w:lineRule="auto"/>
              <w:ind w:right="-106"/>
              <w:rPr>
                <w:sz w:val="28"/>
                <w:szCs w:val="28"/>
              </w:rPr>
            </w:pPr>
            <w:r>
              <w:rPr>
                <w:sz w:val="28"/>
                <w:szCs w:val="28"/>
              </w:rPr>
              <w:t>□</w:t>
            </w:r>
            <w:r>
              <w:rPr>
                <w:sz w:val="28"/>
                <w:szCs w:val="28"/>
              </w:rPr>
              <w:t>已符合</w:t>
            </w:r>
          </w:p>
        </w:tc>
        <w:tc>
          <w:tcPr>
            <w:tcW w:w="3309" w:type="dxa"/>
            <w:tcBorders>
              <w:top w:val="single" w:sz="4"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rsidR="002565BD" w:rsidRDefault="002565BD">
            <w:pPr>
              <w:spacing w:line="360" w:lineRule="auto"/>
              <w:ind w:right="-106"/>
              <w:jc w:val="both"/>
              <w:rPr>
                <w:sz w:val="28"/>
                <w:szCs w:val="28"/>
              </w:rPr>
            </w:pPr>
          </w:p>
        </w:tc>
        <w:tc>
          <w:tcPr>
            <w:tcW w:w="3309" w:type="dxa"/>
            <w:tcBorders>
              <w:top w:val="single" w:sz="4"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rsidR="002565BD" w:rsidRDefault="002565BD">
            <w:pPr>
              <w:spacing w:line="360" w:lineRule="auto"/>
              <w:ind w:right="-106"/>
              <w:jc w:val="both"/>
              <w:rPr>
                <w:sz w:val="28"/>
                <w:szCs w:val="28"/>
              </w:rPr>
            </w:pPr>
          </w:p>
        </w:tc>
      </w:tr>
      <w:tr w:rsidR="002565BD">
        <w:tblPrEx>
          <w:tblCellMar>
            <w:top w:w="0" w:type="dxa"/>
            <w:bottom w:w="0" w:type="dxa"/>
          </w:tblCellMar>
        </w:tblPrEx>
        <w:tc>
          <w:tcPr>
            <w:tcW w:w="8823" w:type="dxa"/>
            <w:gridSpan w:val="3"/>
            <w:tcBorders>
              <w:top w:val="doub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widowControl/>
              <w:spacing w:line="360" w:lineRule="auto"/>
              <w:ind w:right="-106"/>
              <w:jc w:val="center"/>
            </w:pPr>
            <w:r>
              <w:rPr>
                <w:sz w:val="28"/>
                <w:szCs w:val="28"/>
              </w:rPr>
              <w:t>得分：</w:t>
            </w:r>
            <w:r>
              <w:rPr>
                <w:sz w:val="28"/>
                <w:szCs w:val="28"/>
              </w:rPr>
              <w:t xml:space="preserve">      </w:t>
            </w:r>
            <w:r>
              <w:rPr>
                <w:b/>
                <w:sz w:val="28"/>
                <w:szCs w:val="28"/>
              </w:rPr>
              <w:t xml:space="preserve">   /5 </w:t>
            </w:r>
            <w:r>
              <w:rPr>
                <w:sz w:val="28"/>
                <w:szCs w:val="28"/>
              </w:rPr>
              <w:t xml:space="preserve">                    □</w:t>
            </w:r>
            <w:r>
              <w:rPr>
                <w:sz w:val="28"/>
                <w:szCs w:val="28"/>
              </w:rPr>
              <w:t>不通過</w:t>
            </w:r>
            <w:r>
              <w:rPr>
                <w:sz w:val="28"/>
                <w:szCs w:val="28"/>
              </w:rPr>
              <w:t xml:space="preserve">   □</w:t>
            </w:r>
            <w:r>
              <w:rPr>
                <w:sz w:val="28"/>
                <w:szCs w:val="28"/>
              </w:rPr>
              <w:t>通過</w:t>
            </w:r>
          </w:p>
          <w:p w:rsidR="002565BD" w:rsidRDefault="0044341E">
            <w:pPr>
              <w:widowControl/>
              <w:spacing w:line="360" w:lineRule="auto"/>
              <w:ind w:right="-106"/>
              <w:jc w:val="center"/>
              <w:rPr>
                <w:sz w:val="28"/>
                <w:szCs w:val="28"/>
              </w:rPr>
            </w:pPr>
            <w:r>
              <w:rPr>
                <w:sz w:val="28"/>
                <w:szCs w:val="28"/>
              </w:rPr>
              <w:t>委員簽名：</w:t>
            </w:r>
          </w:p>
          <w:p w:rsidR="002565BD" w:rsidRDefault="002565BD">
            <w:pPr>
              <w:widowControl/>
              <w:spacing w:line="360" w:lineRule="auto"/>
              <w:ind w:right="-106"/>
              <w:jc w:val="center"/>
              <w:rPr>
                <w:sz w:val="28"/>
                <w:szCs w:val="28"/>
              </w:rPr>
            </w:pPr>
          </w:p>
          <w:p w:rsidR="002565BD" w:rsidRDefault="0044341E">
            <w:pPr>
              <w:widowControl/>
              <w:spacing w:line="360" w:lineRule="auto"/>
              <w:ind w:right="-106"/>
              <w:jc w:val="center"/>
            </w:pPr>
            <w:r>
              <w:rPr>
                <w:sz w:val="28"/>
                <w:szCs w:val="28"/>
              </w:rPr>
              <w:t>評審日期：</w:t>
            </w:r>
          </w:p>
        </w:tc>
      </w:tr>
    </w:tbl>
    <w:p w:rsidR="002565BD" w:rsidRDefault="0044341E">
      <w:pPr>
        <w:pageBreakBefore/>
      </w:pPr>
      <w:r>
        <w:rPr>
          <w:rFonts w:cs="Times New Roman"/>
          <w:szCs w:val="28"/>
        </w:rPr>
        <w:lastRenderedPageBreak/>
        <w:t>附件</w:t>
      </w:r>
      <w:r>
        <w:rPr>
          <w:rFonts w:cs="Times New Roman"/>
          <w:szCs w:val="28"/>
        </w:rPr>
        <w:t xml:space="preserve">2-2 </w:t>
      </w:r>
    </w:p>
    <w:p w:rsidR="002565BD" w:rsidRDefault="0044341E">
      <w:pPr>
        <w:spacing w:line="360" w:lineRule="auto"/>
      </w:pPr>
      <w:r>
        <w:rPr>
          <w:rFonts w:ascii="標楷體" w:hAnsi="標楷體"/>
          <w:b/>
          <w:sz w:val="28"/>
        </w:rPr>
        <w:t>臺北市</w:t>
      </w:r>
      <w:r>
        <w:rPr>
          <w:rFonts w:cs="Times New Roman"/>
          <w:b/>
          <w:sz w:val="28"/>
          <w:u w:val="single"/>
        </w:rPr>
        <w:t>110</w:t>
      </w:r>
      <w:r>
        <w:rPr>
          <w:rFonts w:ascii="標楷體" w:hAnsi="標楷體"/>
          <w:b/>
          <w:sz w:val="28"/>
        </w:rPr>
        <w:t>年度優質</w:t>
      </w:r>
      <w:r>
        <w:rPr>
          <w:b/>
          <w:sz w:val="28"/>
        </w:rPr>
        <w:t>學校評選活動複審評分表（評審向度：行政管理）</w:t>
      </w:r>
    </w:p>
    <w:p w:rsidR="002565BD" w:rsidRDefault="0044341E">
      <w:pPr>
        <w:widowControl/>
        <w:snapToGrid w:val="0"/>
        <w:spacing w:line="360" w:lineRule="auto"/>
      </w:pPr>
      <w:r>
        <w:t>參選編號：</w:t>
      </w:r>
      <w:r>
        <w:t xml:space="preserve">                          </w:t>
      </w:r>
      <w:r>
        <w:t>學校名稱：</w:t>
      </w:r>
    </w:p>
    <w:p w:rsidR="002565BD" w:rsidRDefault="0044341E">
      <w:pPr>
        <w:widowControl/>
        <w:snapToGrid w:val="0"/>
        <w:spacing w:line="360" w:lineRule="auto"/>
        <w:rPr>
          <w:b/>
          <w:sz w:val="28"/>
          <w:szCs w:val="28"/>
        </w:rPr>
      </w:pPr>
      <w:r>
        <w:rPr>
          <w:b/>
          <w:sz w:val="28"/>
          <w:szCs w:val="28"/>
        </w:rPr>
        <w:t>評審結果：</w:t>
      </w:r>
    </w:p>
    <w:tbl>
      <w:tblPr>
        <w:tblW w:w="5000" w:type="pct"/>
        <w:tblCellMar>
          <w:left w:w="10" w:type="dxa"/>
          <w:right w:w="10" w:type="dxa"/>
        </w:tblCellMar>
        <w:tblLook w:val="0000"/>
      </w:tblPr>
      <w:tblGrid>
        <w:gridCol w:w="2261"/>
        <w:gridCol w:w="3394"/>
        <w:gridCol w:w="3394"/>
      </w:tblGrid>
      <w:tr w:rsidR="002565BD">
        <w:tblPrEx>
          <w:tblCellMar>
            <w:top w:w="0" w:type="dxa"/>
            <w:bottom w:w="0" w:type="dxa"/>
          </w:tblCellMar>
        </w:tblPrEx>
        <w:trPr>
          <w:trHeight w:val="1097"/>
        </w:trPr>
        <w:tc>
          <w:tcPr>
            <w:tcW w:w="2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ind w:left="502" w:hanging="502"/>
              <w:jc w:val="center"/>
              <w:rPr>
                <w:sz w:val="28"/>
                <w:szCs w:val="28"/>
              </w:rPr>
            </w:pPr>
            <w:r>
              <w:rPr>
                <w:sz w:val="28"/>
                <w:szCs w:val="28"/>
              </w:rPr>
              <w:t>項目</w:t>
            </w:r>
            <w:r>
              <w:rPr>
                <w:sz w:val="28"/>
                <w:szCs w:val="28"/>
              </w:rPr>
              <w:t>1</w:t>
            </w:r>
          </w:p>
          <w:p w:rsidR="002565BD" w:rsidRDefault="0044341E">
            <w:pPr>
              <w:ind w:left="502" w:hanging="502"/>
              <w:jc w:val="center"/>
            </w:pPr>
            <w:r>
              <w:rPr>
                <w:rFonts w:ascii="標楷體" w:hAnsi="標楷體"/>
              </w:rPr>
              <w:t>智慧網絡</w:t>
            </w:r>
          </w:p>
        </w:tc>
        <w:tc>
          <w:tcPr>
            <w:tcW w:w="3309" w:type="dxa"/>
            <w:vMerge w:val="restart"/>
            <w:tcBorders>
              <w:top w:val="single" w:sz="4"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tcPr>
          <w:p w:rsidR="002565BD" w:rsidRDefault="0044341E">
            <w:pPr>
              <w:spacing w:line="360" w:lineRule="auto"/>
              <w:ind w:right="-106"/>
              <w:jc w:val="both"/>
              <w:rPr>
                <w:sz w:val="28"/>
                <w:szCs w:val="28"/>
              </w:rPr>
            </w:pPr>
            <w:r>
              <w:rPr>
                <w:sz w:val="28"/>
                <w:szCs w:val="28"/>
              </w:rPr>
              <w:t>特色優點</w:t>
            </w:r>
          </w:p>
        </w:tc>
        <w:tc>
          <w:tcPr>
            <w:tcW w:w="3309" w:type="dxa"/>
            <w:vMerge w:val="restart"/>
            <w:tcBorders>
              <w:top w:val="single" w:sz="4"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tcPr>
          <w:p w:rsidR="002565BD" w:rsidRDefault="0044341E">
            <w:pPr>
              <w:spacing w:line="360" w:lineRule="auto"/>
              <w:ind w:right="-106"/>
              <w:jc w:val="both"/>
              <w:rPr>
                <w:sz w:val="28"/>
                <w:szCs w:val="28"/>
              </w:rPr>
            </w:pPr>
            <w:r>
              <w:rPr>
                <w:sz w:val="28"/>
                <w:szCs w:val="28"/>
              </w:rPr>
              <w:t>建議改進事項</w:t>
            </w:r>
          </w:p>
        </w:tc>
      </w:tr>
      <w:tr w:rsidR="002565BD">
        <w:tblPrEx>
          <w:tblCellMar>
            <w:top w:w="0" w:type="dxa"/>
            <w:bottom w:w="0" w:type="dxa"/>
          </w:tblCellMar>
        </w:tblPrEx>
        <w:trPr>
          <w:trHeight w:val="4266"/>
        </w:trPr>
        <w:tc>
          <w:tcPr>
            <w:tcW w:w="2205" w:type="dxa"/>
            <w:tcBorders>
              <w:top w:val="single" w:sz="4"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widowControl/>
              <w:snapToGrid w:val="0"/>
              <w:spacing w:line="360" w:lineRule="auto"/>
              <w:ind w:right="-106"/>
              <w:rPr>
                <w:sz w:val="28"/>
                <w:szCs w:val="28"/>
              </w:rPr>
            </w:pPr>
            <w:r>
              <w:rPr>
                <w:sz w:val="28"/>
                <w:szCs w:val="28"/>
              </w:rPr>
              <w:t>□</w:t>
            </w:r>
            <w:r>
              <w:rPr>
                <w:sz w:val="28"/>
                <w:szCs w:val="28"/>
              </w:rPr>
              <w:t>未符標準</w:t>
            </w:r>
          </w:p>
          <w:p w:rsidR="002565BD" w:rsidRDefault="0044341E">
            <w:pPr>
              <w:widowControl/>
              <w:snapToGrid w:val="0"/>
              <w:spacing w:line="360" w:lineRule="auto"/>
              <w:ind w:right="-106"/>
              <w:rPr>
                <w:sz w:val="28"/>
                <w:szCs w:val="28"/>
              </w:rPr>
            </w:pPr>
            <w:r>
              <w:rPr>
                <w:sz w:val="28"/>
                <w:szCs w:val="28"/>
              </w:rPr>
              <w:t>□</w:t>
            </w:r>
            <w:r>
              <w:rPr>
                <w:sz w:val="28"/>
                <w:szCs w:val="28"/>
              </w:rPr>
              <w:t>已符標準</w:t>
            </w:r>
          </w:p>
        </w:tc>
        <w:tc>
          <w:tcPr>
            <w:tcW w:w="3309" w:type="dxa"/>
            <w:vMerge/>
            <w:tcBorders>
              <w:top w:val="single" w:sz="4"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tcPr>
          <w:p w:rsidR="002565BD" w:rsidRDefault="002565BD">
            <w:pPr>
              <w:spacing w:line="360" w:lineRule="auto"/>
              <w:ind w:right="-106"/>
              <w:jc w:val="both"/>
              <w:rPr>
                <w:sz w:val="28"/>
                <w:szCs w:val="28"/>
              </w:rPr>
            </w:pPr>
          </w:p>
        </w:tc>
        <w:tc>
          <w:tcPr>
            <w:tcW w:w="3309" w:type="dxa"/>
            <w:vMerge/>
            <w:tcBorders>
              <w:top w:val="single" w:sz="4"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tcPr>
          <w:p w:rsidR="002565BD" w:rsidRDefault="002565BD">
            <w:pPr>
              <w:spacing w:line="360" w:lineRule="auto"/>
              <w:ind w:right="-106"/>
              <w:jc w:val="both"/>
              <w:rPr>
                <w:sz w:val="28"/>
                <w:szCs w:val="28"/>
              </w:rPr>
            </w:pPr>
          </w:p>
        </w:tc>
      </w:tr>
      <w:tr w:rsidR="002565BD">
        <w:tblPrEx>
          <w:tblCellMar>
            <w:top w:w="0" w:type="dxa"/>
            <w:bottom w:w="0" w:type="dxa"/>
          </w:tblCellMar>
        </w:tblPrEx>
        <w:trPr>
          <w:trHeight w:val="1097"/>
        </w:trPr>
        <w:tc>
          <w:tcPr>
            <w:tcW w:w="2205" w:type="dxa"/>
            <w:tcBorders>
              <w:top w:val="doub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ind w:left="502" w:hanging="502"/>
              <w:jc w:val="center"/>
              <w:rPr>
                <w:sz w:val="28"/>
                <w:szCs w:val="28"/>
              </w:rPr>
            </w:pPr>
            <w:r>
              <w:rPr>
                <w:sz w:val="28"/>
                <w:szCs w:val="28"/>
              </w:rPr>
              <w:t>項目</w:t>
            </w:r>
            <w:r>
              <w:rPr>
                <w:sz w:val="28"/>
                <w:szCs w:val="28"/>
              </w:rPr>
              <w:t>2</w:t>
            </w:r>
          </w:p>
          <w:p w:rsidR="002565BD" w:rsidRDefault="0044341E">
            <w:pPr>
              <w:ind w:left="502" w:hanging="502"/>
              <w:jc w:val="center"/>
            </w:pPr>
            <w:r>
              <w:rPr>
                <w:rFonts w:ascii="Baskerville Old Face" w:hAnsi="Baskerville Old Face"/>
                <w:kern w:val="0"/>
                <w:szCs w:val="22"/>
              </w:rPr>
              <w:t>人力資源</w:t>
            </w:r>
          </w:p>
        </w:tc>
        <w:tc>
          <w:tcPr>
            <w:tcW w:w="3309" w:type="dxa"/>
            <w:vMerge w:val="restart"/>
            <w:tcBorders>
              <w:top w:val="double" w:sz="6"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rsidR="002565BD" w:rsidRDefault="0044341E">
            <w:pPr>
              <w:spacing w:line="360" w:lineRule="auto"/>
              <w:ind w:right="-106"/>
              <w:jc w:val="both"/>
              <w:rPr>
                <w:sz w:val="28"/>
                <w:szCs w:val="28"/>
              </w:rPr>
            </w:pPr>
            <w:r>
              <w:rPr>
                <w:sz w:val="28"/>
                <w:szCs w:val="28"/>
              </w:rPr>
              <w:t>特色優點</w:t>
            </w:r>
          </w:p>
        </w:tc>
        <w:tc>
          <w:tcPr>
            <w:tcW w:w="3309" w:type="dxa"/>
            <w:vMerge w:val="restart"/>
            <w:tcBorders>
              <w:top w:val="double" w:sz="6"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rsidR="002565BD" w:rsidRDefault="0044341E">
            <w:pPr>
              <w:spacing w:line="360" w:lineRule="auto"/>
              <w:ind w:right="-106"/>
              <w:jc w:val="both"/>
              <w:rPr>
                <w:sz w:val="28"/>
                <w:szCs w:val="28"/>
              </w:rPr>
            </w:pPr>
            <w:r>
              <w:rPr>
                <w:sz w:val="28"/>
                <w:szCs w:val="28"/>
              </w:rPr>
              <w:t>建議改進事項</w:t>
            </w:r>
          </w:p>
        </w:tc>
      </w:tr>
      <w:tr w:rsidR="002565BD">
        <w:tblPrEx>
          <w:tblCellMar>
            <w:top w:w="0" w:type="dxa"/>
            <w:bottom w:w="0" w:type="dxa"/>
          </w:tblCellMar>
        </w:tblPrEx>
        <w:trPr>
          <w:trHeight w:val="4266"/>
        </w:trPr>
        <w:tc>
          <w:tcPr>
            <w:tcW w:w="2205"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widowControl/>
              <w:snapToGrid w:val="0"/>
              <w:spacing w:line="360" w:lineRule="auto"/>
              <w:ind w:right="-106"/>
              <w:rPr>
                <w:sz w:val="28"/>
                <w:szCs w:val="28"/>
              </w:rPr>
            </w:pPr>
            <w:r>
              <w:rPr>
                <w:sz w:val="28"/>
                <w:szCs w:val="28"/>
              </w:rPr>
              <w:t>□</w:t>
            </w:r>
            <w:r>
              <w:rPr>
                <w:sz w:val="28"/>
                <w:szCs w:val="28"/>
              </w:rPr>
              <w:t>未符標準</w:t>
            </w:r>
          </w:p>
          <w:p w:rsidR="002565BD" w:rsidRDefault="0044341E">
            <w:pPr>
              <w:widowControl/>
              <w:snapToGrid w:val="0"/>
              <w:spacing w:line="360" w:lineRule="auto"/>
              <w:ind w:right="-106"/>
              <w:rPr>
                <w:sz w:val="28"/>
                <w:szCs w:val="28"/>
              </w:rPr>
            </w:pPr>
            <w:r>
              <w:rPr>
                <w:sz w:val="28"/>
                <w:szCs w:val="28"/>
              </w:rPr>
              <w:t>□</w:t>
            </w:r>
            <w:r>
              <w:rPr>
                <w:sz w:val="28"/>
                <w:szCs w:val="28"/>
              </w:rPr>
              <w:t>已符標準</w:t>
            </w:r>
          </w:p>
        </w:tc>
        <w:tc>
          <w:tcPr>
            <w:tcW w:w="3309" w:type="dxa"/>
            <w:vMerge/>
            <w:tcBorders>
              <w:top w:val="double" w:sz="6"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rsidR="002565BD" w:rsidRDefault="002565BD">
            <w:pPr>
              <w:spacing w:line="360" w:lineRule="auto"/>
              <w:ind w:right="-106"/>
              <w:jc w:val="both"/>
              <w:rPr>
                <w:sz w:val="28"/>
                <w:szCs w:val="28"/>
              </w:rPr>
            </w:pPr>
          </w:p>
        </w:tc>
        <w:tc>
          <w:tcPr>
            <w:tcW w:w="3309" w:type="dxa"/>
            <w:vMerge/>
            <w:tcBorders>
              <w:top w:val="double" w:sz="6"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rsidR="002565BD" w:rsidRDefault="002565BD">
            <w:pPr>
              <w:spacing w:line="360" w:lineRule="auto"/>
              <w:ind w:right="-106"/>
              <w:jc w:val="both"/>
              <w:rPr>
                <w:sz w:val="28"/>
                <w:szCs w:val="28"/>
              </w:rPr>
            </w:pPr>
          </w:p>
        </w:tc>
      </w:tr>
      <w:tr w:rsidR="002565BD">
        <w:tblPrEx>
          <w:tblCellMar>
            <w:top w:w="0" w:type="dxa"/>
            <w:bottom w:w="0" w:type="dxa"/>
          </w:tblCellMar>
        </w:tblPrEx>
        <w:trPr>
          <w:trHeight w:val="1097"/>
        </w:trPr>
        <w:tc>
          <w:tcPr>
            <w:tcW w:w="2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ind w:left="502" w:hanging="502"/>
              <w:jc w:val="center"/>
              <w:rPr>
                <w:sz w:val="28"/>
                <w:szCs w:val="28"/>
              </w:rPr>
            </w:pPr>
            <w:r>
              <w:rPr>
                <w:sz w:val="28"/>
                <w:szCs w:val="28"/>
              </w:rPr>
              <w:lastRenderedPageBreak/>
              <w:t>項目</w:t>
            </w:r>
            <w:r>
              <w:rPr>
                <w:sz w:val="28"/>
                <w:szCs w:val="28"/>
              </w:rPr>
              <w:t>3</w:t>
            </w:r>
          </w:p>
          <w:p w:rsidR="002565BD" w:rsidRDefault="0044341E">
            <w:pPr>
              <w:ind w:left="502" w:hanging="502"/>
              <w:jc w:val="center"/>
            </w:pPr>
            <w:r>
              <w:rPr>
                <w:rFonts w:ascii="Baskerville Old Face" w:hAnsi="Baskerville Old Face"/>
                <w:kern w:val="0"/>
                <w:szCs w:val="22"/>
              </w:rPr>
              <w:t>事務運作</w:t>
            </w:r>
          </w:p>
        </w:tc>
        <w:tc>
          <w:tcPr>
            <w:tcW w:w="3309" w:type="dxa"/>
            <w:vMerge w:val="restart"/>
            <w:tcBorders>
              <w:top w:val="single" w:sz="4"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tcPr>
          <w:p w:rsidR="002565BD" w:rsidRDefault="0044341E">
            <w:pPr>
              <w:spacing w:line="360" w:lineRule="auto"/>
              <w:ind w:right="-106"/>
              <w:jc w:val="both"/>
              <w:rPr>
                <w:sz w:val="28"/>
                <w:szCs w:val="28"/>
              </w:rPr>
            </w:pPr>
            <w:r>
              <w:rPr>
                <w:sz w:val="28"/>
                <w:szCs w:val="28"/>
              </w:rPr>
              <w:t>特色優點</w:t>
            </w:r>
          </w:p>
        </w:tc>
        <w:tc>
          <w:tcPr>
            <w:tcW w:w="3309" w:type="dxa"/>
            <w:vMerge w:val="restart"/>
            <w:tcBorders>
              <w:top w:val="single" w:sz="4"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tcPr>
          <w:p w:rsidR="002565BD" w:rsidRDefault="0044341E">
            <w:pPr>
              <w:spacing w:line="360" w:lineRule="auto"/>
              <w:ind w:right="-106"/>
              <w:jc w:val="both"/>
              <w:rPr>
                <w:sz w:val="28"/>
                <w:szCs w:val="28"/>
              </w:rPr>
            </w:pPr>
            <w:r>
              <w:rPr>
                <w:sz w:val="28"/>
                <w:szCs w:val="28"/>
              </w:rPr>
              <w:t>建議改進事項</w:t>
            </w:r>
          </w:p>
        </w:tc>
      </w:tr>
      <w:tr w:rsidR="002565BD">
        <w:tblPrEx>
          <w:tblCellMar>
            <w:top w:w="0" w:type="dxa"/>
            <w:bottom w:w="0" w:type="dxa"/>
          </w:tblCellMar>
        </w:tblPrEx>
        <w:trPr>
          <w:trHeight w:val="4266"/>
        </w:trPr>
        <w:tc>
          <w:tcPr>
            <w:tcW w:w="2205" w:type="dxa"/>
            <w:tcBorders>
              <w:top w:val="single" w:sz="4"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widowControl/>
              <w:snapToGrid w:val="0"/>
              <w:spacing w:line="360" w:lineRule="auto"/>
              <w:ind w:right="-106"/>
              <w:rPr>
                <w:sz w:val="28"/>
                <w:szCs w:val="28"/>
              </w:rPr>
            </w:pPr>
            <w:r>
              <w:rPr>
                <w:sz w:val="28"/>
                <w:szCs w:val="28"/>
              </w:rPr>
              <w:t>□</w:t>
            </w:r>
            <w:r>
              <w:rPr>
                <w:sz w:val="28"/>
                <w:szCs w:val="28"/>
              </w:rPr>
              <w:t>未符標準</w:t>
            </w:r>
          </w:p>
          <w:p w:rsidR="002565BD" w:rsidRDefault="0044341E">
            <w:pPr>
              <w:widowControl/>
              <w:snapToGrid w:val="0"/>
              <w:spacing w:line="360" w:lineRule="auto"/>
              <w:ind w:right="-106"/>
              <w:rPr>
                <w:sz w:val="28"/>
                <w:szCs w:val="28"/>
              </w:rPr>
            </w:pPr>
            <w:r>
              <w:rPr>
                <w:sz w:val="28"/>
                <w:szCs w:val="28"/>
              </w:rPr>
              <w:t>□</w:t>
            </w:r>
            <w:r>
              <w:rPr>
                <w:sz w:val="28"/>
                <w:szCs w:val="28"/>
              </w:rPr>
              <w:t>已符標準</w:t>
            </w:r>
          </w:p>
        </w:tc>
        <w:tc>
          <w:tcPr>
            <w:tcW w:w="3309" w:type="dxa"/>
            <w:vMerge/>
            <w:tcBorders>
              <w:top w:val="single" w:sz="4"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tcPr>
          <w:p w:rsidR="002565BD" w:rsidRDefault="002565BD">
            <w:pPr>
              <w:spacing w:line="360" w:lineRule="auto"/>
              <w:ind w:right="-106"/>
              <w:jc w:val="both"/>
              <w:rPr>
                <w:sz w:val="28"/>
                <w:szCs w:val="28"/>
              </w:rPr>
            </w:pPr>
          </w:p>
        </w:tc>
        <w:tc>
          <w:tcPr>
            <w:tcW w:w="3309" w:type="dxa"/>
            <w:vMerge/>
            <w:tcBorders>
              <w:top w:val="single" w:sz="4"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tcPr>
          <w:p w:rsidR="002565BD" w:rsidRDefault="002565BD">
            <w:pPr>
              <w:spacing w:line="360" w:lineRule="auto"/>
              <w:ind w:right="-106"/>
              <w:jc w:val="both"/>
              <w:rPr>
                <w:sz w:val="28"/>
                <w:szCs w:val="28"/>
              </w:rPr>
            </w:pPr>
          </w:p>
        </w:tc>
      </w:tr>
      <w:tr w:rsidR="002565BD">
        <w:tblPrEx>
          <w:tblCellMar>
            <w:top w:w="0" w:type="dxa"/>
            <w:bottom w:w="0" w:type="dxa"/>
          </w:tblCellMar>
        </w:tblPrEx>
        <w:trPr>
          <w:trHeight w:val="1097"/>
        </w:trPr>
        <w:tc>
          <w:tcPr>
            <w:tcW w:w="2205" w:type="dxa"/>
            <w:tcBorders>
              <w:top w:val="doub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ind w:left="502" w:hanging="502"/>
              <w:jc w:val="center"/>
              <w:rPr>
                <w:sz w:val="28"/>
                <w:szCs w:val="28"/>
              </w:rPr>
            </w:pPr>
            <w:r>
              <w:rPr>
                <w:sz w:val="28"/>
                <w:szCs w:val="28"/>
              </w:rPr>
              <w:t>項目</w:t>
            </w:r>
            <w:r>
              <w:rPr>
                <w:sz w:val="28"/>
                <w:szCs w:val="28"/>
              </w:rPr>
              <w:t>4</w:t>
            </w:r>
          </w:p>
          <w:p w:rsidR="002565BD" w:rsidRDefault="0044341E">
            <w:pPr>
              <w:ind w:left="502" w:hanging="502"/>
              <w:jc w:val="center"/>
            </w:pPr>
            <w:r>
              <w:rPr>
                <w:rFonts w:ascii="Baskerville Old Face" w:hAnsi="Baskerville Old Face"/>
                <w:kern w:val="0"/>
                <w:szCs w:val="22"/>
              </w:rPr>
              <w:t>績效表現</w:t>
            </w:r>
          </w:p>
        </w:tc>
        <w:tc>
          <w:tcPr>
            <w:tcW w:w="3309" w:type="dxa"/>
            <w:vMerge w:val="restart"/>
            <w:tcBorders>
              <w:top w:val="double" w:sz="6"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tcPr>
          <w:p w:rsidR="002565BD" w:rsidRDefault="0044341E">
            <w:pPr>
              <w:spacing w:line="360" w:lineRule="auto"/>
              <w:ind w:right="-106"/>
              <w:jc w:val="both"/>
              <w:rPr>
                <w:sz w:val="28"/>
                <w:szCs w:val="28"/>
              </w:rPr>
            </w:pPr>
            <w:r>
              <w:rPr>
                <w:sz w:val="28"/>
                <w:szCs w:val="28"/>
              </w:rPr>
              <w:t>特色優點</w:t>
            </w:r>
          </w:p>
        </w:tc>
        <w:tc>
          <w:tcPr>
            <w:tcW w:w="3309" w:type="dxa"/>
            <w:vMerge w:val="restart"/>
            <w:tcBorders>
              <w:top w:val="double" w:sz="6"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tcPr>
          <w:p w:rsidR="002565BD" w:rsidRDefault="0044341E">
            <w:pPr>
              <w:spacing w:line="360" w:lineRule="auto"/>
              <w:ind w:right="-106"/>
              <w:jc w:val="both"/>
              <w:rPr>
                <w:sz w:val="28"/>
                <w:szCs w:val="28"/>
              </w:rPr>
            </w:pPr>
            <w:r>
              <w:rPr>
                <w:sz w:val="28"/>
                <w:szCs w:val="28"/>
              </w:rPr>
              <w:t>建議改進事項</w:t>
            </w:r>
          </w:p>
        </w:tc>
      </w:tr>
      <w:tr w:rsidR="002565BD">
        <w:tblPrEx>
          <w:tblCellMar>
            <w:top w:w="0" w:type="dxa"/>
            <w:bottom w:w="0" w:type="dxa"/>
          </w:tblCellMar>
        </w:tblPrEx>
        <w:trPr>
          <w:trHeight w:val="4266"/>
        </w:trPr>
        <w:tc>
          <w:tcPr>
            <w:tcW w:w="2205" w:type="dxa"/>
            <w:tcBorders>
              <w:top w:val="single" w:sz="4"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widowControl/>
              <w:snapToGrid w:val="0"/>
              <w:spacing w:line="360" w:lineRule="auto"/>
              <w:ind w:right="-106"/>
              <w:rPr>
                <w:sz w:val="28"/>
                <w:szCs w:val="28"/>
              </w:rPr>
            </w:pPr>
            <w:r>
              <w:rPr>
                <w:sz w:val="28"/>
                <w:szCs w:val="28"/>
              </w:rPr>
              <w:t>□</w:t>
            </w:r>
            <w:r>
              <w:rPr>
                <w:sz w:val="28"/>
                <w:szCs w:val="28"/>
              </w:rPr>
              <w:t>未符標準</w:t>
            </w:r>
          </w:p>
          <w:p w:rsidR="002565BD" w:rsidRDefault="0044341E">
            <w:pPr>
              <w:widowControl/>
              <w:snapToGrid w:val="0"/>
              <w:spacing w:line="360" w:lineRule="auto"/>
              <w:ind w:right="-106"/>
              <w:rPr>
                <w:sz w:val="28"/>
                <w:szCs w:val="28"/>
              </w:rPr>
            </w:pPr>
            <w:r>
              <w:rPr>
                <w:sz w:val="28"/>
                <w:szCs w:val="28"/>
              </w:rPr>
              <w:t>□</w:t>
            </w:r>
            <w:r>
              <w:rPr>
                <w:sz w:val="28"/>
                <w:szCs w:val="28"/>
              </w:rPr>
              <w:t>已符標準</w:t>
            </w:r>
          </w:p>
        </w:tc>
        <w:tc>
          <w:tcPr>
            <w:tcW w:w="3309" w:type="dxa"/>
            <w:vMerge/>
            <w:tcBorders>
              <w:top w:val="double" w:sz="6"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tcPr>
          <w:p w:rsidR="002565BD" w:rsidRDefault="002565BD">
            <w:pPr>
              <w:spacing w:line="360" w:lineRule="auto"/>
              <w:ind w:right="-106"/>
              <w:jc w:val="both"/>
              <w:rPr>
                <w:sz w:val="28"/>
                <w:szCs w:val="28"/>
              </w:rPr>
            </w:pPr>
          </w:p>
        </w:tc>
        <w:tc>
          <w:tcPr>
            <w:tcW w:w="3309" w:type="dxa"/>
            <w:vMerge/>
            <w:tcBorders>
              <w:top w:val="double" w:sz="6"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tcPr>
          <w:p w:rsidR="002565BD" w:rsidRDefault="002565BD">
            <w:pPr>
              <w:spacing w:line="360" w:lineRule="auto"/>
              <w:ind w:right="-106"/>
              <w:jc w:val="both"/>
              <w:rPr>
                <w:sz w:val="28"/>
                <w:szCs w:val="28"/>
              </w:rPr>
            </w:pPr>
          </w:p>
        </w:tc>
      </w:tr>
    </w:tbl>
    <w:p w:rsidR="002565BD" w:rsidRDefault="002565BD">
      <w:pPr>
        <w:pageBreakBefore/>
      </w:pPr>
    </w:p>
    <w:tbl>
      <w:tblPr>
        <w:tblW w:w="5000" w:type="pct"/>
        <w:tblCellMar>
          <w:left w:w="10" w:type="dxa"/>
          <w:right w:w="10" w:type="dxa"/>
        </w:tblCellMar>
        <w:tblLook w:val="0000"/>
      </w:tblPr>
      <w:tblGrid>
        <w:gridCol w:w="2261"/>
        <w:gridCol w:w="3394"/>
        <w:gridCol w:w="3394"/>
      </w:tblGrid>
      <w:tr w:rsidR="002565BD">
        <w:tblPrEx>
          <w:tblCellMar>
            <w:top w:w="0" w:type="dxa"/>
            <w:bottom w:w="0" w:type="dxa"/>
          </w:tblCellMar>
        </w:tblPrEx>
        <w:trPr>
          <w:trHeight w:val="1097"/>
        </w:trPr>
        <w:tc>
          <w:tcPr>
            <w:tcW w:w="2205" w:type="dxa"/>
            <w:tcBorders>
              <w:top w:val="doub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ind w:left="502" w:hanging="502"/>
              <w:jc w:val="center"/>
              <w:rPr>
                <w:sz w:val="28"/>
                <w:szCs w:val="28"/>
              </w:rPr>
            </w:pPr>
            <w:r>
              <w:rPr>
                <w:sz w:val="28"/>
                <w:szCs w:val="28"/>
              </w:rPr>
              <w:t>項目</w:t>
            </w:r>
            <w:r>
              <w:rPr>
                <w:sz w:val="28"/>
                <w:szCs w:val="28"/>
              </w:rPr>
              <w:t>5</w:t>
            </w:r>
          </w:p>
          <w:p w:rsidR="002565BD" w:rsidRDefault="0044341E">
            <w:pPr>
              <w:ind w:left="502" w:hanging="502"/>
              <w:jc w:val="center"/>
            </w:pPr>
            <w:r>
              <w:rPr>
                <w:rFonts w:cs="Times New Roman"/>
                <w:b/>
                <w:u w:val="single"/>
              </w:rPr>
              <w:t>學校特色</w:t>
            </w:r>
          </w:p>
        </w:tc>
        <w:tc>
          <w:tcPr>
            <w:tcW w:w="3309" w:type="dxa"/>
            <w:tcBorders>
              <w:top w:val="doub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spacing w:line="360" w:lineRule="auto"/>
              <w:ind w:right="-106"/>
              <w:jc w:val="both"/>
              <w:rPr>
                <w:sz w:val="28"/>
                <w:szCs w:val="28"/>
              </w:rPr>
            </w:pPr>
            <w:r>
              <w:rPr>
                <w:sz w:val="28"/>
                <w:szCs w:val="28"/>
              </w:rPr>
              <w:t>特色優點</w:t>
            </w:r>
          </w:p>
        </w:tc>
        <w:tc>
          <w:tcPr>
            <w:tcW w:w="3309" w:type="dxa"/>
            <w:tcBorders>
              <w:top w:val="doub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spacing w:line="360" w:lineRule="auto"/>
              <w:ind w:right="-106"/>
              <w:jc w:val="both"/>
              <w:rPr>
                <w:sz w:val="28"/>
                <w:szCs w:val="28"/>
              </w:rPr>
            </w:pPr>
            <w:r>
              <w:rPr>
                <w:sz w:val="28"/>
                <w:szCs w:val="28"/>
              </w:rPr>
              <w:t>建議改進事項</w:t>
            </w:r>
          </w:p>
        </w:tc>
      </w:tr>
      <w:tr w:rsidR="002565BD">
        <w:tblPrEx>
          <w:tblCellMar>
            <w:top w:w="0" w:type="dxa"/>
            <w:bottom w:w="0" w:type="dxa"/>
          </w:tblCellMar>
        </w:tblPrEx>
        <w:trPr>
          <w:trHeight w:val="4266"/>
        </w:trPr>
        <w:tc>
          <w:tcPr>
            <w:tcW w:w="2205" w:type="dxa"/>
            <w:tcBorders>
              <w:top w:val="single" w:sz="4"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widowControl/>
              <w:snapToGrid w:val="0"/>
              <w:spacing w:line="360" w:lineRule="auto"/>
              <w:ind w:right="-106"/>
              <w:rPr>
                <w:sz w:val="28"/>
                <w:szCs w:val="28"/>
              </w:rPr>
            </w:pPr>
            <w:r>
              <w:rPr>
                <w:sz w:val="28"/>
                <w:szCs w:val="28"/>
              </w:rPr>
              <w:t>□</w:t>
            </w:r>
            <w:r>
              <w:rPr>
                <w:sz w:val="28"/>
                <w:szCs w:val="28"/>
              </w:rPr>
              <w:t>未符合</w:t>
            </w:r>
          </w:p>
          <w:p w:rsidR="002565BD" w:rsidRDefault="0044341E">
            <w:pPr>
              <w:widowControl/>
              <w:snapToGrid w:val="0"/>
              <w:spacing w:line="360" w:lineRule="auto"/>
              <w:ind w:right="-106"/>
              <w:rPr>
                <w:sz w:val="28"/>
                <w:szCs w:val="28"/>
              </w:rPr>
            </w:pPr>
            <w:r>
              <w:rPr>
                <w:sz w:val="28"/>
                <w:szCs w:val="28"/>
              </w:rPr>
              <w:t>□</w:t>
            </w:r>
            <w:r>
              <w:rPr>
                <w:sz w:val="28"/>
                <w:szCs w:val="28"/>
              </w:rPr>
              <w:t>已符合</w:t>
            </w:r>
          </w:p>
        </w:tc>
        <w:tc>
          <w:tcPr>
            <w:tcW w:w="3309" w:type="dxa"/>
            <w:tcBorders>
              <w:top w:val="single" w:sz="4"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rsidR="002565BD" w:rsidRDefault="002565BD">
            <w:pPr>
              <w:spacing w:line="360" w:lineRule="auto"/>
              <w:ind w:right="-106"/>
              <w:jc w:val="both"/>
              <w:rPr>
                <w:sz w:val="28"/>
                <w:szCs w:val="28"/>
              </w:rPr>
            </w:pPr>
          </w:p>
        </w:tc>
        <w:tc>
          <w:tcPr>
            <w:tcW w:w="3309" w:type="dxa"/>
            <w:tcBorders>
              <w:top w:val="single" w:sz="4"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rsidR="002565BD" w:rsidRDefault="002565BD">
            <w:pPr>
              <w:spacing w:line="360" w:lineRule="auto"/>
              <w:ind w:right="-106"/>
              <w:jc w:val="both"/>
              <w:rPr>
                <w:sz w:val="28"/>
                <w:szCs w:val="28"/>
              </w:rPr>
            </w:pPr>
          </w:p>
        </w:tc>
      </w:tr>
      <w:tr w:rsidR="002565BD">
        <w:tblPrEx>
          <w:tblCellMar>
            <w:top w:w="0" w:type="dxa"/>
            <w:bottom w:w="0" w:type="dxa"/>
          </w:tblCellMar>
        </w:tblPrEx>
        <w:tc>
          <w:tcPr>
            <w:tcW w:w="8823" w:type="dxa"/>
            <w:gridSpan w:val="3"/>
            <w:tcBorders>
              <w:top w:val="doub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widowControl/>
              <w:spacing w:line="360" w:lineRule="auto"/>
              <w:ind w:right="-106"/>
              <w:jc w:val="center"/>
            </w:pPr>
            <w:r>
              <w:rPr>
                <w:sz w:val="28"/>
                <w:szCs w:val="28"/>
              </w:rPr>
              <w:t>得分：</w:t>
            </w:r>
            <w:r>
              <w:rPr>
                <w:sz w:val="28"/>
                <w:szCs w:val="28"/>
              </w:rPr>
              <w:t xml:space="preserve">      </w:t>
            </w:r>
            <w:r>
              <w:rPr>
                <w:b/>
                <w:sz w:val="28"/>
                <w:szCs w:val="28"/>
              </w:rPr>
              <w:t xml:space="preserve">   /5 </w:t>
            </w:r>
            <w:r>
              <w:rPr>
                <w:sz w:val="28"/>
                <w:szCs w:val="28"/>
              </w:rPr>
              <w:t xml:space="preserve">                    □</w:t>
            </w:r>
            <w:r>
              <w:rPr>
                <w:sz w:val="28"/>
                <w:szCs w:val="28"/>
              </w:rPr>
              <w:t>不通過</w:t>
            </w:r>
            <w:r>
              <w:rPr>
                <w:sz w:val="28"/>
                <w:szCs w:val="28"/>
              </w:rPr>
              <w:t xml:space="preserve">   □</w:t>
            </w:r>
            <w:r>
              <w:rPr>
                <w:sz w:val="28"/>
                <w:szCs w:val="28"/>
              </w:rPr>
              <w:t>通過</w:t>
            </w:r>
          </w:p>
          <w:p w:rsidR="002565BD" w:rsidRDefault="0044341E">
            <w:pPr>
              <w:widowControl/>
              <w:spacing w:line="360" w:lineRule="auto"/>
              <w:ind w:right="-106"/>
              <w:jc w:val="center"/>
              <w:rPr>
                <w:sz w:val="28"/>
                <w:szCs w:val="28"/>
              </w:rPr>
            </w:pPr>
            <w:r>
              <w:rPr>
                <w:sz w:val="28"/>
                <w:szCs w:val="28"/>
              </w:rPr>
              <w:t>委員簽名：</w:t>
            </w:r>
          </w:p>
          <w:p w:rsidR="002565BD" w:rsidRDefault="002565BD">
            <w:pPr>
              <w:widowControl/>
              <w:spacing w:line="360" w:lineRule="auto"/>
              <w:ind w:right="-106"/>
              <w:jc w:val="center"/>
              <w:rPr>
                <w:sz w:val="28"/>
                <w:szCs w:val="28"/>
              </w:rPr>
            </w:pPr>
          </w:p>
          <w:p w:rsidR="002565BD" w:rsidRDefault="0044341E">
            <w:pPr>
              <w:widowControl/>
              <w:spacing w:line="360" w:lineRule="auto"/>
              <w:ind w:right="-106"/>
              <w:jc w:val="center"/>
            </w:pPr>
            <w:r>
              <w:rPr>
                <w:sz w:val="28"/>
                <w:szCs w:val="28"/>
              </w:rPr>
              <w:t>評審日期：</w:t>
            </w:r>
          </w:p>
        </w:tc>
      </w:tr>
    </w:tbl>
    <w:p w:rsidR="002565BD" w:rsidRDefault="0044341E">
      <w:pPr>
        <w:pStyle w:val="1"/>
        <w:pageBreakBefore/>
        <w:snapToGrid w:val="0"/>
        <w:spacing w:line="360" w:lineRule="auto"/>
      </w:pPr>
      <w:bookmarkStart w:id="42" w:name="_Toc22911633"/>
      <w:bookmarkStart w:id="43" w:name="_Toc22976678"/>
      <w:bookmarkStart w:id="44" w:name="_Toc22983756"/>
      <w:bookmarkStart w:id="45" w:name="_Toc23859008"/>
      <w:r>
        <w:rPr>
          <w:rFonts w:ascii="Times New Roman" w:hAnsi="Times New Roman" w:cs="Times New Roman"/>
          <w:b w:val="0"/>
          <w:sz w:val="24"/>
          <w:szCs w:val="28"/>
        </w:rPr>
        <w:lastRenderedPageBreak/>
        <w:t>附件</w:t>
      </w:r>
      <w:r>
        <w:rPr>
          <w:rFonts w:ascii="Times New Roman" w:hAnsi="Times New Roman" w:cs="Times New Roman"/>
          <w:b w:val="0"/>
          <w:sz w:val="24"/>
          <w:szCs w:val="28"/>
        </w:rPr>
        <w:t>2-3</w:t>
      </w:r>
      <w:bookmarkEnd w:id="42"/>
      <w:bookmarkEnd w:id="43"/>
      <w:bookmarkEnd w:id="44"/>
      <w:bookmarkEnd w:id="45"/>
    </w:p>
    <w:p w:rsidR="002565BD" w:rsidRDefault="0044341E">
      <w:pPr>
        <w:spacing w:line="360" w:lineRule="auto"/>
      </w:pPr>
      <w:r>
        <w:rPr>
          <w:rFonts w:cs="Times New Roman"/>
          <w:b/>
          <w:sz w:val="28"/>
        </w:rPr>
        <w:t>臺北市</w:t>
      </w:r>
      <w:r>
        <w:rPr>
          <w:rFonts w:cs="Times New Roman"/>
          <w:b/>
          <w:sz w:val="28"/>
          <w:u w:val="single"/>
        </w:rPr>
        <w:t>110</w:t>
      </w:r>
      <w:r>
        <w:rPr>
          <w:rFonts w:ascii="標楷體" w:hAnsi="標楷體"/>
          <w:b/>
          <w:sz w:val="28"/>
        </w:rPr>
        <w:t>年度優質</w:t>
      </w:r>
      <w:r>
        <w:rPr>
          <w:b/>
          <w:sz w:val="28"/>
        </w:rPr>
        <w:t>學校評選活動複審評分表（評審向度：課程發展）</w:t>
      </w:r>
    </w:p>
    <w:p w:rsidR="002565BD" w:rsidRDefault="0044341E">
      <w:pPr>
        <w:widowControl/>
        <w:snapToGrid w:val="0"/>
        <w:spacing w:line="360" w:lineRule="auto"/>
      </w:pPr>
      <w:r>
        <w:t>參選編號：</w:t>
      </w:r>
      <w:r>
        <w:t xml:space="preserve">                          </w:t>
      </w:r>
      <w:r>
        <w:t>學校名稱：</w:t>
      </w:r>
    </w:p>
    <w:p w:rsidR="002565BD" w:rsidRDefault="0044341E">
      <w:pPr>
        <w:widowControl/>
        <w:snapToGrid w:val="0"/>
        <w:spacing w:line="360" w:lineRule="auto"/>
        <w:rPr>
          <w:b/>
          <w:sz w:val="28"/>
          <w:szCs w:val="28"/>
        </w:rPr>
      </w:pPr>
      <w:r>
        <w:rPr>
          <w:b/>
          <w:sz w:val="28"/>
          <w:szCs w:val="28"/>
        </w:rPr>
        <w:t>評審結果：</w:t>
      </w:r>
    </w:p>
    <w:tbl>
      <w:tblPr>
        <w:tblW w:w="5000" w:type="pct"/>
        <w:tblCellMar>
          <w:left w:w="10" w:type="dxa"/>
          <w:right w:w="10" w:type="dxa"/>
        </w:tblCellMar>
        <w:tblLook w:val="0000"/>
      </w:tblPr>
      <w:tblGrid>
        <w:gridCol w:w="2261"/>
        <w:gridCol w:w="3394"/>
        <w:gridCol w:w="3394"/>
      </w:tblGrid>
      <w:tr w:rsidR="002565BD">
        <w:tblPrEx>
          <w:tblCellMar>
            <w:top w:w="0" w:type="dxa"/>
            <w:bottom w:w="0" w:type="dxa"/>
          </w:tblCellMar>
        </w:tblPrEx>
        <w:trPr>
          <w:trHeight w:val="1097"/>
        </w:trPr>
        <w:tc>
          <w:tcPr>
            <w:tcW w:w="2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ind w:left="502" w:hanging="502"/>
              <w:jc w:val="center"/>
              <w:rPr>
                <w:sz w:val="28"/>
                <w:szCs w:val="28"/>
              </w:rPr>
            </w:pPr>
            <w:r>
              <w:rPr>
                <w:sz w:val="28"/>
                <w:szCs w:val="28"/>
              </w:rPr>
              <w:t>項目</w:t>
            </w:r>
            <w:r>
              <w:rPr>
                <w:sz w:val="28"/>
                <w:szCs w:val="28"/>
              </w:rPr>
              <w:t>1</w:t>
            </w:r>
          </w:p>
          <w:p w:rsidR="002565BD" w:rsidRDefault="0044341E">
            <w:pPr>
              <w:ind w:left="502" w:hanging="502"/>
              <w:jc w:val="center"/>
            </w:pPr>
            <w:r>
              <w:rPr>
                <w:rFonts w:ascii="Baskerville Old Face" w:hAnsi="Baskerville Old Face"/>
                <w:szCs w:val="22"/>
              </w:rPr>
              <w:t>課程領導</w:t>
            </w:r>
          </w:p>
        </w:tc>
        <w:tc>
          <w:tcPr>
            <w:tcW w:w="3309" w:type="dxa"/>
            <w:vMerge w:val="restart"/>
            <w:tcBorders>
              <w:top w:val="single" w:sz="4"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tcPr>
          <w:p w:rsidR="002565BD" w:rsidRDefault="0044341E">
            <w:pPr>
              <w:spacing w:line="360" w:lineRule="auto"/>
              <w:ind w:right="-106"/>
              <w:jc w:val="both"/>
              <w:rPr>
                <w:sz w:val="28"/>
                <w:szCs w:val="28"/>
              </w:rPr>
            </w:pPr>
            <w:r>
              <w:rPr>
                <w:sz w:val="28"/>
                <w:szCs w:val="28"/>
              </w:rPr>
              <w:t>特色優點</w:t>
            </w:r>
          </w:p>
        </w:tc>
        <w:tc>
          <w:tcPr>
            <w:tcW w:w="3309" w:type="dxa"/>
            <w:vMerge w:val="restart"/>
            <w:tcBorders>
              <w:top w:val="single" w:sz="4"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tcPr>
          <w:p w:rsidR="002565BD" w:rsidRDefault="0044341E">
            <w:pPr>
              <w:spacing w:line="360" w:lineRule="auto"/>
              <w:ind w:right="-106"/>
              <w:jc w:val="both"/>
              <w:rPr>
                <w:sz w:val="28"/>
                <w:szCs w:val="28"/>
              </w:rPr>
            </w:pPr>
            <w:r>
              <w:rPr>
                <w:sz w:val="28"/>
                <w:szCs w:val="28"/>
              </w:rPr>
              <w:t>建議改進事項</w:t>
            </w:r>
          </w:p>
        </w:tc>
      </w:tr>
      <w:tr w:rsidR="002565BD">
        <w:tblPrEx>
          <w:tblCellMar>
            <w:top w:w="0" w:type="dxa"/>
            <w:bottom w:w="0" w:type="dxa"/>
          </w:tblCellMar>
        </w:tblPrEx>
        <w:trPr>
          <w:trHeight w:val="4266"/>
        </w:trPr>
        <w:tc>
          <w:tcPr>
            <w:tcW w:w="2205" w:type="dxa"/>
            <w:tcBorders>
              <w:top w:val="single" w:sz="4"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widowControl/>
              <w:snapToGrid w:val="0"/>
              <w:spacing w:line="360" w:lineRule="auto"/>
              <w:ind w:right="-106"/>
              <w:rPr>
                <w:sz w:val="28"/>
                <w:szCs w:val="28"/>
              </w:rPr>
            </w:pPr>
            <w:r>
              <w:rPr>
                <w:sz w:val="28"/>
                <w:szCs w:val="28"/>
              </w:rPr>
              <w:t>□</w:t>
            </w:r>
            <w:r>
              <w:rPr>
                <w:sz w:val="28"/>
                <w:szCs w:val="28"/>
              </w:rPr>
              <w:t>未符標準</w:t>
            </w:r>
          </w:p>
          <w:p w:rsidR="002565BD" w:rsidRDefault="0044341E">
            <w:pPr>
              <w:widowControl/>
              <w:snapToGrid w:val="0"/>
              <w:spacing w:line="360" w:lineRule="auto"/>
              <w:ind w:right="-106"/>
              <w:rPr>
                <w:sz w:val="28"/>
                <w:szCs w:val="28"/>
              </w:rPr>
            </w:pPr>
            <w:r>
              <w:rPr>
                <w:sz w:val="28"/>
                <w:szCs w:val="28"/>
              </w:rPr>
              <w:t>□</w:t>
            </w:r>
            <w:r>
              <w:rPr>
                <w:sz w:val="28"/>
                <w:szCs w:val="28"/>
              </w:rPr>
              <w:t>已符標準</w:t>
            </w:r>
          </w:p>
        </w:tc>
        <w:tc>
          <w:tcPr>
            <w:tcW w:w="3309" w:type="dxa"/>
            <w:vMerge/>
            <w:tcBorders>
              <w:top w:val="single" w:sz="4"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tcPr>
          <w:p w:rsidR="002565BD" w:rsidRDefault="002565BD">
            <w:pPr>
              <w:spacing w:line="360" w:lineRule="auto"/>
              <w:ind w:right="-106"/>
              <w:jc w:val="both"/>
              <w:rPr>
                <w:sz w:val="28"/>
                <w:szCs w:val="28"/>
              </w:rPr>
            </w:pPr>
          </w:p>
        </w:tc>
        <w:tc>
          <w:tcPr>
            <w:tcW w:w="3309" w:type="dxa"/>
            <w:vMerge/>
            <w:tcBorders>
              <w:top w:val="single" w:sz="4"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tcPr>
          <w:p w:rsidR="002565BD" w:rsidRDefault="002565BD">
            <w:pPr>
              <w:spacing w:line="360" w:lineRule="auto"/>
              <w:ind w:right="-106"/>
              <w:jc w:val="both"/>
              <w:rPr>
                <w:sz w:val="28"/>
                <w:szCs w:val="28"/>
              </w:rPr>
            </w:pPr>
          </w:p>
        </w:tc>
      </w:tr>
      <w:tr w:rsidR="002565BD">
        <w:tblPrEx>
          <w:tblCellMar>
            <w:top w:w="0" w:type="dxa"/>
            <w:bottom w:w="0" w:type="dxa"/>
          </w:tblCellMar>
        </w:tblPrEx>
        <w:trPr>
          <w:trHeight w:val="1097"/>
        </w:trPr>
        <w:tc>
          <w:tcPr>
            <w:tcW w:w="2205" w:type="dxa"/>
            <w:tcBorders>
              <w:top w:val="doub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ind w:left="502" w:hanging="502"/>
              <w:jc w:val="center"/>
              <w:rPr>
                <w:sz w:val="28"/>
                <w:szCs w:val="28"/>
              </w:rPr>
            </w:pPr>
            <w:r>
              <w:rPr>
                <w:sz w:val="28"/>
                <w:szCs w:val="28"/>
              </w:rPr>
              <w:t>項目</w:t>
            </w:r>
            <w:r>
              <w:rPr>
                <w:sz w:val="28"/>
                <w:szCs w:val="28"/>
              </w:rPr>
              <w:t>2</w:t>
            </w:r>
          </w:p>
          <w:p w:rsidR="002565BD" w:rsidRDefault="0044341E">
            <w:pPr>
              <w:ind w:left="502" w:hanging="502"/>
              <w:jc w:val="center"/>
            </w:pPr>
            <w:r>
              <w:rPr>
                <w:rFonts w:ascii="Baskerville Old Face" w:hAnsi="Baskerville Old Face"/>
                <w:szCs w:val="22"/>
              </w:rPr>
              <w:t>課程設計</w:t>
            </w:r>
          </w:p>
        </w:tc>
        <w:tc>
          <w:tcPr>
            <w:tcW w:w="3309" w:type="dxa"/>
            <w:vMerge w:val="restart"/>
            <w:tcBorders>
              <w:top w:val="double" w:sz="6"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rsidR="002565BD" w:rsidRDefault="0044341E">
            <w:pPr>
              <w:spacing w:line="360" w:lineRule="auto"/>
              <w:ind w:right="-106"/>
              <w:jc w:val="both"/>
              <w:rPr>
                <w:sz w:val="28"/>
                <w:szCs w:val="28"/>
              </w:rPr>
            </w:pPr>
            <w:r>
              <w:rPr>
                <w:sz w:val="28"/>
                <w:szCs w:val="28"/>
              </w:rPr>
              <w:t>特色優點</w:t>
            </w:r>
          </w:p>
        </w:tc>
        <w:tc>
          <w:tcPr>
            <w:tcW w:w="3309" w:type="dxa"/>
            <w:vMerge w:val="restart"/>
            <w:tcBorders>
              <w:top w:val="double" w:sz="6"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rsidR="002565BD" w:rsidRDefault="0044341E">
            <w:pPr>
              <w:spacing w:line="360" w:lineRule="auto"/>
              <w:ind w:right="-106"/>
              <w:jc w:val="both"/>
              <w:rPr>
                <w:sz w:val="28"/>
                <w:szCs w:val="28"/>
              </w:rPr>
            </w:pPr>
            <w:r>
              <w:rPr>
                <w:sz w:val="28"/>
                <w:szCs w:val="28"/>
              </w:rPr>
              <w:t>建議改進事項</w:t>
            </w:r>
          </w:p>
        </w:tc>
      </w:tr>
      <w:tr w:rsidR="002565BD">
        <w:tblPrEx>
          <w:tblCellMar>
            <w:top w:w="0" w:type="dxa"/>
            <w:bottom w:w="0" w:type="dxa"/>
          </w:tblCellMar>
        </w:tblPrEx>
        <w:trPr>
          <w:trHeight w:val="4266"/>
        </w:trPr>
        <w:tc>
          <w:tcPr>
            <w:tcW w:w="2205"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widowControl/>
              <w:snapToGrid w:val="0"/>
              <w:spacing w:line="360" w:lineRule="auto"/>
              <w:ind w:right="-106"/>
              <w:rPr>
                <w:sz w:val="28"/>
                <w:szCs w:val="28"/>
              </w:rPr>
            </w:pPr>
            <w:r>
              <w:rPr>
                <w:sz w:val="28"/>
                <w:szCs w:val="28"/>
              </w:rPr>
              <w:t>□</w:t>
            </w:r>
            <w:r>
              <w:rPr>
                <w:sz w:val="28"/>
                <w:szCs w:val="28"/>
              </w:rPr>
              <w:t>未符標準</w:t>
            </w:r>
          </w:p>
          <w:p w:rsidR="002565BD" w:rsidRDefault="0044341E">
            <w:pPr>
              <w:widowControl/>
              <w:snapToGrid w:val="0"/>
              <w:spacing w:line="360" w:lineRule="auto"/>
              <w:ind w:right="-106"/>
              <w:rPr>
                <w:sz w:val="28"/>
                <w:szCs w:val="28"/>
              </w:rPr>
            </w:pPr>
            <w:r>
              <w:rPr>
                <w:sz w:val="28"/>
                <w:szCs w:val="28"/>
              </w:rPr>
              <w:t>□</w:t>
            </w:r>
            <w:r>
              <w:rPr>
                <w:sz w:val="28"/>
                <w:szCs w:val="28"/>
              </w:rPr>
              <w:t>已符標準</w:t>
            </w:r>
          </w:p>
        </w:tc>
        <w:tc>
          <w:tcPr>
            <w:tcW w:w="3309" w:type="dxa"/>
            <w:vMerge/>
            <w:tcBorders>
              <w:top w:val="double" w:sz="6"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rsidR="002565BD" w:rsidRDefault="002565BD">
            <w:pPr>
              <w:spacing w:line="360" w:lineRule="auto"/>
              <w:ind w:right="-106"/>
              <w:jc w:val="both"/>
              <w:rPr>
                <w:sz w:val="28"/>
                <w:szCs w:val="28"/>
              </w:rPr>
            </w:pPr>
          </w:p>
        </w:tc>
        <w:tc>
          <w:tcPr>
            <w:tcW w:w="3309" w:type="dxa"/>
            <w:vMerge/>
            <w:tcBorders>
              <w:top w:val="double" w:sz="6"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rsidR="002565BD" w:rsidRDefault="002565BD">
            <w:pPr>
              <w:spacing w:line="360" w:lineRule="auto"/>
              <w:ind w:right="-106"/>
              <w:jc w:val="both"/>
              <w:rPr>
                <w:sz w:val="28"/>
                <w:szCs w:val="28"/>
              </w:rPr>
            </w:pPr>
          </w:p>
        </w:tc>
      </w:tr>
      <w:tr w:rsidR="002565BD">
        <w:tblPrEx>
          <w:tblCellMar>
            <w:top w:w="0" w:type="dxa"/>
            <w:bottom w:w="0" w:type="dxa"/>
          </w:tblCellMar>
        </w:tblPrEx>
        <w:trPr>
          <w:trHeight w:val="1097"/>
        </w:trPr>
        <w:tc>
          <w:tcPr>
            <w:tcW w:w="2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ind w:left="502" w:hanging="502"/>
              <w:jc w:val="center"/>
              <w:rPr>
                <w:sz w:val="28"/>
                <w:szCs w:val="28"/>
              </w:rPr>
            </w:pPr>
            <w:r>
              <w:rPr>
                <w:sz w:val="28"/>
                <w:szCs w:val="28"/>
              </w:rPr>
              <w:lastRenderedPageBreak/>
              <w:t>項目</w:t>
            </w:r>
            <w:r>
              <w:rPr>
                <w:sz w:val="28"/>
                <w:szCs w:val="28"/>
              </w:rPr>
              <w:t>3</w:t>
            </w:r>
          </w:p>
          <w:p w:rsidR="002565BD" w:rsidRDefault="0044341E">
            <w:pPr>
              <w:ind w:left="502" w:hanging="502"/>
              <w:jc w:val="center"/>
            </w:pPr>
            <w:r>
              <w:rPr>
                <w:rFonts w:ascii="Baskerville Old Face" w:hAnsi="Baskerville Old Face"/>
                <w:szCs w:val="22"/>
              </w:rPr>
              <w:t>課程實施</w:t>
            </w:r>
          </w:p>
        </w:tc>
        <w:tc>
          <w:tcPr>
            <w:tcW w:w="3309" w:type="dxa"/>
            <w:vMerge w:val="restart"/>
            <w:tcBorders>
              <w:top w:val="single" w:sz="4"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tcPr>
          <w:p w:rsidR="002565BD" w:rsidRDefault="0044341E">
            <w:pPr>
              <w:spacing w:line="360" w:lineRule="auto"/>
              <w:ind w:right="-106"/>
              <w:jc w:val="both"/>
              <w:rPr>
                <w:sz w:val="28"/>
                <w:szCs w:val="28"/>
              </w:rPr>
            </w:pPr>
            <w:r>
              <w:rPr>
                <w:sz w:val="28"/>
                <w:szCs w:val="28"/>
              </w:rPr>
              <w:t>特色優點</w:t>
            </w:r>
          </w:p>
        </w:tc>
        <w:tc>
          <w:tcPr>
            <w:tcW w:w="3309" w:type="dxa"/>
            <w:vMerge w:val="restart"/>
            <w:tcBorders>
              <w:top w:val="single" w:sz="4"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tcPr>
          <w:p w:rsidR="002565BD" w:rsidRDefault="0044341E">
            <w:pPr>
              <w:spacing w:line="360" w:lineRule="auto"/>
              <w:ind w:right="-106"/>
              <w:jc w:val="both"/>
              <w:rPr>
                <w:sz w:val="28"/>
                <w:szCs w:val="28"/>
              </w:rPr>
            </w:pPr>
            <w:r>
              <w:rPr>
                <w:sz w:val="28"/>
                <w:szCs w:val="28"/>
              </w:rPr>
              <w:t>建議改進事項</w:t>
            </w:r>
          </w:p>
        </w:tc>
      </w:tr>
      <w:tr w:rsidR="002565BD">
        <w:tblPrEx>
          <w:tblCellMar>
            <w:top w:w="0" w:type="dxa"/>
            <w:bottom w:w="0" w:type="dxa"/>
          </w:tblCellMar>
        </w:tblPrEx>
        <w:trPr>
          <w:trHeight w:val="4266"/>
        </w:trPr>
        <w:tc>
          <w:tcPr>
            <w:tcW w:w="2205" w:type="dxa"/>
            <w:tcBorders>
              <w:top w:val="single" w:sz="4"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widowControl/>
              <w:snapToGrid w:val="0"/>
              <w:spacing w:line="360" w:lineRule="auto"/>
              <w:ind w:right="-106"/>
              <w:rPr>
                <w:sz w:val="28"/>
                <w:szCs w:val="28"/>
              </w:rPr>
            </w:pPr>
            <w:r>
              <w:rPr>
                <w:sz w:val="28"/>
                <w:szCs w:val="28"/>
              </w:rPr>
              <w:t>□</w:t>
            </w:r>
            <w:r>
              <w:rPr>
                <w:sz w:val="28"/>
                <w:szCs w:val="28"/>
              </w:rPr>
              <w:t>未符標準</w:t>
            </w:r>
          </w:p>
          <w:p w:rsidR="002565BD" w:rsidRDefault="0044341E">
            <w:pPr>
              <w:widowControl/>
              <w:snapToGrid w:val="0"/>
              <w:spacing w:line="360" w:lineRule="auto"/>
              <w:ind w:right="-106"/>
              <w:rPr>
                <w:sz w:val="28"/>
                <w:szCs w:val="28"/>
              </w:rPr>
            </w:pPr>
            <w:r>
              <w:rPr>
                <w:sz w:val="28"/>
                <w:szCs w:val="28"/>
              </w:rPr>
              <w:t>□</w:t>
            </w:r>
            <w:r>
              <w:rPr>
                <w:sz w:val="28"/>
                <w:szCs w:val="28"/>
              </w:rPr>
              <w:t>已符標準</w:t>
            </w:r>
          </w:p>
        </w:tc>
        <w:tc>
          <w:tcPr>
            <w:tcW w:w="3309" w:type="dxa"/>
            <w:vMerge/>
            <w:tcBorders>
              <w:top w:val="single" w:sz="4"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tcPr>
          <w:p w:rsidR="002565BD" w:rsidRDefault="002565BD">
            <w:pPr>
              <w:spacing w:line="360" w:lineRule="auto"/>
              <w:ind w:right="-106"/>
              <w:jc w:val="both"/>
              <w:rPr>
                <w:sz w:val="28"/>
                <w:szCs w:val="28"/>
              </w:rPr>
            </w:pPr>
          </w:p>
        </w:tc>
        <w:tc>
          <w:tcPr>
            <w:tcW w:w="3309" w:type="dxa"/>
            <w:vMerge/>
            <w:tcBorders>
              <w:top w:val="single" w:sz="4"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tcPr>
          <w:p w:rsidR="002565BD" w:rsidRDefault="002565BD">
            <w:pPr>
              <w:spacing w:line="360" w:lineRule="auto"/>
              <w:ind w:right="-106"/>
              <w:jc w:val="both"/>
              <w:rPr>
                <w:sz w:val="28"/>
                <w:szCs w:val="28"/>
              </w:rPr>
            </w:pPr>
          </w:p>
        </w:tc>
      </w:tr>
      <w:tr w:rsidR="002565BD">
        <w:tblPrEx>
          <w:tblCellMar>
            <w:top w:w="0" w:type="dxa"/>
            <w:bottom w:w="0" w:type="dxa"/>
          </w:tblCellMar>
        </w:tblPrEx>
        <w:trPr>
          <w:trHeight w:val="1097"/>
        </w:trPr>
        <w:tc>
          <w:tcPr>
            <w:tcW w:w="2205" w:type="dxa"/>
            <w:tcBorders>
              <w:top w:val="doub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ind w:left="502" w:hanging="502"/>
              <w:jc w:val="center"/>
              <w:rPr>
                <w:sz w:val="28"/>
                <w:szCs w:val="28"/>
              </w:rPr>
            </w:pPr>
            <w:r>
              <w:rPr>
                <w:sz w:val="28"/>
                <w:szCs w:val="28"/>
              </w:rPr>
              <w:t>項目</w:t>
            </w:r>
            <w:r>
              <w:rPr>
                <w:sz w:val="28"/>
                <w:szCs w:val="28"/>
              </w:rPr>
              <w:t>4</w:t>
            </w:r>
          </w:p>
          <w:p w:rsidR="002565BD" w:rsidRDefault="0044341E">
            <w:pPr>
              <w:ind w:left="502" w:hanging="502"/>
              <w:jc w:val="center"/>
            </w:pPr>
            <w:r>
              <w:rPr>
                <w:rFonts w:ascii="Baskerville Old Face" w:hAnsi="Baskerville Old Face"/>
                <w:szCs w:val="22"/>
              </w:rPr>
              <w:t>課程評鑑</w:t>
            </w:r>
          </w:p>
        </w:tc>
        <w:tc>
          <w:tcPr>
            <w:tcW w:w="3309" w:type="dxa"/>
            <w:vMerge w:val="restart"/>
            <w:tcBorders>
              <w:top w:val="double" w:sz="6"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tcPr>
          <w:p w:rsidR="002565BD" w:rsidRDefault="0044341E">
            <w:pPr>
              <w:spacing w:line="360" w:lineRule="auto"/>
              <w:ind w:right="-106"/>
              <w:jc w:val="both"/>
              <w:rPr>
                <w:sz w:val="28"/>
                <w:szCs w:val="28"/>
              </w:rPr>
            </w:pPr>
            <w:r>
              <w:rPr>
                <w:sz w:val="28"/>
                <w:szCs w:val="28"/>
              </w:rPr>
              <w:t>特色優點</w:t>
            </w:r>
          </w:p>
        </w:tc>
        <w:tc>
          <w:tcPr>
            <w:tcW w:w="3309" w:type="dxa"/>
            <w:vMerge w:val="restart"/>
            <w:tcBorders>
              <w:top w:val="double" w:sz="6"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tcPr>
          <w:p w:rsidR="002565BD" w:rsidRDefault="0044341E">
            <w:pPr>
              <w:spacing w:line="360" w:lineRule="auto"/>
              <w:ind w:right="-106"/>
              <w:jc w:val="both"/>
              <w:rPr>
                <w:sz w:val="28"/>
                <w:szCs w:val="28"/>
              </w:rPr>
            </w:pPr>
            <w:r>
              <w:rPr>
                <w:sz w:val="28"/>
                <w:szCs w:val="28"/>
              </w:rPr>
              <w:t>建議改進事項</w:t>
            </w:r>
          </w:p>
        </w:tc>
      </w:tr>
      <w:tr w:rsidR="002565BD">
        <w:tblPrEx>
          <w:tblCellMar>
            <w:top w:w="0" w:type="dxa"/>
            <w:bottom w:w="0" w:type="dxa"/>
          </w:tblCellMar>
        </w:tblPrEx>
        <w:trPr>
          <w:trHeight w:val="4266"/>
        </w:trPr>
        <w:tc>
          <w:tcPr>
            <w:tcW w:w="2205" w:type="dxa"/>
            <w:tcBorders>
              <w:top w:val="single" w:sz="4"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widowControl/>
              <w:snapToGrid w:val="0"/>
              <w:spacing w:line="360" w:lineRule="auto"/>
              <w:ind w:right="-106"/>
              <w:rPr>
                <w:sz w:val="28"/>
                <w:szCs w:val="28"/>
              </w:rPr>
            </w:pPr>
            <w:r>
              <w:rPr>
                <w:sz w:val="28"/>
                <w:szCs w:val="28"/>
              </w:rPr>
              <w:t>□</w:t>
            </w:r>
            <w:r>
              <w:rPr>
                <w:sz w:val="28"/>
                <w:szCs w:val="28"/>
              </w:rPr>
              <w:t>未符標準</w:t>
            </w:r>
          </w:p>
          <w:p w:rsidR="002565BD" w:rsidRDefault="0044341E">
            <w:pPr>
              <w:widowControl/>
              <w:snapToGrid w:val="0"/>
              <w:spacing w:line="360" w:lineRule="auto"/>
              <w:ind w:right="-106"/>
              <w:rPr>
                <w:sz w:val="28"/>
                <w:szCs w:val="28"/>
              </w:rPr>
            </w:pPr>
            <w:r>
              <w:rPr>
                <w:sz w:val="28"/>
                <w:szCs w:val="28"/>
              </w:rPr>
              <w:t>□</w:t>
            </w:r>
            <w:r>
              <w:rPr>
                <w:sz w:val="28"/>
                <w:szCs w:val="28"/>
              </w:rPr>
              <w:t>已符標準</w:t>
            </w:r>
          </w:p>
        </w:tc>
        <w:tc>
          <w:tcPr>
            <w:tcW w:w="3309" w:type="dxa"/>
            <w:vMerge/>
            <w:tcBorders>
              <w:top w:val="double" w:sz="6"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tcPr>
          <w:p w:rsidR="002565BD" w:rsidRDefault="002565BD">
            <w:pPr>
              <w:spacing w:line="360" w:lineRule="auto"/>
              <w:ind w:right="-106"/>
              <w:jc w:val="both"/>
              <w:rPr>
                <w:sz w:val="28"/>
                <w:szCs w:val="28"/>
              </w:rPr>
            </w:pPr>
          </w:p>
        </w:tc>
        <w:tc>
          <w:tcPr>
            <w:tcW w:w="3309" w:type="dxa"/>
            <w:vMerge/>
            <w:tcBorders>
              <w:top w:val="double" w:sz="6"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tcPr>
          <w:p w:rsidR="002565BD" w:rsidRDefault="002565BD">
            <w:pPr>
              <w:spacing w:line="360" w:lineRule="auto"/>
              <w:ind w:right="-106"/>
              <w:jc w:val="both"/>
              <w:rPr>
                <w:sz w:val="28"/>
                <w:szCs w:val="28"/>
              </w:rPr>
            </w:pPr>
          </w:p>
        </w:tc>
      </w:tr>
    </w:tbl>
    <w:p w:rsidR="002565BD" w:rsidRDefault="002565BD">
      <w:pPr>
        <w:pStyle w:val="1"/>
        <w:snapToGrid w:val="0"/>
        <w:spacing w:line="360" w:lineRule="auto"/>
      </w:pPr>
    </w:p>
    <w:p w:rsidR="002565BD" w:rsidRDefault="002565BD">
      <w:pPr>
        <w:pageBreakBefore/>
        <w:widowControl/>
      </w:pPr>
    </w:p>
    <w:tbl>
      <w:tblPr>
        <w:tblW w:w="5000" w:type="pct"/>
        <w:tblCellMar>
          <w:left w:w="10" w:type="dxa"/>
          <w:right w:w="10" w:type="dxa"/>
        </w:tblCellMar>
        <w:tblLook w:val="0000"/>
      </w:tblPr>
      <w:tblGrid>
        <w:gridCol w:w="2261"/>
        <w:gridCol w:w="3394"/>
        <w:gridCol w:w="3394"/>
      </w:tblGrid>
      <w:tr w:rsidR="002565BD">
        <w:tblPrEx>
          <w:tblCellMar>
            <w:top w:w="0" w:type="dxa"/>
            <w:bottom w:w="0" w:type="dxa"/>
          </w:tblCellMar>
        </w:tblPrEx>
        <w:trPr>
          <w:trHeight w:val="1097"/>
        </w:trPr>
        <w:tc>
          <w:tcPr>
            <w:tcW w:w="2205" w:type="dxa"/>
            <w:tcBorders>
              <w:top w:val="doub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ind w:left="502" w:hanging="502"/>
              <w:jc w:val="center"/>
              <w:rPr>
                <w:sz w:val="28"/>
                <w:szCs w:val="28"/>
              </w:rPr>
            </w:pPr>
            <w:r>
              <w:rPr>
                <w:sz w:val="28"/>
                <w:szCs w:val="28"/>
              </w:rPr>
              <w:t>項目</w:t>
            </w:r>
            <w:r>
              <w:rPr>
                <w:sz w:val="28"/>
                <w:szCs w:val="28"/>
              </w:rPr>
              <w:t>5</w:t>
            </w:r>
          </w:p>
          <w:p w:rsidR="002565BD" w:rsidRDefault="0044341E">
            <w:pPr>
              <w:ind w:left="502" w:hanging="502"/>
              <w:jc w:val="center"/>
            </w:pPr>
            <w:r>
              <w:rPr>
                <w:rFonts w:cs="Times New Roman"/>
                <w:b/>
                <w:u w:val="single"/>
              </w:rPr>
              <w:t>學校特色</w:t>
            </w:r>
          </w:p>
        </w:tc>
        <w:tc>
          <w:tcPr>
            <w:tcW w:w="3309" w:type="dxa"/>
            <w:tcBorders>
              <w:top w:val="doub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spacing w:line="360" w:lineRule="auto"/>
              <w:ind w:right="-106"/>
              <w:jc w:val="both"/>
              <w:rPr>
                <w:sz w:val="28"/>
                <w:szCs w:val="28"/>
              </w:rPr>
            </w:pPr>
            <w:r>
              <w:rPr>
                <w:sz w:val="28"/>
                <w:szCs w:val="28"/>
              </w:rPr>
              <w:t>特色優點</w:t>
            </w:r>
          </w:p>
        </w:tc>
        <w:tc>
          <w:tcPr>
            <w:tcW w:w="3309" w:type="dxa"/>
            <w:tcBorders>
              <w:top w:val="doub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spacing w:line="360" w:lineRule="auto"/>
              <w:ind w:right="-106"/>
              <w:jc w:val="both"/>
              <w:rPr>
                <w:sz w:val="28"/>
                <w:szCs w:val="28"/>
              </w:rPr>
            </w:pPr>
            <w:r>
              <w:rPr>
                <w:sz w:val="28"/>
                <w:szCs w:val="28"/>
              </w:rPr>
              <w:t>建議改進事項</w:t>
            </w:r>
          </w:p>
        </w:tc>
      </w:tr>
      <w:tr w:rsidR="002565BD">
        <w:tblPrEx>
          <w:tblCellMar>
            <w:top w:w="0" w:type="dxa"/>
            <w:bottom w:w="0" w:type="dxa"/>
          </w:tblCellMar>
        </w:tblPrEx>
        <w:trPr>
          <w:trHeight w:val="4266"/>
        </w:trPr>
        <w:tc>
          <w:tcPr>
            <w:tcW w:w="2205" w:type="dxa"/>
            <w:tcBorders>
              <w:top w:val="single" w:sz="4"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widowControl/>
              <w:snapToGrid w:val="0"/>
              <w:spacing w:line="360" w:lineRule="auto"/>
              <w:ind w:right="-106"/>
              <w:rPr>
                <w:sz w:val="28"/>
                <w:szCs w:val="28"/>
              </w:rPr>
            </w:pPr>
            <w:r>
              <w:rPr>
                <w:sz w:val="28"/>
                <w:szCs w:val="28"/>
              </w:rPr>
              <w:t>□</w:t>
            </w:r>
            <w:r>
              <w:rPr>
                <w:sz w:val="28"/>
                <w:szCs w:val="28"/>
              </w:rPr>
              <w:t>未符合</w:t>
            </w:r>
          </w:p>
          <w:p w:rsidR="002565BD" w:rsidRDefault="0044341E">
            <w:pPr>
              <w:widowControl/>
              <w:snapToGrid w:val="0"/>
              <w:spacing w:line="360" w:lineRule="auto"/>
              <w:ind w:right="-106"/>
              <w:rPr>
                <w:sz w:val="28"/>
                <w:szCs w:val="28"/>
              </w:rPr>
            </w:pPr>
            <w:r>
              <w:rPr>
                <w:sz w:val="28"/>
                <w:szCs w:val="28"/>
              </w:rPr>
              <w:t>□</w:t>
            </w:r>
            <w:r>
              <w:rPr>
                <w:sz w:val="28"/>
                <w:szCs w:val="28"/>
              </w:rPr>
              <w:t>已符合</w:t>
            </w:r>
          </w:p>
        </w:tc>
        <w:tc>
          <w:tcPr>
            <w:tcW w:w="3309" w:type="dxa"/>
            <w:tcBorders>
              <w:top w:val="single" w:sz="4"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rsidR="002565BD" w:rsidRDefault="002565BD">
            <w:pPr>
              <w:spacing w:line="360" w:lineRule="auto"/>
              <w:ind w:right="-106"/>
              <w:jc w:val="both"/>
              <w:rPr>
                <w:sz w:val="28"/>
                <w:szCs w:val="28"/>
              </w:rPr>
            </w:pPr>
          </w:p>
        </w:tc>
        <w:tc>
          <w:tcPr>
            <w:tcW w:w="3309" w:type="dxa"/>
            <w:tcBorders>
              <w:top w:val="single" w:sz="4"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rsidR="002565BD" w:rsidRDefault="002565BD">
            <w:pPr>
              <w:spacing w:line="360" w:lineRule="auto"/>
              <w:ind w:right="-106"/>
              <w:jc w:val="both"/>
              <w:rPr>
                <w:sz w:val="28"/>
                <w:szCs w:val="28"/>
              </w:rPr>
            </w:pPr>
          </w:p>
        </w:tc>
      </w:tr>
      <w:tr w:rsidR="002565BD">
        <w:tblPrEx>
          <w:tblCellMar>
            <w:top w:w="0" w:type="dxa"/>
            <w:bottom w:w="0" w:type="dxa"/>
          </w:tblCellMar>
        </w:tblPrEx>
        <w:tc>
          <w:tcPr>
            <w:tcW w:w="8823" w:type="dxa"/>
            <w:gridSpan w:val="3"/>
            <w:tcBorders>
              <w:top w:val="doub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widowControl/>
              <w:spacing w:line="360" w:lineRule="auto"/>
              <w:ind w:right="-106"/>
              <w:jc w:val="center"/>
            </w:pPr>
            <w:r>
              <w:rPr>
                <w:sz w:val="28"/>
                <w:szCs w:val="28"/>
              </w:rPr>
              <w:t>得分：</w:t>
            </w:r>
            <w:r>
              <w:rPr>
                <w:sz w:val="28"/>
                <w:szCs w:val="28"/>
              </w:rPr>
              <w:t xml:space="preserve">      </w:t>
            </w:r>
            <w:r>
              <w:rPr>
                <w:b/>
                <w:sz w:val="28"/>
                <w:szCs w:val="28"/>
              </w:rPr>
              <w:t xml:space="preserve">   /5 </w:t>
            </w:r>
            <w:r>
              <w:rPr>
                <w:sz w:val="28"/>
                <w:szCs w:val="28"/>
              </w:rPr>
              <w:t xml:space="preserve">                    □</w:t>
            </w:r>
            <w:r>
              <w:rPr>
                <w:sz w:val="28"/>
                <w:szCs w:val="28"/>
              </w:rPr>
              <w:t>不通過</w:t>
            </w:r>
            <w:r>
              <w:rPr>
                <w:sz w:val="28"/>
                <w:szCs w:val="28"/>
              </w:rPr>
              <w:t xml:space="preserve">   □</w:t>
            </w:r>
            <w:r>
              <w:rPr>
                <w:sz w:val="28"/>
                <w:szCs w:val="28"/>
              </w:rPr>
              <w:t>通過</w:t>
            </w:r>
          </w:p>
          <w:p w:rsidR="002565BD" w:rsidRDefault="0044341E">
            <w:pPr>
              <w:widowControl/>
              <w:spacing w:line="360" w:lineRule="auto"/>
              <w:ind w:right="-106"/>
              <w:jc w:val="center"/>
              <w:rPr>
                <w:sz w:val="28"/>
                <w:szCs w:val="28"/>
              </w:rPr>
            </w:pPr>
            <w:r>
              <w:rPr>
                <w:sz w:val="28"/>
                <w:szCs w:val="28"/>
              </w:rPr>
              <w:t>委員簽名：</w:t>
            </w:r>
          </w:p>
          <w:p w:rsidR="002565BD" w:rsidRDefault="002565BD">
            <w:pPr>
              <w:widowControl/>
              <w:spacing w:line="360" w:lineRule="auto"/>
              <w:ind w:right="-106"/>
              <w:jc w:val="center"/>
              <w:rPr>
                <w:sz w:val="28"/>
                <w:szCs w:val="28"/>
              </w:rPr>
            </w:pPr>
          </w:p>
          <w:p w:rsidR="002565BD" w:rsidRDefault="0044341E">
            <w:pPr>
              <w:widowControl/>
              <w:spacing w:line="360" w:lineRule="auto"/>
              <w:ind w:right="-106"/>
              <w:jc w:val="center"/>
            </w:pPr>
            <w:r>
              <w:rPr>
                <w:sz w:val="28"/>
                <w:szCs w:val="28"/>
              </w:rPr>
              <w:t>評審日期：</w:t>
            </w:r>
          </w:p>
        </w:tc>
      </w:tr>
    </w:tbl>
    <w:p w:rsidR="002565BD" w:rsidRDefault="0044341E">
      <w:pPr>
        <w:pStyle w:val="1"/>
        <w:pageBreakBefore/>
        <w:snapToGrid w:val="0"/>
        <w:spacing w:line="360" w:lineRule="auto"/>
      </w:pPr>
      <w:bookmarkStart w:id="46" w:name="_Toc22911634"/>
      <w:bookmarkStart w:id="47" w:name="_Toc22976679"/>
      <w:bookmarkStart w:id="48" w:name="_Toc22983757"/>
      <w:bookmarkStart w:id="49" w:name="_Toc23859009"/>
      <w:r>
        <w:rPr>
          <w:rFonts w:ascii="Times New Roman" w:hAnsi="Times New Roman" w:cs="Times New Roman"/>
          <w:b w:val="0"/>
          <w:sz w:val="24"/>
          <w:szCs w:val="28"/>
        </w:rPr>
        <w:lastRenderedPageBreak/>
        <w:t>附件</w:t>
      </w:r>
      <w:r>
        <w:rPr>
          <w:rFonts w:ascii="Times New Roman" w:hAnsi="Times New Roman" w:cs="Times New Roman"/>
          <w:b w:val="0"/>
          <w:sz w:val="24"/>
          <w:szCs w:val="28"/>
        </w:rPr>
        <w:t>2-4</w:t>
      </w:r>
      <w:bookmarkEnd w:id="46"/>
      <w:bookmarkEnd w:id="47"/>
      <w:bookmarkEnd w:id="48"/>
      <w:bookmarkEnd w:id="49"/>
    </w:p>
    <w:p w:rsidR="002565BD" w:rsidRDefault="0044341E">
      <w:pPr>
        <w:spacing w:line="360" w:lineRule="auto"/>
      </w:pPr>
      <w:r>
        <w:rPr>
          <w:rFonts w:cs="Times New Roman"/>
          <w:b/>
          <w:sz w:val="28"/>
        </w:rPr>
        <w:t>臺北市</w:t>
      </w:r>
      <w:r>
        <w:rPr>
          <w:rFonts w:cs="Times New Roman"/>
          <w:b/>
          <w:sz w:val="28"/>
          <w:u w:val="single"/>
        </w:rPr>
        <w:t>110</w:t>
      </w:r>
      <w:r>
        <w:rPr>
          <w:rFonts w:ascii="標楷體" w:hAnsi="標楷體"/>
          <w:b/>
          <w:sz w:val="28"/>
        </w:rPr>
        <w:t>年度優質</w:t>
      </w:r>
      <w:r>
        <w:rPr>
          <w:b/>
          <w:sz w:val="28"/>
        </w:rPr>
        <w:t>學校評選活動複審評分表（評審向度：教師教學）</w:t>
      </w:r>
    </w:p>
    <w:p w:rsidR="002565BD" w:rsidRDefault="0044341E">
      <w:pPr>
        <w:widowControl/>
        <w:snapToGrid w:val="0"/>
        <w:spacing w:line="360" w:lineRule="auto"/>
      </w:pPr>
      <w:r>
        <w:t>參選編號：</w:t>
      </w:r>
      <w:r>
        <w:t xml:space="preserve">                          </w:t>
      </w:r>
      <w:r>
        <w:t>學校名稱：</w:t>
      </w:r>
    </w:p>
    <w:p w:rsidR="002565BD" w:rsidRDefault="0044341E">
      <w:pPr>
        <w:widowControl/>
        <w:snapToGrid w:val="0"/>
        <w:spacing w:line="360" w:lineRule="auto"/>
        <w:rPr>
          <w:b/>
          <w:sz w:val="28"/>
          <w:szCs w:val="28"/>
        </w:rPr>
      </w:pPr>
      <w:r>
        <w:rPr>
          <w:b/>
          <w:sz w:val="28"/>
          <w:szCs w:val="28"/>
        </w:rPr>
        <w:t>評審結果：</w:t>
      </w:r>
    </w:p>
    <w:tbl>
      <w:tblPr>
        <w:tblW w:w="5000" w:type="pct"/>
        <w:tblCellMar>
          <w:left w:w="10" w:type="dxa"/>
          <w:right w:w="10" w:type="dxa"/>
        </w:tblCellMar>
        <w:tblLook w:val="0000"/>
      </w:tblPr>
      <w:tblGrid>
        <w:gridCol w:w="2261"/>
        <w:gridCol w:w="3394"/>
        <w:gridCol w:w="3394"/>
      </w:tblGrid>
      <w:tr w:rsidR="002565BD">
        <w:tblPrEx>
          <w:tblCellMar>
            <w:top w:w="0" w:type="dxa"/>
            <w:bottom w:w="0" w:type="dxa"/>
          </w:tblCellMar>
        </w:tblPrEx>
        <w:trPr>
          <w:trHeight w:val="1097"/>
        </w:trPr>
        <w:tc>
          <w:tcPr>
            <w:tcW w:w="2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ind w:left="502" w:hanging="502"/>
              <w:jc w:val="center"/>
              <w:rPr>
                <w:sz w:val="28"/>
                <w:szCs w:val="28"/>
              </w:rPr>
            </w:pPr>
            <w:r>
              <w:rPr>
                <w:sz w:val="28"/>
                <w:szCs w:val="28"/>
              </w:rPr>
              <w:t>項目</w:t>
            </w:r>
            <w:r>
              <w:rPr>
                <w:sz w:val="28"/>
                <w:szCs w:val="28"/>
              </w:rPr>
              <w:t>1</w:t>
            </w:r>
          </w:p>
          <w:p w:rsidR="002565BD" w:rsidRDefault="0044341E">
            <w:pPr>
              <w:ind w:left="502" w:hanging="502"/>
              <w:jc w:val="center"/>
            </w:pPr>
            <w:r>
              <w:rPr>
                <w:rFonts w:ascii="Baskerville Old Face" w:hAnsi="Baskerville Old Face"/>
                <w:kern w:val="0"/>
                <w:szCs w:val="22"/>
              </w:rPr>
              <w:t>教學規劃</w:t>
            </w:r>
          </w:p>
        </w:tc>
        <w:tc>
          <w:tcPr>
            <w:tcW w:w="3309" w:type="dxa"/>
            <w:vMerge w:val="restart"/>
            <w:tcBorders>
              <w:top w:val="single" w:sz="4"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tcPr>
          <w:p w:rsidR="002565BD" w:rsidRDefault="0044341E">
            <w:pPr>
              <w:spacing w:line="360" w:lineRule="auto"/>
              <w:ind w:right="-106"/>
              <w:jc w:val="both"/>
              <w:rPr>
                <w:sz w:val="28"/>
                <w:szCs w:val="28"/>
              </w:rPr>
            </w:pPr>
            <w:r>
              <w:rPr>
                <w:sz w:val="28"/>
                <w:szCs w:val="28"/>
              </w:rPr>
              <w:t>特色優點</w:t>
            </w:r>
          </w:p>
        </w:tc>
        <w:tc>
          <w:tcPr>
            <w:tcW w:w="3309" w:type="dxa"/>
            <w:vMerge w:val="restart"/>
            <w:tcBorders>
              <w:top w:val="single" w:sz="4"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tcPr>
          <w:p w:rsidR="002565BD" w:rsidRDefault="0044341E">
            <w:pPr>
              <w:spacing w:line="360" w:lineRule="auto"/>
              <w:ind w:right="-106"/>
              <w:jc w:val="both"/>
              <w:rPr>
                <w:sz w:val="28"/>
                <w:szCs w:val="28"/>
              </w:rPr>
            </w:pPr>
            <w:r>
              <w:rPr>
                <w:sz w:val="28"/>
                <w:szCs w:val="28"/>
              </w:rPr>
              <w:t>建議改進事項</w:t>
            </w:r>
          </w:p>
        </w:tc>
      </w:tr>
      <w:tr w:rsidR="002565BD">
        <w:tblPrEx>
          <w:tblCellMar>
            <w:top w:w="0" w:type="dxa"/>
            <w:bottom w:w="0" w:type="dxa"/>
          </w:tblCellMar>
        </w:tblPrEx>
        <w:trPr>
          <w:trHeight w:val="4266"/>
        </w:trPr>
        <w:tc>
          <w:tcPr>
            <w:tcW w:w="2205" w:type="dxa"/>
            <w:tcBorders>
              <w:top w:val="single" w:sz="4"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widowControl/>
              <w:snapToGrid w:val="0"/>
              <w:spacing w:line="360" w:lineRule="auto"/>
              <w:ind w:right="-106"/>
              <w:rPr>
                <w:sz w:val="28"/>
                <w:szCs w:val="28"/>
              </w:rPr>
            </w:pPr>
            <w:r>
              <w:rPr>
                <w:sz w:val="28"/>
                <w:szCs w:val="28"/>
              </w:rPr>
              <w:t>□</w:t>
            </w:r>
            <w:r>
              <w:rPr>
                <w:sz w:val="28"/>
                <w:szCs w:val="28"/>
              </w:rPr>
              <w:t>未符標準</w:t>
            </w:r>
          </w:p>
          <w:p w:rsidR="002565BD" w:rsidRDefault="0044341E">
            <w:pPr>
              <w:widowControl/>
              <w:snapToGrid w:val="0"/>
              <w:spacing w:line="360" w:lineRule="auto"/>
              <w:ind w:right="-106"/>
              <w:rPr>
                <w:sz w:val="28"/>
                <w:szCs w:val="28"/>
              </w:rPr>
            </w:pPr>
            <w:r>
              <w:rPr>
                <w:sz w:val="28"/>
                <w:szCs w:val="28"/>
              </w:rPr>
              <w:t>□</w:t>
            </w:r>
            <w:r>
              <w:rPr>
                <w:sz w:val="28"/>
                <w:szCs w:val="28"/>
              </w:rPr>
              <w:t>已符標準</w:t>
            </w:r>
          </w:p>
        </w:tc>
        <w:tc>
          <w:tcPr>
            <w:tcW w:w="3309" w:type="dxa"/>
            <w:vMerge/>
            <w:tcBorders>
              <w:top w:val="single" w:sz="4"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tcPr>
          <w:p w:rsidR="002565BD" w:rsidRDefault="002565BD">
            <w:pPr>
              <w:spacing w:line="360" w:lineRule="auto"/>
              <w:ind w:right="-106"/>
              <w:jc w:val="both"/>
              <w:rPr>
                <w:sz w:val="28"/>
                <w:szCs w:val="28"/>
              </w:rPr>
            </w:pPr>
          </w:p>
        </w:tc>
        <w:tc>
          <w:tcPr>
            <w:tcW w:w="3309" w:type="dxa"/>
            <w:vMerge/>
            <w:tcBorders>
              <w:top w:val="single" w:sz="4"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tcPr>
          <w:p w:rsidR="002565BD" w:rsidRDefault="002565BD">
            <w:pPr>
              <w:spacing w:line="360" w:lineRule="auto"/>
              <w:ind w:right="-106"/>
              <w:jc w:val="both"/>
              <w:rPr>
                <w:sz w:val="28"/>
                <w:szCs w:val="28"/>
              </w:rPr>
            </w:pPr>
          </w:p>
        </w:tc>
      </w:tr>
      <w:tr w:rsidR="002565BD">
        <w:tblPrEx>
          <w:tblCellMar>
            <w:top w:w="0" w:type="dxa"/>
            <w:bottom w:w="0" w:type="dxa"/>
          </w:tblCellMar>
        </w:tblPrEx>
        <w:trPr>
          <w:trHeight w:val="1097"/>
        </w:trPr>
        <w:tc>
          <w:tcPr>
            <w:tcW w:w="2205" w:type="dxa"/>
            <w:tcBorders>
              <w:top w:val="doub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ind w:left="502" w:hanging="502"/>
              <w:jc w:val="center"/>
              <w:rPr>
                <w:sz w:val="28"/>
                <w:szCs w:val="28"/>
              </w:rPr>
            </w:pPr>
            <w:r>
              <w:rPr>
                <w:sz w:val="28"/>
                <w:szCs w:val="28"/>
              </w:rPr>
              <w:t>項目</w:t>
            </w:r>
            <w:r>
              <w:rPr>
                <w:sz w:val="28"/>
                <w:szCs w:val="28"/>
              </w:rPr>
              <w:t>2</w:t>
            </w:r>
          </w:p>
          <w:p w:rsidR="002565BD" w:rsidRDefault="0044341E">
            <w:pPr>
              <w:ind w:left="502" w:hanging="502"/>
              <w:jc w:val="center"/>
            </w:pPr>
            <w:r>
              <w:rPr>
                <w:rFonts w:ascii="Baskerville Old Face" w:hAnsi="Baskerville Old Face"/>
                <w:szCs w:val="22"/>
              </w:rPr>
              <w:t>班級經營</w:t>
            </w:r>
          </w:p>
        </w:tc>
        <w:tc>
          <w:tcPr>
            <w:tcW w:w="3309" w:type="dxa"/>
            <w:vMerge w:val="restart"/>
            <w:tcBorders>
              <w:top w:val="double" w:sz="6"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rsidR="002565BD" w:rsidRDefault="0044341E">
            <w:pPr>
              <w:spacing w:line="360" w:lineRule="auto"/>
              <w:ind w:right="-106"/>
              <w:jc w:val="both"/>
              <w:rPr>
                <w:sz w:val="28"/>
                <w:szCs w:val="28"/>
              </w:rPr>
            </w:pPr>
            <w:r>
              <w:rPr>
                <w:sz w:val="28"/>
                <w:szCs w:val="28"/>
              </w:rPr>
              <w:t>特色優點</w:t>
            </w:r>
          </w:p>
        </w:tc>
        <w:tc>
          <w:tcPr>
            <w:tcW w:w="3309" w:type="dxa"/>
            <w:vMerge w:val="restart"/>
            <w:tcBorders>
              <w:top w:val="double" w:sz="6"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rsidR="002565BD" w:rsidRDefault="0044341E">
            <w:pPr>
              <w:spacing w:line="360" w:lineRule="auto"/>
              <w:ind w:right="-106"/>
              <w:jc w:val="both"/>
              <w:rPr>
                <w:sz w:val="28"/>
                <w:szCs w:val="28"/>
              </w:rPr>
            </w:pPr>
            <w:r>
              <w:rPr>
                <w:sz w:val="28"/>
                <w:szCs w:val="28"/>
              </w:rPr>
              <w:t>建議改進事項</w:t>
            </w:r>
          </w:p>
        </w:tc>
      </w:tr>
      <w:tr w:rsidR="002565BD">
        <w:tblPrEx>
          <w:tblCellMar>
            <w:top w:w="0" w:type="dxa"/>
            <w:bottom w:w="0" w:type="dxa"/>
          </w:tblCellMar>
        </w:tblPrEx>
        <w:trPr>
          <w:trHeight w:val="4266"/>
        </w:trPr>
        <w:tc>
          <w:tcPr>
            <w:tcW w:w="2205"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widowControl/>
              <w:snapToGrid w:val="0"/>
              <w:spacing w:line="360" w:lineRule="auto"/>
              <w:ind w:right="-106"/>
              <w:rPr>
                <w:sz w:val="28"/>
                <w:szCs w:val="28"/>
              </w:rPr>
            </w:pPr>
            <w:r>
              <w:rPr>
                <w:sz w:val="28"/>
                <w:szCs w:val="28"/>
              </w:rPr>
              <w:t>□</w:t>
            </w:r>
            <w:r>
              <w:rPr>
                <w:sz w:val="28"/>
                <w:szCs w:val="28"/>
              </w:rPr>
              <w:t>未符標準</w:t>
            </w:r>
          </w:p>
          <w:p w:rsidR="002565BD" w:rsidRDefault="0044341E">
            <w:pPr>
              <w:widowControl/>
              <w:snapToGrid w:val="0"/>
              <w:spacing w:line="360" w:lineRule="auto"/>
              <w:ind w:right="-106"/>
              <w:rPr>
                <w:sz w:val="28"/>
                <w:szCs w:val="28"/>
              </w:rPr>
            </w:pPr>
            <w:r>
              <w:rPr>
                <w:sz w:val="28"/>
                <w:szCs w:val="28"/>
              </w:rPr>
              <w:t>□</w:t>
            </w:r>
            <w:r>
              <w:rPr>
                <w:sz w:val="28"/>
                <w:szCs w:val="28"/>
              </w:rPr>
              <w:t>已符標準</w:t>
            </w:r>
          </w:p>
        </w:tc>
        <w:tc>
          <w:tcPr>
            <w:tcW w:w="3309" w:type="dxa"/>
            <w:vMerge/>
            <w:tcBorders>
              <w:top w:val="double" w:sz="6"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rsidR="002565BD" w:rsidRDefault="002565BD">
            <w:pPr>
              <w:spacing w:line="360" w:lineRule="auto"/>
              <w:ind w:right="-106"/>
              <w:jc w:val="both"/>
              <w:rPr>
                <w:sz w:val="28"/>
                <w:szCs w:val="28"/>
              </w:rPr>
            </w:pPr>
          </w:p>
        </w:tc>
        <w:tc>
          <w:tcPr>
            <w:tcW w:w="3309" w:type="dxa"/>
            <w:vMerge/>
            <w:tcBorders>
              <w:top w:val="double" w:sz="6"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rsidR="002565BD" w:rsidRDefault="002565BD">
            <w:pPr>
              <w:spacing w:line="360" w:lineRule="auto"/>
              <w:ind w:right="-106"/>
              <w:jc w:val="both"/>
              <w:rPr>
                <w:sz w:val="28"/>
                <w:szCs w:val="28"/>
              </w:rPr>
            </w:pPr>
          </w:p>
        </w:tc>
      </w:tr>
      <w:tr w:rsidR="002565BD">
        <w:tblPrEx>
          <w:tblCellMar>
            <w:top w:w="0" w:type="dxa"/>
            <w:bottom w:w="0" w:type="dxa"/>
          </w:tblCellMar>
        </w:tblPrEx>
        <w:trPr>
          <w:trHeight w:val="1097"/>
        </w:trPr>
        <w:tc>
          <w:tcPr>
            <w:tcW w:w="2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ind w:left="502" w:hanging="502"/>
              <w:jc w:val="center"/>
              <w:rPr>
                <w:sz w:val="28"/>
                <w:szCs w:val="28"/>
              </w:rPr>
            </w:pPr>
            <w:r>
              <w:rPr>
                <w:sz w:val="28"/>
                <w:szCs w:val="28"/>
              </w:rPr>
              <w:lastRenderedPageBreak/>
              <w:t>項目</w:t>
            </w:r>
            <w:r>
              <w:rPr>
                <w:sz w:val="28"/>
                <w:szCs w:val="28"/>
              </w:rPr>
              <w:t>3</w:t>
            </w:r>
          </w:p>
          <w:p w:rsidR="002565BD" w:rsidRDefault="0044341E">
            <w:pPr>
              <w:ind w:left="502" w:hanging="502"/>
              <w:jc w:val="center"/>
            </w:pPr>
            <w:r>
              <w:rPr>
                <w:rFonts w:ascii="Baskerville Old Face" w:hAnsi="Baskerville Old Face"/>
                <w:kern w:val="0"/>
                <w:szCs w:val="22"/>
              </w:rPr>
              <w:t>有效教學</w:t>
            </w:r>
          </w:p>
        </w:tc>
        <w:tc>
          <w:tcPr>
            <w:tcW w:w="3309" w:type="dxa"/>
            <w:vMerge w:val="restart"/>
            <w:tcBorders>
              <w:top w:val="single" w:sz="4"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tcPr>
          <w:p w:rsidR="002565BD" w:rsidRDefault="0044341E">
            <w:pPr>
              <w:spacing w:line="360" w:lineRule="auto"/>
              <w:ind w:right="-106"/>
              <w:jc w:val="both"/>
              <w:rPr>
                <w:sz w:val="28"/>
                <w:szCs w:val="28"/>
              </w:rPr>
            </w:pPr>
            <w:r>
              <w:rPr>
                <w:sz w:val="28"/>
                <w:szCs w:val="28"/>
              </w:rPr>
              <w:t>特色優點</w:t>
            </w:r>
          </w:p>
        </w:tc>
        <w:tc>
          <w:tcPr>
            <w:tcW w:w="3309" w:type="dxa"/>
            <w:vMerge w:val="restart"/>
            <w:tcBorders>
              <w:top w:val="single" w:sz="4"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tcPr>
          <w:p w:rsidR="002565BD" w:rsidRDefault="0044341E">
            <w:pPr>
              <w:spacing w:line="360" w:lineRule="auto"/>
              <w:ind w:right="-106"/>
              <w:jc w:val="both"/>
              <w:rPr>
                <w:sz w:val="28"/>
                <w:szCs w:val="28"/>
              </w:rPr>
            </w:pPr>
            <w:r>
              <w:rPr>
                <w:sz w:val="28"/>
                <w:szCs w:val="28"/>
              </w:rPr>
              <w:t>建議改進事項</w:t>
            </w:r>
          </w:p>
        </w:tc>
      </w:tr>
      <w:tr w:rsidR="002565BD">
        <w:tblPrEx>
          <w:tblCellMar>
            <w:top w:w="0" w:type="dxa"/>
            <w:bottom w:w="0" w:type="dxa"/>
          </w:tblCellMar>
        </w:tblPrEx>
        <w:trPr>
          <w:trHeight w:val="4266"/>
        </w:trPr>
        <w:tc>
          <w:tcPr>
            <w:tcW w:w="2205" w:type="dxa"/>
            <w:tcBorders>
              <w:top w:val="single" w:sz="4"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widowControl/>
              <w:snapToGrid w:val="0"/>
              <w:spacing w:line="360" w:lineRule="auto"/>
              <w:ind w:right="-106"/>
              <w:rPr>
                <w:sz w:val="28"/>
                <w:szCs w:val="28"/>
              </w:rPr>
            </w:pPr>
            <w:r>
              <w:rPr>
                <w:sz w:val="28"/>
                <w:szCs w:val="28"/>
              </w:rPr>
              <w:t>□</w:t>
            </w:r>
            <w:r>
              <w:rPr>
                <w:sz w:val="28"/>
                <w:szCs w:val="28"/>
              </w:rPr>
              <w:t>未符標準</w:t>
            </w:r>
          </w:p>
          <w:p w:rsidR="002565BD" w:rsidRDefault="0044341E">
            <w:pPr>
              <w:widowControl/>
              <w:snapToGrid w:val="0"/>
              <w:spacing w:line="360" w:lineRule="auto"/>
              <w:ind w:right="-106"/>
              <w:rPr>
                <w:sz w:val="28"/>
                <w:szCs w:val="28"/>
              </w:rPr>
            </w:pPr>
            <w:r>
              <w:rPr>
                <w:sz w:val="28"/>
                <w:szCs w:val="28"/>
              </w:rPr>
              <w:t>□</w:t>
            </w:r>
            <w:r>
              <w:rPr>
                <w:sz w:val="28"/>
                <w:szCs w:val="28"/>
              </w:rPr>
              <w:t>已符標準</w:t>
            </w:r>
          </w:p>
        </w:tc>
        <w:tc>
          <w:tcPr>
            <w:tcW w:w="3309" w:type="dxa"/>
            <w:vMerge/>
            <w:tcBorders>
              <w:top w:val="single" w:sz="4"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tcPr>
          <w:p w:rsidR="002565BD" w:rsidRDefault="002565BD">
            <w:pPr>
              <w:spacing w:line="360" w:lineRule="auto"/>
              <w:ind w:right="-106"/>
              <w:jc w:val="both"/>
              <w:rPr>
                <w:sz w:val="28"/>
                <w:szCs w:val="28"/>
              </w:rPr>
            </w:pPr>
          </w:p>
        </w:tc>
        <w:tc>
          <w:tcPr>
            <w:tcW w:w="3309" w:type="dxa"/>
            <w:vMerge/>
            <w:tcBorders>
              <w:top w:val="single" w:sz="4"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tcPr>
          <w:p w:rsidR="002565BD" w:rsidRDefault="002565BD">
            <w:pPr>
              <w:spacing w:line="360" w:lineRule="auto"/>
              <w:ind w:right="-106"/>
              <w:jc w:val="both"/>
              <w:rPr>
                <w:sz w:val="28"/>
                <w:szCs w:val="28"/>
              </w:rPr>
            </w:pPr>
          </w:p>
        </w:tc>
      </w:tr>
      <w:tr w:rsidR="002565BD">
        <w:tblPrEx>
          <w:tblCellMar>
            <w:top w:w="0" w:type="dxa"/>
            <w:bottom w:w="0" w:type="dxa"/>
          </w:tblCellMar>
        </w:tblPrEx>
        <w:trPr>
          <w:trHeight w:val="1097"/>
        </w:trPr>
        <w:tc>
          <w:tcPr>
            <w:tcW w:w="2205" w:type="dxa"/>
            <w:tcBorders>
              <w:top w:val="doub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ind w:left="502" w:hanging="502"/>
              <w:jc w:val="center"/>
              <w:rPr>
                <w:sz w:val="28"/>
                <w:szCs w:val="28"/>
              </w:rPr>
            </w:pPr>
            <w:r>
              <w:rPr>
                <w:sz w:val="28"/>
                <w:szCs w:val="28"/>
              </w:rPr>
              <w:t>項目</w:t>
            </w:r>
            <w:r>
              <w:rPr>
                <w:sz w:val="28"/>
                <w:szCs w:val="28"/>
              </w:rPr>
              <w:t>4</w:t>
            </w:r>
          </w:p>
          <w:p w:rsidR="002565BD" w:rsidRDefault="0044341E">
            <w:pPr>
              <w:ind w:left="502" w:hanging="502"/>
              <w:jc w:val="center"/>
            </w:pPr>
            <w:r>
              <w:rPr>
                <w:rFonts w:ascii="Baskerville Old Face" w:hAnsi="Baskerville Old Face"/>
                <w:kern w:val="0"/>
                <w:szCs w:val="22"/>
              </w:rPr>
              <w:t>創新教學</w:t>
            </w:r>
          </w:p>
        </w:tc>
        <w:tc>
          <w:tcPr>
            <w:tcW w:w="3309" w:type="dxa"/>
            <w:vMerge w:val="restart"/>
            <w:tcBorders>
              <w:top w:val="double" w:sz="6"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tcPr>
          <w:p w:rsidR="002565BD" w:rsidRDefault="0044341E">
            <w:pPr>
              <w:spacing w:line="360" w:lineRule="auto"/>
              <w:ind w:right="-106"/>
              <w:jc w:val="both"/>
              <w:rPr>
                <w:sz w:val="28"/>
                <w:szCs w:val="28"/>
              </w:rPr>
            </w:pPr>
            <w:r>
              <w:rPr>
                <w:sz w:val="28"/>
                <w:szCs w:val="28"/>
              </w:rPr>
              <w:t>特色優點</w:t>
            </w:r>
          </w:p>
        </w:tc>
        <w:tc>
          <w:tcPr>
            <w:tcW w:w="3309" w:type="dxa"/>
            <w:vMerge w:val="restart"/>
            <w:tcBorders>
              <w:top w:val="double" w:sz="6"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tcPr>
          <w:p w:rsidR="002565BD" w:rsidRDefault="0044341E">
            <w:pPr>
              <w:spacing w:line="360" w:lineRule="auto"/>
              <w:ind w:right="-106"/>
              <w:jc w:val="both"/>
              <w:rPr>
                <w:sz w:val="28"/>
                <w:szCs w:val="28"/>
              </w:rPr>
            </w:pPr>
            <w:r>
              <w:rPr>
                <w:sz w:val="28"/>
                <w:szCs w:val="28"/>
              </w:rPr>
              <w:t>建議改進事項</w:t>
            </w:r>
          </w:p>
        </w:tc>
      </w:tr>
      <w:tr w:rsidR="002565BD">
        <w:tblPrEx>
          <w:tblCellMar>
            <w:top w:w="0" w:type="dxa"/>
            <w:bottom w:w="0" w:type="dxa"/>
          </w:tblCellMar>
        </w:tblPrEx>
        <w:trPr>
          <w:trHeight w:val="4266"/>
        </w:trPr>
        <w:tc>
          <w:tcPr>
            <w:tcW w:w="2205" w:type="dxa"/>
            <w:tcBorders>
              <w:top w:val="single" w:sz="4"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widowControl/>
              <w:snapToGrid w:val="0"/>
              <w:spacing w:line="360" w:lineRule="auto"/>
              <w:ind w:right="-106"/>
              <w:rPr>
                <w:sz w:val="28"/>
                <w:szCs w:val="28"/>
              </w:rPr>
            </w:pPr>
            <w:r>
              <w:rPr>
                <w:sz w:val="28"/>
                <w:szCs w:val="28"/>
              </w:rPr>
              <w:t>□</w:t>
            </w:r>
            <w:r>
              <w:rPr>
                <w:sz w:val="28"/>
                <w:szCs w:val="28"/>
              </w:rPr>
              <w:t>未符標準</w:t>
            </w:r>
          </w:p>
          <w:p w:rsidR="002565BD" w:rsidRDefault="0044341E">
            <w:pPr>
              <w:widowControl/>
              <w:snapToGrid w:val="0"/>
              <w:spacing w:line="360" w:lineRule="auto"/>
              <w:ind w:right="-106"/>
              <w:rPr>
                <w:sz w:val="28"/>
                <w:szCs w:val="28"/>
              </w:rPr>
            </w:pPr>
            <w:r>
              <w:rPr>
                <w:sz w:val="28"/>
                <w:szCs w:val="28"/>
              </w:rPr>
              <w:t>□</w:t>
            </w:r>
            <w:r>
              <w:rPr>
                <w:sz w:val="28"/>
                <w:szCs w:val="28"/>
              </w:rPr>
              <w:t>已符標準</w:t>
            </w:r>
          </w:p>
        </w:tc>
        <w:tc>
          <w:tcPr>
            <w:tcW w:w="3309" w:type="dxa"/>
            <w:vMerge/>
            <w:tcBorders>
              <w:top w:val="double" w:sz="6"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tcPr>
          <w:p w:rsidR="002565BD" w:rsidRDefault="002565BD">
            <w:pPr>
              <w:spacing w:line="360" w:lineRule="auto"/>
              <w:ind w:right="-106"/>
              <w:jc w:val="both"/>
              <w:rPr>
                <w:sz w:val="28"/>
                <w:szCs w:val="28"/>
              </w:rPr>
            </w:pPr>
          </w:p>
        </w:tc>
        <w:tc>
          <w:tcPr>
            <w:tcW w:w="3309" w:type="dxa"/>
            <w:vMerge/>
            <w:tcBorders>
              <w:top w:val="double" w:sz="6"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tcPr>
          <w:p w:rsidR="002565BD" w:rsidRDefault="002565BD">
            <w:pPr>
              <w:spacing w:line="360" w:lineRule="auto"/>
              <w:ind w:right="-106"/>
              <w:jc w:val="both"/>
              <w:rPr>
                <w:sz w:val="28"/>
                <w:szCs w:val="28"/>
              </w:rPr>
            </w:pPr>
          </w:p>
        </w:tc>
      </w:tr>
    </w:tbl>
    <w:p w:rsidR="002565BD" w:rsidRDefault="002565BD">
      <w:pPr>
        <w:pStyle w:val="1"/>
        <w:snapToGrid w:val="0"/>
        <w:spacing w:line="360" w:lineRule="auto"/>
        <w:rPr>
          <w:rFonts w:ascii="Times New Roman" w:hAnsi="Times New Roman" w:cs="Sendnya"/>
          <w:b w:val="0"/>
          <w:bCs w:val="0"/>
          <w:kern w:val="3"/>
          <w:sz w:val="28"/>
          <w:szCs w:val="24"/>
          <w:lang w:val="en-US"/>
        </w:rPr>
      </w:pPr>
    </w:p>
    <w:p w:rsidR="002565BD" w:rsidRDefault="002565BD">
      <w:pPr>
        <w:pageBreakBefore/>
        <w:widowControl/>
      </w:pPr>
    </w:p>
    <w:tbl>
      <w:tblPr>
        <w:tblW w:w="5000" w:type="pct"/>
        <w:tblCellMar>
          <w:left w:w="10" w:type="dxa"/>
          <w:right w:w="10" w:type="dxa"/>
        </w:tblCellMar>
        <w:tblLook w:val="0000"/>
      </w:tblPr>
      <w:tblGrid>
        <w:gridCol w:w="2261"/>
        <w:gridCol w:w="3394"/>
        <w:gridCol w:w="3394"/>
      </w:tblGrid>
      <w:tr w:rsidR="002565BD">
        <w:tblPrEx>
          <w:tblCellMar>
            <w:top w:w="0" w:type="dxa"/>
            <w:bottom w:w="0" w:type="dxa"/>
          </w:tblCellMar>
        </w:tblPrEx>
        <w:trPr>
          <w:trHeight w:val="1097"/>
        </w:trPr>
        <w:tc>
          <w:tcPr>
            <w:tcW w:w="2205" w:type="dxa"/>
            <w:tcBorders>
              <w:top w:val="doub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ind w:left="502" w:hanging="502"/>
              <w:jc w:val="center"/>
              <w:rPr>
                <w:sz w:val="28"/>
                <w:szCs w:val="28"/>
              </w:rPr>
            </w:pPr>
            <w:r>
              <w:rPr>
                <w:sz w:val="28"/>
                <w:szCs w:val="28"/>
              </w:rPr>
              <w:t>項目</w:t>
            </w:r>
            <w:r>
              <w:rPr>
                <w:sz w:val="28"/>
                <w:szCs w:val="28"/>
              </w:rPr>
              <w:t>5</w:t>
            </w:r>
          </w:p>
          <w:p w:rsidR="002565BD" w:rsidRDefault="0044341E">
            <w:pPr>
              <w:ind w:left="502" w:hanging="502"/>
              <w:jc w:val="center"/>
            </w:pPr>
            <w:r>
              <w:rPr>
                <w:rFonts w:cs="Times New Roman"/>
                <w:b/>
                <w:u w:val="single"/>
              </w:rPr>
              <w:t>學校特色</w:t>
            </w:r>
          </w:p>
        </w:tc>
        <w:tc>
          <w:tcPr>
            <w:tcW w:w="3309" w:type="dxa"/>
            <w:tcBorders>
              <w:top w:val="doub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spacing w:line="360" w:lineRule="auto"/>
              <w:ind w:right="-106"/>
              <w:jc w:val="both"/>
              <w:rPr>
                <w:sz w:val="28"/>
                <w:szCs w:val="28"/>
              </w:rPr>
            </w:pPr>
            <w:r>
              <w:rPr>
                <w:sz w:val="28"/>
                <w:szCs w:val="28"/>
              </w:rPr>
              <w:t>特色優點</w:t>
            </w:r>
          </w:p>
        </w:tc>
        <w:tc>
          <w:tcPr>
            <w:tcW w:w="3309" w:type="dxa"/>
            <w:tcBorders>
              <w:top w:val="doub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spacing w:line="360" w:lineRule="auto"/>
              <w:ind w:right="-106"/>
              <w:jc w:val="both"/>
              <w:rPr>
                <w:sz w:val="28"/>
                <w:szCs w:val="28"/>
              </w:rPr>
            </w:pPr>
            <w:r>
              <w:rPr>
                <w:sz w:val="28"/>
                <w:szCs w:val="28"/>
              </w:rPr>
              <w:t>建議改進事項</w:t>
            </w:r>
          </w:p>
        </w:tc>
      </w:tr>
      <w:tr w:rsidR="002565BD">
        <w:tblPrEx>
          <w:tblCellMar>
            <w:top w:w="0" w:type="dxa"/>
            <w:bottom w:w="0" w:type="dxa"/>
          </w:tblCellMar>
        </w:tblPrEx>
        <w:trPr>
          <w:trHeight w:val="4266"/>
        </w:trPr>
        <w:tc>
          <w:tcPr>
            <w:tcW w:w="2205" w:type="dxa"/>
            <w:tcBorders>
              <w:top w:val="single" w:sz="4"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widowControl/>
              <w:snapToGrid w:val="0"/>
              <w:spacing w:line="360" w:lineRule="auto"/>
              <w:ind w:right="-106"/>
              <w:rPr>
                <w:sz w:val="28"/>
                <w:szCs w:val="28"/>
              </w:rPr>
            </w:pPr>
            <w:r>
              <w:rPr>
                <w:sz w:val="28"/>
                <w:szCs w:val="28"/>
              </w:rPr>
              <w:t>□</w:t>
            </w:r>
            <w:r>
              <w:rPr>
                <w:sz w:val="28"/>
                <w:szCs w:val="28"/>
              </w:rPr>
              <w:t>未符合</w:t>
            </w:r>
          </w:p>
          <w:p w:rsidR="002565BD" w:rsidRDefault="0044341E">
            <w:pPr>
              <w:widowControl/>
              <w:snapToGrid w:val="0"/>
              <w:spacing w:line="360" w:lineRule="auto"/>
              <w:ind w:right="-106"/>
              <w:rPr>
                <w:sz w:val="28"/>
                <w:szCs w:val="28"/>
              </w:rPr>
            </w:pPr>
            <w:r>
              <w:rPr>
                <w:sz w:val="28"/>
                <w:szCs w:val="28"/>
              </w:rPr>
              <w:t>□</w:t>
            </w:r>
            <w:r>
              <w:rPr>
                <w:sz w:val="28"/>
                <w:szCs w:val="28"/>
              </w:rPr>
              <w:t>已符合</w:t>
            </w:r>
          </w:p>
        </w:tc>
        <w:tc>
          <w:tcPr>
            <w:tcW w:w="3309" w:type="dxa"/>
            <w:tcBorders>
              <w:top w:val="single" w:sz="4"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rsidR="002565BD" w:rsidRDefault="002565BD">
            <w:pPr>
              <w:spacing w:line="360" w:lineRule="auto"/>
              <w:ind w:right="-106"/>
              <w:jc w:val="both"/>
              <w:rPr>
                <w:sz w:val="28"/>
                <w:szCs w:val="28"/>
              </w:rPr>
            </w:pPr>
          </w:p>
        </w:tc>
        <w:tc>
          <w:tcPr>
            <w:tcW w:w="3309" w:type="dxa"/>
            <w:tcBorders>
              <w:top w:val="single" w:sz="4"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rsidR="002565BD" w:rsidRDefault="002565BD">
            <w:pPr>
              <w:spacing w:line="360" w:lineRule="auto"/>
              <w:ind w:right="-106"/>
              <w:jc w:val="both"/>
              <w:rPr>
                <w:sz w:val="28"/>
                <w:szCs w:val="28"/>
              </w:rPr>
            </w:pPr>
          </w:p>
        </w:tc>
      </w:tr>
      <w:tr w:rsidR="002565BD">
        <w:tblPrEx>
          <w:tblCellMar>
            <w:top w:w="0" w:type="dxa"/>
            <w:bottom w:w="0" w:type="dxa"/>
          </w:tblCellMar>
        </w:tblPrEx>
        <w:tc>
          <w:tcPr>
            <w:tcW w:w="8823" w:type="dxa"/>
            <w:gridSpan w:val="3"/>
            <w:tcBorders>
              <w:top w:val="doub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widowControl/>
              <w:spacing w:line="360" w:lineRule="auto"/>
              <w:ind w:right="-106"/>
              <w:jc w:val="center"/>
            </w:pPr>
            <w:r>
              <w:rPr>
                <w:sz w:val="28"/>
                <w:szCs w:val="28"/>
              </w:rPr>
              <w:t>得分：</w:t>
            </w:r>
            <w:r>
              <w:rPr>
                <w:sz w:val="28"/>
                <w:szCs w:val="28"/>
              </w:rPr>
              <w:t xml:space="preserve">      </w:t>
            </w:r>
            <w:r>
              <w:rPr>
                <w:b/>
                <w:sz w:val="28"/>
                <w:szCs w:val="28"/>
              </w:rPr>
              <w:t xml:space="preserve">   /5 </w:t>
            </w:r>
            <w:r>
              <w:rPr>
                <w:sz w:val="28"/>
                <w:szCs w:val="28"/>
              </w:rPr>
              <w:t xml:space="preserve">                    □</w:t>
            </w:r>
            <w:r>
              <w:rPr>
                <w:sz w:val="28"/>
                <w:szCs w:val="28"/>
              </w:rPr>
              <w:t>不通過</w:t>
            </w:r>
            <w:r>
              <w:rPr>
                <w:sz w:val="28"/>
                <w:szCs w:val="28"/>
              </w:rPr>
              <w:t xml:space="preserve">   □</w:t>
            </w:r>
            <w:r>
              <w:rPr>
                <w:sz w:val="28"/>
                <w:szCs w:val="28"/>
              </w:rPr>
              <w:t>通過</w:t>
            </w:r>
          </w:p>
          <w:p w:rsidR="002565BD" w:rsidRDefault="0044341E">
            <w:pPr>
              <w:widowControl/>
              <w:spacing w:line="360" w:lineRule="auto"/>
              <w:ind w:right="-106"/>
              <w:jc w:val="center"/>
              <w:rPr>
                <w:sz w:val="28"/>
                <w:szCs w:val="28"/>
              </w:rPr>
            </w:pPr>
            <w:r>
              <w:rPr>
                <w:sz w:val="28"/>
                <w:szCs w:val="28"/>
              </w:rPr>
              <w:t>委員簽名：</w:t>
            </w:r>
          </w:p>
          <w:p w:rsidR="002565BD" w:rsidRDefault="002565BD">
            <w:pPr>
              <w:widowControl/>
              <w:spacing w:line="360" w:lineRule="auto"/>
              <w:ind w:right="-106"/>
              <w:jc w:val="center"/>
              <w:rPr>
                <w:sz w:val="28"/>
                <w:szCs w:val="28"/>
              </w:rPr>
            </w:pPr>
          </w:p>
          <w:p w:rsidR="002565BD" w:rsidRDefault="0044341E">
            <w:pPr>
              <w:widowControl/>
              <w:spacing w:line="360" w:lineRule="auto"/>
              <w:ind w:right="-106"/>
              <w:jc w:val="center"/>
            </w:pPr>
            <w:r>
              <w:rPr>
                <w:sz w:val="28"/>
                <w:szCs w:val="28"/>
              </w:rPr>
              <w:t>評審日期：</w:t>
            </w:r>
          </w:p>
        </w:tc>
      </w:tr>
    </w:tbl>
    <w:p w:rsidR="002565BD" w:rsidRDefault="002565BD">
      <w:pPr>
        <w:widowControl/>
        <w:rPr>
          <w:rFonts w:cs="Times New Roman"/>
          <w:bCs/>
          <w:kern w:val="0"/>
          <w:szCs w:val="28"/>
          <w:lang w:val="zh-TW"/>
        </w:rPr>
      </w:pPr>
    </w:p>
    <w:p w:rsidR="002565BD" w:rsidRDefault="002565BD">
      <w:pPr>
        <w:pageBreakBefore/>
        <w:widowControl/>
      </w:pPr>
    </w:p>
    <w:p w:rsidR="002565BD" w:rsidRDefault="0044341E">
      <w:pPr>
        <w:pStyle w:val="1"/>
        <w:snapToGrid w:val="0"/>
        <w:spacing w:line="360" w:lineRule="auto"/>
        <w:rPr>
          <w:rFonts w:ascii="Times New Roman" w:hAnsi="Times New Roman" w:cs="Times New Roman"/>
          <w:b w:val="0"/>
          <w:sz w:val="24"/>
          <w:szCs w:val="28"/>
        </w:rPr>
      </w:pPr>
      <w:bookmarkStart w:id="50" w:name="_Toc22911635"/>
      <w:bookmarkStart w:id="51" w:name="_Toc22976680"/>
      <w:bookmarkStart w:id="52" w:name="_Toc22983758"/>
      <w:bookmarkStart w:id="53" w:name="_Toc23859010"/>
      <w:r>
        <w:rPr>
          <w:rFonts w:ascii="Times New Roman" w:hAnsi="Times New Roman" w:cs="Times New Roman"/>
          <w:b w:val="0"/>
          <w:sz w:val="24"/>
          <w:szCs w:val="28"/>
        </w:rPr>
        <w:t>附件</w:t>
      </w:r>
      <w:r>
        <w:rPr>
          <w:rFonts w:ascii="Times New Roman" w:hAnsi="Times New Roman" w:cs="Times New Roman"/>
          <w:b w:val="0"/>
          <w:sz w:val="24"/>
          <w:szCs w:val="28"/>
        </w:rPr>
        <w:t>2-5</w:t>
      </w:r>
      <w:bookmarkEnd w:id="50"/>
      <w:bookmarkEnd w:id="51"/>
      <w:bookmarkEnd w:id="52"/>
      <w:bookmarkEnd w:id="53"/>
      <w:r>
        <w:rPr>
          <w:rFonts w:ascii="Times New Roman" w:hAnsi="Times New Roman" w:cs="Times New Roman"/>
          <w:b w:val="0"/>
          <w:sz w:val="24"/>
          <w:szCs w:val="28"/>
        </w:rPr>
        <w:t xml:space="preserve"> </w:t>
      </w:r>
    </w:p>
    <w:p w:rsidR="002565BD" w:rsidRDefault="0044341E">
      <w:pPr>
        <w:spacing w:line="360" w:lineRule="auto"/>
      </w:pPr>
      <w:r>
        <w:rPr>
          <w:rFonts w:cs="Times New Roman"/>
          <w:b/>
          <w:sz w:val="28"/>
        </w:rPr>
        <w:t>臺北市</w:t>
      </w:r>
      <w:r>
        <w:rPr>
          <w:rFonts w:cs="Times New Roman"/>
          <w:b/>
          <w:sz w:val="28"/>
          <w:u w:val="single"/>
        </w:rPr>
        <w:t>110</w:t>
      </w:r>
      <w:r>
        <w:rPr>
          <w:rFonts w:ascii="標楷體" w:hAnsi="標楷體"/>
          <w:b/>
          <w:sz w:val="28"/>
        </w:rPr>
        <w:t>年度優質</w:t>
      </w:r>
      <w:r>
        <w:rPr>
          <w:b/>
          <w:sz w:val="28"/>
        </w:rPr>
        <w:t>學校評選活動複審評分表（評審向度：專業發展）</w:t>
      </w:r>
    </w:p>
    <w:p w:rsidR="002565BD" w:rsidRDefault="0044341E">
      <w:pPr>
        <w:widowControl/>
        <w:snapToGrid w:val="0"/>
        <w:spacing w:line="360" w:lineRule="auto"/>
      </w:pPr>
      <w:r>
        <w:t>參選編號：</w:t>
      </w:r>
      <w:r>
        <w:t xml:space="preserve">                          </w:t>
      </w:r>
      <w:r>
        <w:t>學校名稱：</w:t>
      </w:r>
    </w:p>
    <w:p w:rsidR="002565BD" w:rsidRDefault="0044341E">
      <w:pPr>
        <w:widowControl/>
        <w:snapToGrid w:val="0"/>
        <w:spacing w:line="360" w:lineRule="auto"/>
        <w:rPr>
          <w:b/>
          <w:sz w:val="28"/>
          <w:szCs w:val="28"/>
        </w:rPr>
      </w:pPr>
      <w:r>
        <w:rPr>
          <w:b/>
          <w:sz w:val="28"/>
          <w:szCs w:val="28"/>
        </w:rPr>
        <w:t>評審結果：</w:t>
      </w:r>
    </w:p>
    <w:tbl>
      <w:tblPr>
        <w:tblW w:w="5000" w:type="pct"/>
        <w:tblCellMar>
          <w:left w:w="10" w:type="dxa"/>
          <w:right w:w="10" w:type="dxa"/>
        </w:tblCellMar>
        <w:tblLook w:val="0000"/>
      </w:tblPr>
      <w:tblGrid>
        <w:gridCol w:w="2261"/>
        <w:gridCol w:w="3394"/>
        <w:gridCol w:w="3394"/>
      </w:tblGrid>
      <w:tr w:rsidR="002565BD">
        <w:tblPrEx>
          <w:tblCellMar>
            <w:top w:w="0" w:type="dxa"/>
            <w:bottom w:w="0" w:type="dxa"/>
          </w:tblCellMar>
        </w:tblPrEx>
        <w:trPr>
          <w:trHeight w:val="1097"/>
        </w:trPr>
        <w:tc>
          <w:tcPr>
            <w:tcW w:w="2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ind w:left="502" w:hanging="502"/>
              <w:jc w:val="center"/>
              <w:rPr>
                <w:sz w:val="28"/>
                <w:szCs w:val="28"/>
              </w:rPr>
            </w:pPr>
            <w:r>
              <w:rPr>
                <w:sz w:val="28"/>
                <w:szCs w:val="28"/>
              </w:rPr>
              <w:t>項目</w:t>
            </w:r>
            <w:r>
              <w:rPr>
                <w:sz w:val="28"/>
                <w:szCs w:val="28"/>
              </w:rPr>
              <w:t>1</w:t>
            </w:r>
          </w:p>
          <w:p w:rsidR="002565BD" w:rsidRDefault="0044341E">
            <w:pPr>
              <w:ind w:left="502" w:hanging="502"/>
              <w:jc w:val="center"/>
            </w:pPr>
            <w:r>
              <w:rPr>
                <w:rFonts w:ascii="Baskerville Old Face" w:hAnsi="Baskerville Old Face"/>
                <w:kern w:val="0"/>
                <w:szCs w:val="22"/>
              </w:rPr>
              <w:t>專業規劃</w:t>
            </w:r>
          </w:p>
        </w:tc>
        <w:tc>
          <w:tcPr>
            <w:tcW w:w="3309" w:type="dxa"/>
            <w:vMerge w:val="restart"/>
            <w:tcBorders>
              <w:top w:val="single" w:sz="4"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tcPr>
          <w:p w:rsidR="002565BD" w:rsidRDefault="0044341E">
            <w:pPr>
              <w:spacing w:line="360" w:lineRule="auto"/>
              <w:ind w:right="-106"/>
              <w:jc w:val="both"/>
              <w:rPr>
                <w:sz w:val="28"/>
                <w:szCs w:val="28"/>
              </w:rPr>
            </w:pPr>
            <w:r>
              <w:rPr>
                <w:sz w:val="28"/>
                <w:szCs w:val="28"/>
              </w:rPr>
              <w:t>特色優點</w:t>
            </w:r>
          </w:p>
        </w:tc>
        <w:tc>
          <w:tcPr>
            <w:tcW w:w="3309" w:type="dxa"/>
            <w:vMerge w:val="restart"/>
            <w:tcBorders>
              <w:top w:val="single" w:sz="4"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tcPr>
          <w:p w:rsidR="002565BD" w:rsidRDefault="0044341E">
            <w:pPr>
              <w:spacing w:line="360" w:lineRule="auto"/>
              <w:ind w:right="-106"/>
              <w:jc w:val="both"/>
              <w:rPr>
                <w:sz w:val="28"/>
                <w:szCs w:val="28"/>
              </w:rPr>
            </w:pPr>
            <w:r>
              <w:rPr>
                <w:sz w:val="28"/>
                <w:szCs w:val="28"/>
              </w:rPr>
              <w:t>建議改進事項</w:t>
            </w:r>
          </w:p>
        </w:tc>
      </w:tr>
      <w:tr w:rsidR="002565BD">
        <w:tblPrEx>
          <w:tblCellMar>
            <w:top w:w="0" w:type="dxa"/>
            <w:bottom w:w="0" w:type="dxa"/>
          </w:tblCellMar>
        </w:tblPrEx>
        <w:trPr>
          <w:trHeight w:val="4266"/>
        </w:trPr>
        <w:tc>
          <w:tcPr>
            <w:tcW w:w="2205" w:type="dxa"/>
            <w:tcBorders>
              <w:top w:val="single" w:sz="4"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widowControl/>
              <w:snapToGrid w:val="0"/>
              <w:spacing w:line="360" w:lineRule="auto"/>
              <w:ind w:right="-106"/>
              <w:rPr>
                <w:sz w:val="28"/>
                <w:szCs w:val="28"/>
              </w:rPr>
            </w:pPr>
            <w:r>
              <w:rPr>
                <w:sz w:val="28"/>
                <w:szCs w:val="28"/>
              </w:rPr>
              <w:t>□</w:t>
            </w:r>
            <w:r>
              <w:rPr>
                <w:sz w:val="28"/>
                <w:szCs w:val="28"/>
              </w:rPr>
              <w:t>未符標準</w:t>
            </w:r>
          </w:p>
          <w:p w:rsidR="002565BD" w:rsidRDefault="0044341E">
            <w:pPr>
              <w:widowControl/>
              <w:snapToGrid w:val="0"/>
              <w:spacing w:line="360" w:lineRule="auto"/>
              <w:ind w:right="-106"/>
              <w:rPr>
                <w:sz w:val="28"/>
                <w:szCs w:val="28"/>
              </w:rPr>
            </w:pPr>
            <w:r>
              <w:rPr>
                <w:sz w:val="28"/>
                <w:szCs w:val="28"/>
              </w:rPr>
              <w:t>□</w:t>
            </w:r>
            <w:r>
              <w:rPr>
                <w:sz w:val="28"/>
                <w:szCs w:val="28"/>
              </w:rPr>
              <w:t>已符標準</w:t>
            </w:r>
          </w:p>
        </w:tc>
        <w:tc>
          <w:tcPr>
            <w:tcW w:w="3309" w:type="dxa"/>
            <w:vMerge/>
            <w:tcBorders>
              <w:top w:val="single" w:sz="4"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tcPr>
          <w:p w:rsidR="002565BD" w:rsidRDefault="002565BD">
            <w:pPr>
              <w:spacing w:line="360" w:lineRule="auto"/>
              <w:ind w:right="-106"/>
              <w:jc w:val="both"/>
              <w:rPr>
                <w:sz w:val="28"/>
                <w:szCs w:val="28"/>
              </w:rPr>
            </w:pPr>
          </w:p>
        </w:tc>
        <w:tc>
          <w:tcPr>
            <w:tcW w:w="3309" w:type="dxa"/>
            <w:vMerge/>
            <w:tcBorders>
              <w:top w:val="single" w:sz="4"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tcPr>
          <w:p w:rsidR="002565BD" w:rsidRDefault="002565BD">
            <w:pPr>
              <w:spacing w:line="360" w:lineRule="auto"/>
              <w:ind w:right="-106"/>
              <w:jc w:val="both"/>
              <w:rPr>
                <w:sz w:val="28"/>
                <w:szCs w:val="28"/>
              </w:rPr>
            </w:pPr>
          </w:p>
        </w:tc>
      </w:tr>
      <w:tr w:rsidR="002565BD">
        <w:tblPrEx>
          <w:tblCellMar>
            <w:top w:w="0" w:type="dxa"/>
            <w:bottom w:w="0" w:type="dxa"/>
          </w:tblCellMar>
        </w:tblPrEx>
        <w:trPr>
          <w:trHeight w:val="1097"/>
        </w:trPr>
        <w:tc>
          <w:tcPr>
            <w:tcW w:w="2205" w:type="dxa"/>
            <w:tcBorders>
              <w:top w:val="doub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ind w:left="502" w:hanging="502"/>
              <w:jc w:val="center"/>
              <w:rPr>
                <w:sz w:val="28"/>
                <w:szCs w:val="28"/>
              </w:rPr>
            </w:pPr>
            <w:r>
              <w:rPr>
                <w:sz w:val="28"/>
                <w:szCs w:val="28"/>
              </w:rPr>
              <w:t>項目</w:t>
            </w:r>
            <w:r>
              <w:rPr>
                <w:sz w:val="28"/>
                <w:szCs w:val="28"/>
              </w:rPr>
              <w:t>2</w:t>
            </w:r>
          </w:p>
          <w:p w:rsidR="002565BD" w:rsidRDefault="0044341E">
            <w:pPr>
              <w:ind w:left="502" w:hanging="502"/>
              <w:jc w:val="center"/>
            </w:pPr>
            <w:r>
              <w:rPr>
                <w:rFonts w:ascii="Baskerville Old Face" w:hAnsi="Baskerville Old Face"/>
                <w:kern w:val="0"/>
                <w:szCs w:val="22"/>
              </w:rPr>
              <w:t>發展歷程</w:t>
            </w:r>
          </w:p>
        </w:tc>
        <w:tc>
          <w:tcPr>
            <w:tcW w:w="3309" w:type="dxa"/>
            <w:vMerge w:val="restart"/>
            <w:tcBorders>
              <w:top w:val="double" w:sz="6"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rsidR="002565BD" w:rsidRDefault="0044341E">
            <w:pPr>
              <w:spacing w:line="360" w:lineRule="auto"/>
              <w:ind w:right="-106"/>
              <w:jc w:val="both"/>
              <w:rPr>
                <w:sz w:val="28"/>
                <w:szCs w:val="28"/>
              </w:rPr>
            </w:pPr>
            <w:r>
              <w:rPr>
                <w:sz w:val="28"/>
                <w:szCs w:val="28"/>
              </w:rPr>
              <w:t>特色優點</w:t>
            </w:r>
          </w:p>
        </w:tc>
        <w:tc>
          <w:tcPr>
            <w:tcW w:w="3309" w:type="dxa"/>
            <w:vMerge w:val="restart"/>
            <w:tcBorders>
              <w:top w:val="double" w:sz="6"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rsidR="002565BD" w:rsidRDefault="0044341E">
            <w:pPr>
              <w:spacing w:line="360" w:lineRule="auto"/>
              <w:ind w:right="-106"/>
              <w:jc w:val="both"/>
              <w:rPr>
                <w:sz w:val="28"/>
                <w:szCs w:val="28"/>
              </w:rPr>
            </w:pPr>
            <w:r>
              <w:rPr>
                <w:sz w:val="28"/>
                <w:szCs w:val="28"/>
              </w:rPr>
              <w:t>建議改進事項</w:t>
            </w:r>
          </w:p>
        </w:tc>
      </w:tr>
      <w:tr w:rsidR="002565BD">
        <w:tblPrEx>
          <w:tblCellMar>
            <w:top w:w="0" w:type="dxa"/>
            <w:bottom w:w="0" w:type="dxa"/>
          </w:tblCellMar>
        </w:tblPrEx>
        <w:trPr>
          <w:trHeight w:val="4266"/>
        </w:trPr>
        <w:tc>
          <w:tcPr>
            <w:tcW w:w="2205"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widowControl/>
              <w:snapToGrid w:val="0"/>
              <w:spacing w:line="360" w:lineRule="auto"/>
              <w:ind w:right="-106"/>
              <w:rPr>
                <w:sz w:val="28"/>
                <w:szCs w:val="28"/>
              </w:rPr>
            </w:pPr>
            <w:r>
              <w:rPr>
                <w:sz w:val="28"/>
                <w:szCs w:val="28"/>
              </w:rPr>
              <w:t>□</w:t>
            </w:r>
            <w:r>
              <w:rPr>
                <w:sz w:val="28"/>
                <w:szCs w:val="28"/>
              </w:rPr>
              <w:t>未符標準</w:t>
            </w:r>
          </w:p>
          <w:p w:rsidR="002565BD" w:rsidRDefault="0044341E">
            <w:pPr>
              <w:widowControl/>
              <w:snapToGrid w:val="0"/>
              <w:spacing w:line="360" w:lineRule="auto"/>
              <w:ind w:right="-106"/>
              <w:rPr>
                <w:sz w:val="28"/>
                <w:szCs w:val="28"/>
              </w:rPr>
            </w:pPr>
            <w:r>
              <w:rPr>
                <w:sz w:val="28"/>
                <w:szCs w:val="28"/>
              </w:rPr>
              <w:t>□</w:t>
            </w:r>
            <w:r>
              <w:rPr>
                <w:sz w:val="28"/>
                <w:szCs w:val="28"/>
              </w:rPr>
              <w:t>已符標準</w:t>
            </w:r>
          </w:p>
        </w:tc>
        <w:tc>
          <w:tcPr>
            <w:tcW w:w="3309" w:type="dxa"/>
            <w:vMerge/>
            <w:tcBorders>
              <w:top w:val="double" w:sz="6"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rsidR="002565BD" w:rsidRDefault="002565BD">
            <w:pPr>
              <w:spacing w:line="360" w:lineRule="auto"/>
              <w:ind w:right="-106"/>
              <w:jc w:val="both"/>
              <w:rPr>
                <w:sz w:val="28"/>
                <w:szCs w:val="28"/>
              </w:rPr>
            </w:pPr>
          </w:p>
        </w:tc>
        <w:tc>
          <w:tcPr>
            <w:tcW w:w="3309" w:type="dxa"/>
            <w:vMerge/>
            <w:tcBorders>
              <w:top w:val="double" w:sz="6"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rsidR="002565BD" w:rsidRDefault="002565BD">
            <w:pPr>
              <w:spacing w:line="360" w:lineRule="auto"/>
              <w:ind w:right="-106"/>
              <w:jc w:val="both"/>
              <w:rPr>
                <w:sz w:val="28"/>
                <w:szCs w:val="28"/>
              </w:rPr>
            </w:pPr>
          </w:p>
        </w:tc>
      </w:tr>
      <w:tr w:rsidR="002565BD">
        <w:tblPrEx>
          <w:tblCellMar>
            <w:top w:w="0" w:type="dxa"/>
            <w:bottom w:w="0" w:type="dxa"/>
          </w:tblCellMar>
        </w:tblPrEx>
        <w:trPr>
          <w:trHeight w:val="1097"/>
        </w:trPr>
        <w:tc>
          <w:tcPr>
            <w:tcW w:w="2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ind w:left="502" w:hanging="502"/>
              <w:jc w:val="center"/>
              <w:rPr>
                <w:sz w:val="28"/>
                <w:szCs w:val="28"/>
              </w:rPr>
            </w:pPr>
            <w:r>
              <w:rPr>
                <w:sz w:val="28"/>
                <w:szCs w:val="28"/>
              </w:rPr>
              <w:lastRenderedPageBreak/>
              <w:t>項目</w:t>
            </w:r>
            <w:r>
              <w:rPr>
                <w:sz w:val="28"/>
                <w:szCs w:val="28"/>
              </w:rPr>
              <w:t>3</w:t>
            </w:r>
          </w:p>
          <w:p w:rsidR="002565BD" w:rsidRDefault="0044341E">
            <w:pPr>
              <w:ind w:left="502" w:hanging="502"/>
              <w:jc w:val="center"/>
            </w:pPr>
            <w:r>
              <w:rPr>
                <w:rFonts w:ascii="Baskerville Old Face" w:hAnsi="Baskerville Old Face"/>
                <w:kern w:val="0"/>
                <w:szCs w:val="22"/>
              </w:rPr>
              <w:t>發展成果</w:t>
            </w:r>
          </w:p>
        </w:tc>
        <w:tc>
          <w:tcPr>
            <w:tcW w:w="3309" w:type="dxa"/>
            <w:vMerge w:val="restart"/>
            <w:tcBorders>
              <w:top w:val="single" w:sz="4"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tcPr>
          <w:p w:rsidR="002565BD" w:rsidRDefault="0044341E">
            <w:pPr>
              <w:spacing w:line="360" w:lineRule="auto"/>
              <w:ind w:right="-106"/>
              <w:jc w:val="both"/>
              <w:rPr>
                <w:sz w:val="28"/>
                <w:szCs w:val="28"/>
              </w:rPr>
            </w:pPr>
            <w:r>
              <w:rPr>
                <w:sz w:val="28"/>
                <w:szCs w:val="28"/>
              </w:rPr>
              <w:t>特色優點</w:t>
            </w:r>
          </w:p>
        </w:tc>
        <w:tc>
          <w:tcPr>
            <w:tcW w:w="3309" w:type="dxa"/>
            <w:vMerge w:val="restart"/>
            <w:tcBorders>
              <w:top w:val="single" w:sz="4"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tcPr>
          <w:p w:rsidR="002565BD" w:rsidRDefault="0044341E">
            <w:pPr>
              <w:spacing w:line="360" w:lineRule="auto"/>
              <w:ind w:right="-106"/>
              <w:jc w:val="both"/>
              <w:rPr>
                <w:sz w:val="28"/>
                <w:szCs w:val="28"/>
              </w:rPr>
            </w:pPr>
            <w:r>
              <w:rPr>
                <w:sz w:val="28"/>
                <w:szCs w:val="28"/>
              </w:rPr>
              <w:t>建議改進事項</w:t>
            </w:r>
          </w:p>
        </w:tc>
      </w:tr>
      <w:tr w:rsidR="002565BD">
        <w:tblPrEx>
          <w:tblCellMar>
            <w:top w:w="0" w:type="dxa"/>
            <w:bottom w:w="0" w:type="dxa"/>
          </w:tblCellMar>
        </w:tblPrEx>
        <w:trPr>
          <w:trHeight w:val="4266"/>
        </w:trPr>
        <w:tc>
          <w:tcPr>
            <w:tcW w:w="2205" w:type="dxa"/>
            <w:tcBorders>
              <w:top w:val="single" w:sz="4"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widowControl/>
              <w:snapToGrid w:val="0"/>
              <w:spacing w:line="360" w:lineRule="auto"/>
              <w:ind w:right="-106"/>
              <w:rPr>
                <w:sz w:val="28"/>
                <w:szCs w:val="28"/>
              </w:rPr>
            </w:pPr>
            <w:r>
              <w:rPr>
                <w:sz w:val="28"/>
                <w:szCs w:val="28"/>
              </w:rPr>
              <w:t>□</w:t>
            </w:r>
            <w:r>
              <w:rPr>
                <w:sz w:val="28"/>
                <w:szCs w:val="28"/>
              </w:rPr>
              <w:t>未符標準</w:t>
            </w:r>
          </w:p>
          <w:p w:rsidR="002565BD" w:rsidRDefault="0044341E">
            <w:pPr>
              <w:widowControl/>
              <w:snapToGrid w:val="0"/>
              <w:spacing w:line="360" w:lineRule="auto"/>
              <w:ind w:right="-106"/>
              <w:rPr>
                <w:sz w:val="28"/>
                <w:szCs w:val="28"/>
              </w:rPr>
            </w:pPr>
            <w:r>
              <w:rPr>
                <w:sz w:val="28"/>
                <w:szCs w:val="28"/>
              </w:rPr>
              <w:t>□</w:t>
            </w:r>
            <w:r>
              <w:rPr>
                <w:sz w:val="28"/>
                <w:szCs w:val="28"/>
              </w:rPr>
              <w:t>已符標準</w:t>
            </w:r>
          </w:p>
        </w:tc>
        <w:tc>
          <w:tcPr>
            <w:tcW w:w="3309" w:type="dxa"/>
            <w:vMerge/>
            <w:tcBorders>
              <w:top w:val="single" w:sz="4"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tcPr>
          <w:p w:rsidR="002565BD" w:rsidRDefault="002565BD">
            <w:pPr>
              <w:spacing w:line="360" w:lineRule="auto"/>
              <w:ind w:right="-106"/>
              <w:jc w:val="both"/>
              <w:rPr>
                <w:sz w:val="28"/>
                <w:szCs w:val="28"/>
              </w:rPr>
            </w:pPr>
          </w:p>
        </w:tc>
        <w:tc>
          <w:tcPr>
            <w:tcW w:w="3309" w:type="dxa"/>
            <w:vMerge/>
            <w:tcBorders>
              <w:top w:val="single" w:sz="4"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tcPr>
          <w:p w:rsidR="002565BD" w:rsidRDefault="002565BD">
            <w:pPr>
              <w:spacing w:line="360" w:lineRule="auto"/>
              <w:ind w:right="-106"/>
              <w:jc w:val="both"/>
              <w:rPr>
                <w:sz w:val="28"/>
                <w:szCs w:val="28"/>
              </w:rPr>
            </w:pPr>
          </w:p>
        </w:tc>
      </w:tr>
      <w:tr w:rsidR="002565BD">
        <w:tblPrEx>
          <w:tblCellMar>
            <w:top w:w="0" w:type="dxa"/>
            <w:bottom w:w="0" w:type="dxa"/>
          </w:tblCellMar>
        </w:tblPrEx>
        <w:trPr>
          <w:trHeight w:val="1097"/>
        </w:trPr>
        <w:tc>
          <w:tcPr>
            <w:tcW w:w="2205" w:type="dxa"/>
            <w:tcBorders>
              <w:top w:val="doub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ind w:left="502" w:hanging="502"/>
              <w:jc w:val="center"/>
              <w:rPr>
                <w:sz w:val="28"/>
                <w:szCs w:val="28"/>
              </w:rPr>
            </w:pPr>
            <w:r>
              <w:rPr>
                <w:sz w:val="28"/>
                <w:szCs w:val="28"/>
              </w:rPr>
              <w:t>項目</w:t>
            </w:r>
            <w:r>
              <w:rPr>
                <w:sz w:val="28"/>
                <w:szCs w:val="28"/>
              </w:rPr>
              <w:t>4</w:t>
            </w:r>
          </w:p>
          <w:p w:rsidR="002565BD" w:rsidRDefault="0044341E">
            <w:pPr>
              <w:ind w:left="502" w:hanging="502"/>
              <w:jc w:val="center"/>
            </w:pPr>
            <w:r>
              <w:rPr>
                <w:rFonts w:ascii="Baskerville Old Face" w:hAnsi="Baskerville Old Face"/>
                <w:kern w:val="0"/>
                <w:szCs w:val="22"/>
              </w:rPr>
              <w:t>專業永續</w:t>
            </w:r>
          </w:p>
        </w:tc>
        <w:tc>
          <w:tcPr>
            <w:tcW w:w="3309" w:type="dxa"/>
            <w:vMerge w:val="restart"/>
            <w:tcBorders>
              <w:top w:val="double" w:sz="6"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tcPr>
          <w:p w:rsidR="002565BD" w:rsidRDefault="0044341E">
            <w:pPr>
              <w:spacing w:line="360" w:lineRule="auto"/>
              <w:ind w:right="-106"/>
              <w:jc w:val="both"/>
              <w:rPr>
                <w:sz w:val="28"/>
                <w:szCs w:val="28"/>
              </w:rPr>
            </w:pPr>
            <w:r>
              <w:rPr>
                <w:sz w:val="28"/>
                <w:szCs w:val="28"/>
              </w:rPr>
              <w:t>特色優點</w:t>
            </w:r>
          </w:p>
        </w:tc>
        <w:tc>
          <w:tcPr>
            <w:tcW w:w="3309" w:type="dxa"/>
            <w:vMerge w:val="restart"/>
            <w:tcBorders>
              <w:top w:val="double" w:sz="6"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tcPr>
          <w:p w:rsidR="002565BD" w:rsidRDefault="0044341E">
            <w:pPr>
              <w:spacing w:line="360" w:lineRule="auto"/>
              <w:ind w:right="-106"/>
              <w:jc w:val="both"/>
              <w:rPr>
                <w:sz w:val="28"/>
                <w:szCs w:val="28"/>
              </w:rPr>
            </w:pPr>
            <w:r>
              <w:rPr>
                <w:sz w:val="28"/>
                <w:szCs w:val="28"/>
              </w:rPr>
              <w:t>建議改進事項</w:t>
            </w:r>
          </w:p>
        </w:tc>
      </w:tr>
      <w:tr w:rsidR="002565BD">
        <w:tblPrEx>
          <w:tblCellMar>
            <w:top w:w="0" w:type="dxa"/>
            <w:bottom w:w="0" w:type="dxa"/>
          </w:tblCellMar>
        </w:tblPrEx>
        <w:trPr>
          <w:trHeight w:val="4266"/>
        </w:trPr>
        <w:tc>
          <w:tcPr>
            <w:tcW w:w="2205" w:type="dxa"/>
            <w:tcBorders>
              <w:top w:val="single" w:sz="4"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widowControl/>
              <w:snapToGrid w:val="0"/>
              <w:spacing w:line="360" w:lineRule="auto"/>
              <w:ind w:right="-106"/>
              <w:rPr>
                <w:sz w:val="28"/>
                <w:szCs w:val="28"/>
              </w:rPr>
            </w:pPr>
            <w:r>
              <w:rPr>
                <w:sz w:val="28"/>
                <w:szCs w:val="28"/>
              </w:rPr>
              <w:t>□</w:t>
            </w:r>
            <w:r>
              <w:rPr>
                <w:sz w:val="28"/>
                <w:szCs w:val="28"/>
              </w:rPr>
              <w:t>未符標準</w:t>
            </w:r>
          </w:p>
          <w:p w:rsidR="002565BD" w:rsidRDefault="0044341E">
            <w:pPr>
              <w:widowControl/>
              <w:snapToGrid w:val="0"/>
              <w:spacing w:line="360" w:lineRule="auto"/>
              <w:ind w:right="-106"/>
              <w:rPr>
                <w:sz w:val="28"/>
                <w:szCs w:val="28"/>
              </w:rPr>
            </w:pPr>
            <w:r>
              <w:rPr>
                <w:sz w:val="28"/>
                <w:szCs w:val="28"/>
              </w:rPr>
              <w:t>□</w:t>
            </w:r>
            <w:r>
              <w:rPr>
                <w:sz w:val="28"/>
                <w:szCs w:val="28"/>
              </w:rPr>
              <w:t>已符標準</w:t>
            </w:r>
          </w:p>
        </w:tc>
        <w:tc>
          <w:tcPr>
            <w:tcW w:w="3309" w:type="dxa"/>
            <w:vMerge/>
            <w:tcBorders>
              <w:top w:val="double" w:sz="6"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tcPr>
          <w:p w:rsidR="002565BD" w:rsidRDefault="002565BD">
            <w:pPr>
              <w:spacing w:line="360" w:lineRule="auto"/>
              <w:ind w:right="-106"/>
              <w:jc w:val="both"/>
              <w:rPr>
                <w:sz w:val="28"/>
                <w:szCs w:val="28"/>
              </w:rPr>
            </w:pPr>
          </w:p>
        </w:tc>
        <w:tc>
          <w:tcPr>
            <w:tcW w:w="3309" w:type="dxa"/>
            <w:vMerge/>
            <w:tcBorders>
              <w:top w:val="double" w:sz="6"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tcPr>
          <w:p w:rsidR="002565BD" w:rsidRDefault="002565BD">
            <w:pPr>
              <w:spacing w:line="360" w:lineRule="auto"/>
              <w:ind w:right="-106"/>
              <w:jc w:val="both"/>
              <w:rPr>
                <w:sz w:val="28"/>
                <w:szCs w:val="28"/>
              </w:rPr>
            </w:pPr>
          </w:p>
        </w:tc>
      </w:tr>
    </w:tbl>
    <w:p w:rsidR="002565BD" w:rsidRDefault="002565BD">
      <w:pPr>
        <w:spacing w:line="360" w:lineRule="auto"/>
        <w:rPr>
          <w:rFonts w:ascii="標楷體" w:hAnsi="標楷體"/>
        </w:rPr>
      </w:pPr>
    </w:p>
    <w:p w:rsidR="002565BD" w:rsidRDefault="002565BD">
      <w:pPr>
        <w:pageBreakBefore/>
        <w:widowControl/>
      </w:pPr>
    </w:p>
    <w:tbl>
      <w:tblPr>
        <w:tblW w:w="5000" w:type="pct"/>
        <w:tblCellMar>
          <w:left w:w="10" w:type="dxa"/>
          <w:right w:w="10" w:type="dxa"/>
        </w:tblCellMar>
        <w:tblLook w:val="0000"/>
      </w:tblPr>
      <w:tblGrid>
        <w:gridCol w:w="2261"/>
        <w:gridCol w:w="3394"/>
        <w:gridCol w:w="3394"/>
      </w:tblGrid>
      <w:tr w:rsidR="002565BD">
        <w:tblPrEx>
          <w:tblCellMar>
            <w:top w:w="0" w:type="dxa"/>
            <w:bottom w:w="0" w:type="dxa"/>
          </w:tblCellMar>
        </w:tblPrEx>
        <w:trPr>
          <w:trHeight w:val="1097"/>
        </w:trPr>
        <w:tc>
          <w:tcPr>
            <w:tcW w:w="2205" w:type="dxa"/>
            <w:tcBorders>
              <w:top w:val="doub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ind w:left="502" w:hanging="502"/>
              <w:jc w:val="center"/>
              <w:rPr>
                <w:sz w:val="28"/>
                <w:szCs w:val="28"/>
              </w:rPr>
            </w:pPr>
            <w:r>
              <w:rPr>
                <w:sz w:val="28"/>
                <w:szCs w:val="28"/>
              </w:rPr>
              <w:t>項目</w:t>
            </w:r>
            <w:r>
              <w:rPr>
                <w:sz w:val="28"/>
                <w:szCs w:val="28"/>
              </w:rPr>
              <w:t>5</w:t>
            </w:r>
          </w:p>
          <w:p w:rsidR="002565BD" w:rsidRDefault="0044341E">
            <w:pPr>
              <w:ind w:left="502" w:hanging="502"/>
              <w:jc w:val="center"/>
            </w:pPr>
            <w:r>
              <w:rPr>
                <w:rFonts w:cs="Times New Roman"/>
                <w:b/>
                <w:u w:val="single"/>
              </w:rPr>
              <w:t>學校特色</w:t>
            </w:r>
          </w:p>
        </w:tc>
        <w:tc>
          <w:tcPr>
            <w:tcW w:w="3309" w:type="dxa"/>
            <w:tcBorders>
              <w:top w:val="doub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spacing w:line="360" w:lineRule="auto"/>
              <w:ind w:right="-106"/>
              <w:jc w:val="both"/>
              <w:rPr>
                <w:sz w:val="28"/>
                <w:szCs w:val="28"/>
              </w:rPr>
            </w:pPr>
            <w:r>
              <w:rPr>
                <w:sz w:val="28"/>
                <w:szCs w:val="28"/>
              </w:rPr>
              <w:t>特色優點</w:t>
            </w:r>
          </w:p>
        </w:tc>
        <w:tc>
          <w:tcPr>
            <w:tcW w:w="3309" w:type="dxa"/>
            <w:tcBorders>
              <w:top w:val="doub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spacing w:line="360" w:lineRule="auto"/>
              <w:ind w:right="-106"/>
              <w:jc w:val="both"/>
              <w:rPr>
                <w:sz w:val="28"/>
                <w:szCs w:val="28"/>
              </w:rPr>
            </w:pPr>
            <w:r>
              <w:rPr>
                <w:sz w:val="28"/>
                <w:szCs w:val="28"/>
              </w:rPr>
              <w:t>建議改進事項</w:t>
            </w:r>
          </w:p>
        </w:tc>
      </w:tr>
      <w:tr w:rsidR="002565BD">
        <w:tblPrEx>
          <w:tblCellMar>
            <w:top w:w="0" w:type="dxa"/>
            <w:bottom w:w="0" w:type="dxa"/>
          </w:tblCellMar>
        </w:tblPrEx>
        <w:trPr>
          <w:trHeight w:val="4266"/>
        </w:trPr>
        <w:tc>
          <w:tcPr>
            <w:tcW w:w="2205" w:type="dxa"/>
            <w:tcBorders>
              <w:top w:val="single" w:sz="4"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widowControl/>
              <w:snapToGrid w:val="0"/>
              <w:spacing w:line="360" w:lineRule="auto"/>
              <w:ind w:right="-106"/>
              <w:rPr>
                <w:sz w:val="28"/>
                <w:szCs w:val="28"/>
              </w:rPr>
            </w:pPr>
            <w:r>
              <w:rPr>
                <w:sz w:val="28"/>
                <w:szCs w:val="28"/>
              </w:rPr>
              <w:t>□</w:t>
            </w:r>
            <w:r>
              <w:rPr>
                <w:sz w:val="28"/>
                <w:szCs w:val="28"/>
              </w:rPr>
              <w:t>未符合</w:t>
            </w:r>
          </w:p>
          <w:p w:rsidR="002565BD" w:rsidRDefault="0044341E">
            <w:pPr>
              <w:widowControl/>
              <w:snapToGrid w:val="0"/>
              <w:spacing w:line="360" w:lineRule="auto"/>
              <w:ind w:right="-106"/>
              <w:rPr>
                <w:sz w:val="28"/>
                <w:szCs w:val="28"/>
              </w:rPr>
            </w:pPr>
            <w:r>
              <w:rPr>
                <w:sz w:val="28"/>
                <w:szCs w:val="28"/>
              </w:rPr>
              <w:t>□</w:t>
            </w:r>
            <w:r>
              <w:rPr>
                <w:sz w:val="28"/>
                <w:szCs w:val="28"/>
              </w:rPr>
              <w:t>已符合</w:t>
            </w:r>
          </w:p>
        </w:tc>
        <w:tc>
          <w:tcPr>
            <w:tcW w:w="3309" w:type="dxa"/>
            <w:tcBorders>
              <w:top w:val="single" w:sz="4"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rsidR="002565BD" w:rsidRDefault="002565BD">
            <w:pPr>
              <w:spacing w:line="360" w:lineRule="auto"/>
              <w:ind w:right="-106"/>
              <w:jc w:val="both"/>
              <w:rPr>
                <w:sz w:val="28"/>
                <w:szCs w:val="28"/>
              </w:rPr>
            </w:pPr>
          </w:p>
        </w:tc>
        <w:tc>
          <w:tcPr>
            <w:tcW w:w="3309" w:type="dxa"/>
            <w:tcBorders>
              <w:top w:val="single" w:sz="4"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rsidR="002565BD" w:rsidRDefault="002565BD">
            <w:pPr>
              <w:spacing w:line="360" w:lineRule="auto"/>
              <w:ind w:right="-106"/>
              <w:jc w:val="both"/>
              <w:rPr>
                <w:sz w:val="28"/>
                <w:szCs w:val="28"/>
              </w:rPr>
            </w:pPr>
          </w:p>
        </w:tc>
      </w:tr>
      <w:tr w:rsidR="002565BD">
        <w:tblPrEx>
          <w:tblCellMar>
            <w:top w:w="0" w:type="dxa"/>
            <w:bottom w:w="0" w:type="dxa"/>
          </w:tblCellMar>
        </w:tblPrEx>
        <w:tc>
          <w:tcPr>
            <w:tcW w:w="8823" w:type="dxa"/>
            <w:gridSpan w:val="3"/>
            <w:tcBorders>
              <w:top w:val="doub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widowControl/>
              <w:spacing w:line="360" w:lineRule="auto"/>
              <w:ind w:right="-106"/>
              <w:jc w:val="center"/>
            </w:pPr>
            <w:r>
              <w:rPr>
                <w:sz w:val="28"/>
                <w:szCs w:val="28"/>
              </w:rPr>
              <w:t>得分：</w:t>
            </w:r>
            <w:r>
              <w:rPr>
                <w:sz w:val="28"/>
                <w:szCs w:val="28"/>
              </w:rPr>
              <w:t xml:space="preserve">      </w:t>
            </w:r>
            <w:r>
              <w:rPr>
                <w:b/>
                <w:sz w:val="28"/>
                <w:szCs w:val="28"/>
              </w:rPr>
              <w:t xml:space="preserve">   /5 </w:t>
            </w:r>
            <w:r>
              <w:rPr>
                <w:sz w:val="28"/>
                <w:szCs w:val="28"/>
              </w:rPr>
              <w:t xml:space="preserve">                    □</w:t>
            </w:r>
            <w:r>
              <w:rPr>
                <w:sz w:val="28"/>
                <w:szCs w:val="28"/>
              </w:rPr>
              <w:t>不通過</w:t>
            </w:r>
            <w:r>
              <w:rPr>
                <w:sz w:val="28"/>
                <w:szCs w:val="28"/>
              </w:rPr>
              <w:t xml:space="preserve">   □</w:t>
            </w:r>
            <w:r>
              <w:rPr>
                <w:sz w:val="28"/>
                <w:szCs w:val="28"/>
              </w:rPr>
              <w:t>通過</w:t>
            </w:r>
          </w:p>
          <w:p w:rsidR="002565BD" w:rsidRDefault="0044341E">
            <w:pPr>
              <w:widowControl/>
              <w:spacing w:line="360" w:lineRule="auto"/>
              <w:ind w:right="-106"/>
              <w:jc w:val="center"/>
              <w:rPr>
                <w:sz w:val="28"/>
                <w:szCs w:val="28"/>
              </w:rPr>
            </w:pPr>
            <w:r>
              <w:rPr>
                <w:sz w:val="28"/>
                <w:szCs w:val="28"/>
              </w:rPr>
              <w:t>委員簽名：</w:t>
            </w:r>
          </w:p>
          <w:p w:rsidR="002565BD" w:rsidRDefault="002565BD">
            <w:pPr>
              <w:widowControl/>
              <w:spacing w:line="360" w:lineRule="auto"/>
              <w:ind w:right="-106"/>
              <w:jc w:val="center"/>
              <w:rPr>
                <w:sz w:val="28"/>
                <w:szCs w:val="28"/>
              </w:rPr>
            </w:pPr>
          </w:p>
          <w:p w:rsidR="002565BD" w:rsidRDefault="0044341E">
            <w:pPr>
              <w:widowControl/>
              <w:spacing w:line="360" w:lineRule="auto"/>
              <w:ind w:right="-106"/>
              <w:jc w:val="center"/>
            </w:pPr>
            <w:r>
              <w:rPr>
                <w:sz w:val="28"/>
                <w:szCs w:val="28"/>
              </w:rPr>
              <w:t>評審日期：</w:t>
            </w:r>
          </w:p>
        </w:tc>
      </w:tr>
    </w:tbl>
    <w:p w:rsidR="002565BD" w:rsidRDefault="002565BD">
      <w:pPr>
        <w:widowControl/>
        <w:rPr>
          <w:rFonts w:cs="Times New Roman"/>
          <w:bCs/>
          <w:kern w:val="0"/>
          <w:szCs w:val="28"/>
          <w:lang w:val="zh-TW"/>
        </w:rPr>
      </w:pPr>
    </w:p>
    <w:p w:rsidR="002565BD" w:rsidRDefault="002565BD">
      <w:pPr>
        <w:pageBreakBefore/>
        <w:widowControl/>
      </w:pPr>
    </w:p>
    <w:p w:rsidR="002565BD" w:rsidRDefault="0044341E">
      <w:pPr>
        <w:pStyle w:val="1"/>
        <w:snapToGrid w:val="0"/>
        <w:spacing w:line="360" w:lineRule="auto"/>
        <w:rPr>
          <w:rFonts w:ascii="Times New Roman" w:hAnsi="Times New Roman" w:cs="Times New Roman"/>
          <w:b w:val="0"/>
          <w:sz w:val="24"/>
          <w:szCs w:val="28"/>
        </w:rPr>
      </w:pPr>
      <w:bookmarkStart w:id="54" w:name="_Toc22911636"/>
      <w:bookmarkStart w:id="55" w:name="_Toc22976681"/>
      <w:bookmarkStart w:id="56" w:name="_Toc22983759"/>
      <w:bookmarkStart w:id="57" w:name="_Toc23859011"/>
      <w:r>
        <w:rPr>
          <w:rFonts w:ascii="Times New Roman" w:hAnsi="Times New Roman" w:cs="Times New Roman"/>
          <w:b w:val="0"/>
          <w:sz w:val="24"/>
          <w:szCs w:val="28"/>
        </w:rPr>
        <w:t>附件</w:t>
      </w:r>
      <w:r>
        <w:rPr>
          <w:rFonts w:ascii="Times New Roman" w:hAnsi="Times New Roman" w:cs="Times New Roman"/>
          <w:b w:val="0"/>
          <w:sz w:val="24"/>
          <w:szCs w:val="28"/>
        </w:rPr>
        <w:t>2-6</w:t>
      </w:r>
      <w:bookmarkEnd w:id="54"/>
      <w:bookmarkEnd w:id="55"/>
      <w:bookmarkEnd w:id="56"/>
      <w:bookmarkEnd w:id="57"/>
      <w:r>
        <w:rPr>
          <w:rFonts w:ascii="Times New Roman" w:hAnsi="Times New Roman" w:cs="Times New Roman"/>
          <w:b w:val="0"/>
          <w:sz w:val="24"/>
          <w:szCs w:val="28"/>
        </w:rPr>
        <w:t xml:space="preserve"> </w:t>
      </w:r>
    </w:p>
    <w:p w:rsidR="002565BD" w:rsidRDefault="0044341E">
      <w:pPr>
        <w:spacing w:line="360" w:lineRule="auto"/>
      </w:pPr>
      <w:r>
        <w:rPr>
          <w:rFonts w:cs="Times New Roman"/>
          <w:b/>
          <w:sz w:val="28"/>
        </w:rPr>
        <w:t>臺北市</w:t>
      </w:r>
      <w:r>
        <w:rPr>
          <w:rFonts w:cs="Times New Roman"/>
          <w:b/>
          <w:sz w:val="28"/>
          <w:u w:val="single"/>
        </w:rPr>
        <w:t>110</w:t>
      </w:r>
      <w:r>
        <w:rPr>
          <w:rFonts w:ascii="標楷體" w:hAnsi="標楷體"/>
          <w:b/>
          <w:sz w:val="28"/>
        </w:rPr>
        <w:t>年度優質</w:t>
      </w:r>
      <w:r>
        <w:rPr>
          <w:b/>
          <w:sz w:val="28"/>
        </w:rPr>
        <w:t>學校評選活動複審評分表（評審向度：</w:t>
      </w:r>
      <w:r>
        <w:rPr>
          <w:b/>
          <w:bCs/>
          <w:sz w:val="28"/>
        </w:rPr>
        <w:t>學生學習</w:t>
      </w:r>
      <w:r>
        <w:rPr>
          <w:b/>
          <w:sz w:val="28"/>
        </w:rPr>
        <w:t>）</w:t>
      </w:r>
    </w:p>
    <w:p w:rsidR="002565BD" w:rsidRDefault="0044341E">
      <w:pPr>
        <w:widowControl/>
        <w:snapToGrid w:val="0"/>
        <w:spacing w:line="360" w:lineRule="auto"/>
      </w:pPr>
      <w:r>
        <w:t>參選編號：</w:t>
      </w:r>
      <w:r>
        <w:t xml:space="preserve">                          </w:t>
      </w:r>
      <w:r>
        <w:t>學校名稱：</w:t>
      </w:r>
    </w:p>
    <w:p w:rsidR="002565BD" w:rsidRDefault="0044341E">
      <w:pPr>
        <w:widowControl/>
        <w:snapToGrid w:val="0"/>
        <w:spacing w:line="360" w:lineRule="auto"/>
        <w:rPr>
          <w:b/>
          <w:sz w:val="28"/>
          <w:szCs w:val="28"/>
        </w:rPr>
      </w:pPr>
      <w:r>
        <w:rPr>
          <w:b/>
          <w:sz w:val="28"/>
          <w:szCs w:val="28"/>
        </w:rPr>
        <w:t>評審結果：</w:t>
      </w:r>
    </w:p>
    <w:tbl>
      <w:tblPr>
        <w:tblW w:w="5000" w:type="pct"/>
        <w:tblCellMar>
          <w:left w:w="10" w:type="dxa"/>
          <w:right w:w="10" w:type="dxa"/>
        </w:tblCellMar>
        <w:tblLook w:val="0000"/>
      </w:tblPr>
      <w:tblGrid>
        <w:gridCol w:w="2261"/>
        <w:gridCol w:w="3394"/>
        <w:gridCol w:w="3394"/>
      </w:tblGrid>
      <w:tr w:rsidR="002565BD">
        <w:tblPrEx>
          <w:tblCellMar>
            <w:top w:w="0" w:type="dxa"/>
            <w:bottom w:w="0" w:type="dxa"/>
          </w:tblCellMar>
        </w:tblPrEx>
        <w:trPr>
          <w:trHeight w:val="1097"/>
        </w:trPr>
        <w:tc>
          <w:tcPr>
            <w:tcW w:w="2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ind w:left="502" w:hanging="502"/>
              <w:jc w:val="center"/>
              <w:rPr>
                <w:sz w:val="28"/>
                <w:szCs w:val="28"/>
              </w:rPr>
            </w:pPr>
            <w:r>
              <w:rPr>
                <w:sz w:val="28"/>
                <w:szCs w:val="28"/>
              </w:rPr>
              <w:t>項目</w:t>
            </w:r>
            <w:r>
              <w:rPr>
                <w:sz w:val="28"/>
                <w:szCs w:val="28"/>
              </w:rPr>
              <w:t>1</w:t>
            </w:r>
          </w:p>
          <w:p w:rsidR="002565BD" w:rsidRDefault="0044341E">
            <w:pPr>
              <w:ind w:left="120" w:hanging="120"/>
              <w:jc w:val="center"/>
            </w:pPr>
            <w:r>
              <w:rPr>
                <w:rFonts w:ascii="Baskerville Old Face" w:hAnsi="Baskerville Old Face"/>
                <w:szCs w:val="22"/>
              </w:rPr>
              <w:t>學習機會</w:t>
            </w:r>
          </w:p>
        </w:tc>
        <w:tc>
          <w:tcPr>
            <w:tcW w:w="3309" w:type="dxa"/>
            <w:vMerge w:val="restart"/>
            <w:tcBorders>
              <w:top w:val="single" w:sz="4"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tcPr>
          <w:p w:rsidR="002565BD" w:rsidRDefault="0044341E">
            <w:pPr>
              <w:spacing w:line="360" w:lineRule="auto"/>
              <w:ind w:right="-106"/>
              <w:jc w:val="both"/>
              <w:rPr>
                <w:sz w:val="28"/>
                <w:szCs w:val="28"/>
              </w:rPr>
            </w:pPr>
            <w:r>
              <w:rPr>
                <w:sz w:val="28"/>
                <w:szCs w:val="28"/>
              </w:rPr>
              <w:t>特色優點</w:t>
            </w:r>
          </w:p>
        </w:tc>
        <w:tc>
          <w:tcPr>
            <w:tcW w:w="3309" w:type="dxa"/>
            <w:vMerge w:val="restart"/>
            <w:tcBorders>
              <w:top w:val="single" w:sz="4"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tcPr>
          <w:p w:rsidR="002565BD" w:rsidRDefault="0044341E">
            <w:pPr>
              <w:spacing w:line="360" w:lineRule="auto"/>
              <w:ind w:right="-106"/>
              <w:jc w:val="both"/>
              <w:rPr>
                <w:sz w:val="28"/>
                <w:szCs w:val="28"/>
              </w:rPr>
            </w:pPr>
            <w:r>
              <w:rPr>
                <w:sz w:val="28"/>
                <w:szCs w:val="28"/>
              </w:rPr>
              <w:t>建議改進事項</w:t>
            </w:r>
          </w:p>
        </w:tc>
      </w:tr>
      <w:tr w:rsidR="002565BD">
        <w:tblPrEx>
          <w:tblCellMar>
            <w:top w:w="0" w:type="dxa"/>
            <w:bottom w:w="0" w:type="dxa"/>
          </w:tblCellMar>
        </w:tblPrEx>
        <w:trPr>
          <w:trHeight w:val="4266"/>
        </w:trPr>
        <w:tc>
          <w:tcPr>
            <w:tcW w:w="2205" w:type="dxa"/>
            <w:tcBorders>
              <w:top w:val="single" w:sz="4"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widowControl/>
              <w:snapToGrid w:val="0"/>
              <w:spacing w:line="360" w:lineRule="auto"/>
              <w:ind w:right="-106"/>
              <w:rPr>
                <w:sz w:val="28"/>
                <w:szCs w:val="28"/>
              </w:rPr>
            </w:pPr>
            <w:r>
              <w:rPr>
                <w:sz w:val="28"/>
                <w:szCs w:val="28"/>
              </w:rPr>
              <w:t>□</w:t>
            </w:r>
            <w:r>
              <w:rPr>
                <w:sz w:val="28"/>
                <w:szCs w:val="28"/>
              </w:rPr>
              <w:t>未符標準</w:t>
            </w:r>
          </w:p>
          <w:p w:rsidR="002565BD" w:rsidRDefault="0044341E">
            <w:pPr>
              <w:widowControl/>
              <w:snapToGrid w:val="0"/>
              <w:spacing w:line="360" w:lineRule="auto"/>
              <w:ind w:right="-106"/>
              <w:rPr>
                <w:sz w:val="28"/>
                <w:szCs w:val="28"/>
              </w:rPr>
            </w:pPr>
            <w:r>
              <w:rPr>
                <w:sz w:val="28"/>
                <w:szCs w:val="28"/>
              </w:rPr>
              <w:t>□</w:t>
            </w:r>
            <w:r>
              <w:rPr>
                <w:sz w:val="28"/>
                <w:szCs w:val="28"/>
              </w:rPr>
              <w:t>已符標準</w:t>
            </w:r>
          </w:p>
        </w:tc>
        <w:tc>
          <w:tcPr>
            <w:tcW w:w="3309" w:type="dxa"/>
            <w:vMerge/>
            <w:tcBorders>
              <w:top w:val="single" w:sz="4"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tcPr>
          <w:p w:rsidR="002565BD" w:rsidRDefault="002565BD">
            <w:pPr>
              <w:spacing w:line="360" w:lineRule="auto"/>
              <w:ind w:right="-106"/>
              <w:jc w:val="both"/>
              <w:rPr>
                <w:sz w:val="28"/>
                <w:szCs w:val="28"/>
              </w:rPr>
            </w:pPr>
          </w:p>
        </w:tc>
        <w:tc>
          <w:tcPr>
            <w:tcW w:w="3309" w:type="dxa"/>
            <w:vMerge/>
            <w:tcBorders>
              <w:top w:val="single" w:sz="4"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tcPr>
          <w:p w:rsidR="002565BD" w:rsidRDefault="002565BD">
            <w:pPr>
              <w:spacing w:line="360" w:lineRule="auto"/>
              <w:ind w:right="-106"/>
              <w:jc w:val="both"/>
              <w:rPr>
                <w:sz w:val="28"/>
                <w:szCs w:val="28"/>
              </w:rPr>
            </w:pPr>
          </w:p>
        </w:tc>
      </w:tr>
      <w:tr w:rsidR="002565BD">
        <w:tblPrEx>
          <w:tblCellMar>
            <w:top w:w="0" w:type="dxa"/>
            <w:bottom w:w="0" w:type="dxa"/>
          </w:tblCellMar>
        </w:tblPrEx>
        <w:trPr>
          <w:trHeight w:val="1097"/>
        </w:trPr>
        <w:tc>
          <w:tcPr>
            <w:tcW w:w="2205" w:type="dxa"/>
            <w:tcBorders>
              <w:top w:val="doub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ind w:left="502" w:hanging="502"/>
              <w:jc w:val="center"/>
              <w:rPr>
                <w:sz w:val="28"/>
                <w:szCs w:val="28"/>
              </w:rPr>
            </w:pPr>
            <w:r>
              <w:rPr>
                <w:sz w:val="28"/>
                <w:szCs w:val="28"/>
              </w:rPr>
              <w:t>項目</w:t>
            </w:r>
            <w:r>
              <w:rPr>
                <w:sz w:val="28"/>
                <w:szCs w:val="28"/>
              </w:rPr>
              <w:t>2</w:t>
            </w:r>
          </w:p>
          <w:p w:rsidR="002565BD" w:rsidRDefault="0044341E">
            <w:pPr>
              <w:ind w:left="120" w:hanging="120"/>
              <w:jc w:val="center"/>
            </w:pPr>
            <w:r>
              <w:rPr>
                <w:rFonts w:ascii="Baskerville Old Face" w:hAnsi="Baskerville Old Face"/>
                <w:szCs w:val="22"/>
              </w:rPr>
              <w:t>學習歷程</w:t>
            </w:r>
          </w:p>
        </w:tc>
        <w:tc>
          <w:tcPr>
            <w:tcW w:w="3309" w:type="dxa"/>
            <w:vMerge w:val="restart"/>
            <w:tcBorders>
              <w:top w:val="double" w:sz="6"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rsidR="002565BD" w:rsidRDefault="0044341E">
            <w:pPr>
              <w:spacing w:line="360" w:lineRule="auto"/>
              <w:ind w:right="-106"/>
              <w:jc w:val="both"/>
              <w:rPr>
                <w:sz w:val="28"/>
                <w:szCs w:val="28"/>
              </w:rPr>
            </w:pPr>
            <w:r>
              <w:rPr>
                <w:sz w:val="28"/>
                <w:szCs w:val="28"/>
              </w:rPr>
              <w:t>特色優點</w:t>
            </w:r>
          </w:p>
        </w:tc>
        <w:tc>
          <w:tcPr>
            <w:tcW w:w="3309" w:type="dxa"/>
            <w:vMerge w:val="restart"/>
            <w:tcBorders>
              <w:top w:val="double" w:sz="6"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rsidR="002565BD" w:rsidRDefault="0044341E">
            <w:pPr>
              <w:spacing w:line="360" w:lineRule="auto"/>
              <w:ind w:right="-106"/>
              <w:jc w:val="both"/>
              <w:rPr>
                <w:sz w:val="28"/>
                <w:szCs w:val="28"/>
              </w:rPr>
            </w:pPr>
            <w:r>
              <w:rPr>
                <w:sz w:val="28"/>
                <w:szCs w:val="28"/>
              </w:rPr>
              <w:t>建議改進事項</w:t>
            </w:r>
          </w:p>
        </w:tc>
      </w:tr>
      <w:tr w:rsidR="002565BD">
        <w:tblPrEx>
          <w:tblCellMar>
            <w:top w:w="0" w:type="dxa"/>
            <w:bottom w:w="0" w:type="dxa"/>
          </w:tblCellMar>
        </w:tblPrEx>
        <w:trPr>
          <w:trHeight w:val="4266"/>
        </w:trPr>
        <w:tc>
          <w:tcPr>
            <w:tcW w:w="2205"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widowControl/>
              <w:snapToGrid w:val="0"/>
              <w:spacing w:line="360" w:lineRule="auto"/>
              <w:ind w:right="-106"/>
              <w:rPr>
                <w:sz w:val="28"/>
                <w:szCs w:val="28"/>
              </w:rPr>
            </w:pPr>
            <w:r>
              <w:rPr>
                <w:sz w:val="28"/>
                <w:szCs w:val="28"/>
              </w:rPr>
              <w:t>□</w:t>
            </w:r>
            <w:r>
              <w:rPr>
                <w:sz w:val="28"/>
                <w:szCs w:val="28"/>
              </w:rPr>
              <w:t>未符標準</w:t>
            </w:r>
          </w:p>
          <w:p w:rsidR="002565BD" w:rsidRDefault="0044341E">
            <w:pPr>
              <w:widowControl/>
              <w:snapToGrid w:val="0"/>
              <w:spacing w:line="360" w:lineRule="auto"/>
              <w:ind w:right="-106"/>
              <w:rPr>
                <w:sz w:val="28"/>
                <w:szCs w:val="28"/>
              </w:rPr>
            </w:pPr>
            <w:r>
              <w:rPr>
                <w:sz w:val="28"/>
                <w:szCs w:val="28"/>
              </w:rPr>
              <w:t>□</w:t>
            </w:r>
            <w:r>
              <w:rPr>
                <w:sz w:val="28"/>
                <w:szCs w:val="28"/>
              </w:rPr>
              <w:t>已符標準</w:t>
            </w:r>
          </w:p>
        </w:tc>
        <w:tc>
          <w:tcPr>
            <w:tcW w:w="3309" w:type="dxa"/>
            <w:vMerge/>
            <w:tcBorders>
              <w:top w:val="double" w:sz="6"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rsidR="002565BD" w:rsidRDefault="002565BD">
            <w:pPr>
              <w:spacing w:line="360" w:lineRule="auto"/>
              <w:ind w:right="-106"/>
              <w:jc w:val="both"/>
              <w:rPr>
                <w:sz w:val="28"/>
                <w:szCs w:val="28"/>
              </w:rPr>
            </w:pPr>
          </w:p>
        </w:tc>
        <w:tc>
          <w:tcPr>
            <w:tcW w:w="3309" w:type="dxa"/>
            <w:vMerge/>
            <w:tcBorders>
              <w:top w:val="double" w:sz="6"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rsidR="002565BD" w:rsidRDefault="002565BD">
            <w:pPr>
              <w:spacing w:line="360" w:lineRule="auto"/>
              <w:ind w:right="-106"/>
              <w:jc w:val="both"/>
              <w:rPr>
                <w:sz w:val="28"/>
                <w:szCs w:val="28"/>
              </w:rPr>
            </w:pPr>
          </w:p>
        </w:tc>
      </w:tr>
      <w:tr w:rsidR="002565BD">
        <w:tblPrEx>
          <w:tblCellMar>
            <w:top w:w="0" w:type="dxa"/>
            <w:bottom w:w="0" w:type="dxa"/>
          </w:tblCellMar>
        </w:tblPrEx>
        <w:trPr>
          <w:trHeight w:val="1097"/>
        </w:trPr>
        <w:tc>
          <w:tcPr>
            <w:tcW w:w="2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ind w:left="502" w:hanging="502"/>
              <w:jc w:val="center"/>
              <w:rPr>
                <w:sz w:val="28"/>
                <w:szCs w:val="28"/>
              </w:rPr>
            </w:pPr>
            <w:r>
              <w:rPr>
                <w:sz w:val="28"/>
                <w:szCs w:val="28"/>
              </w:rPr>
              <w:lastRenderedPageBreak/>
              <w:t>項目</w:t>
            </w:r>
            <w:r>
              <w:rPr>
                <w:sz w:val="28"/>
                <w:szCs w:val="28"/>
              </w:rPr>
              <w:t>3</w:t>
            </w:r>
          </w:p>
          <w:p w:rsidR="002565BD" w:rsidRDefault="0044341E">
            <w:pPr>
              <w:ind w:left="120" w:hanging="120"/>
              <w:jc w:val="center"/>
            </w:pPr>
            <w:r>
              <w:rPr>
                <w:rFonts w:ascii="Baskerville Old Face" w:hAnsi="Baskerville Old Face"/>
                <w:szCs w:val="22"/>
              </w:rPr>
              <w:t>學習態度</w:t>
            </w:r>
          </w:p>
        </w:tc>
        <w:tc>
          <w:tcPr>
            <w:tcW w:w="3309" w:type="dxa"/>
            <w:vMerge w:val="restart"/>
            <w:tcBorders>
              <w:top w:val="single" w:sz="4"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tcPr>
          <w:p w:rsidR="002565BD" w:rsidRDefault="0044341E">
            <w:pPr>
              <w:spacing w:line="360" w:lineRule="auto"/>
              <w:ind w:right="-106"/>
              <w:jc w:val="both"/>
              <w:rPr>
                <w:sz w:val="28"/>
                <w:szCs w:val="28"/>
              </w:rPr>
            </w:pPr>
            <w:r>
              <w:rPr>
                <w:sz w:val="28"/>
                <w:szCs w:val="28"/>
              </w:rPr>
              <w:t>特色優點</w:t>
            </w:r>
          </w:p>
        </w:tc>
        <w:tc>
          <w:tcPr>
            <w:tcW w:w="3309" w:type="dxa"/>
            <w:vMerge w:val="restart"/>
            <w:tcBorders>
              <w:top w:val="single" w:sz="4"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tcPr>
          <w:p w:rsidR="002565BD" w:rsidRDefault="0044341E">
            <w:pPr>
              <w:spacing w:line="360" w:lineRule="auto"/>
              <w:ind w:right="-106"/>
              <w:jc w:val="both"/>
              <w:rPr>
                <w:sz w:val="28"/>
                <w:szCs w:val="28"/>
              </w:rPr>
            </w:pPr>
            <w:r>
              <w:rPr>
                <w:sz w:val="28"/>
                <w:szCs w:val="28"/>
              </w:rPr>
              <w:t>建議改進事項</w:t>
            </w:r>
          </w:p>
        </w:tc>
      </w:tr>
      <w:tr w:rsidR="002565BD">
        <w:tblPrEx>
          <w:tblCellMar>
            <w:top w:w="0" w:type="dxa"/>
            <w:bottom w:w="0" w:type="dxa"/>
          </w:tblCellMar>
        </w:tblPrEx>
        <w:trPr>
          <w:trHeight w:val="4266"/>
        </w:trPr>
        <w:tc>
          <w:tcPr>
            <w:tcW w:w="2205" w:type="dxa"/>
            <w:tcBorders>
              <w:top w:val="single" w:sz="4"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widowControl/>
              <w:snapToGrid w:val="0"/>
              <w:spacing w:line="360" w:lineRule="auto"/>
              <w:ind w:right="-106"/>
              <w:rPr>
                <w:sz w:val="28"/>
                <w:szCs w:val="28"/>
              </w:rPr>
            </w:pPr>
            <w:r>
              <w:rPr>
                <w:sz w:val="28"/>
                <w:szCs w:val="28"/>
              </w:rPr>
              <w:t>□</w:t>
            </w:r>
            <w:r>
              <w:rPr>
                <w:sz w:val="28"/>
                <w:szCs w:val="28"/>
              </w:rPr>
              <w:t>未符標準</w:t>
            </w:r>
          </w:p>
          <w:p w:rsidR="002565BD" w:rsidRDefault="0044341E">
            <w:pPr>
              <w:widowControl/>
              <w:snapToGrid w:val="0"/>
              <w:spacing w:line="360" w:lineRule="auto"/>
              <w:ind w:right="-106"/>
              <w:rPr>
                <w:sz w:val="28"/>
                <w:szCs w:val="28"/>
              </w:rPr>
            </w:pPr>
            <w:r>
              <w:rPr>
                <w:sz w:val="28"/>
                <w:szCs w:val="28"/>
              </w:rPr>
              <w:t>□</w:t>
            </w:r>
            <w:r>
              <w:rPr>
                <w:sz w:val="28"/>
                <w:szCs w:val="28"/>
              </w:rPr>
              <w:t>已符標準</w:t>
            </w:r>
          </w:p>
        </w:tc>
        <w:tc>
          <w:tcPr>
            <w:tcW w:w="3309" w:type="dxa"/>
            <w:vMerge/>
            <w:tcBorders>
              <w:top w:val="single" w:sz="4"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tcPr>
          <w:p w:rsidR="002565BD" w:rsidRDefault="002565BD">
            <w:pPr>
              <w:spacing w:line="360" w:lineRule="auto"/>
              <w:ind w:right="-106"/>
              <w:jc w:val="both"/>
              <w:rPr>
                <w:sz w:val="28"/>
                <w:szCs w:val="28"/>
              </w:rPr>
            </w:pPr>
          </w:p>
        </w:tc>
        <w:tc>
          <w:tcPr>
            <w:tcW w:w="3309" w:type="dxa"/>
            <w:vMerge/>
            <w:tcBorders>
              <w:top w:val="single" w:sz="4"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tcPr>
          <w:p w:rsidR="002565BD" w:rsidRDefault="002565BD">
            <w:pPr>
              <w:spacing w:line="360" w:lineRule="auto"/>
              <w:ind w:right="-106"/>
              <w:jc w:val="both"/>
              <w:rPr>
                <w:sz w:val="28"/>
                <w:szCs w:val="28"/>
              </w:rPr>
            </w:pPr>
          </w:p>
        </w:tc>
      </w:tr>
      <w:tr w:rsidR="002565BD">
        <w:tblPrEx>
          <w:tblCellMar>
            <w:top w:w="0" w:type="dxa"/>
            <w:bottom w:w="0" w:type="dxa"/>
          </w:tblCellMar>
        </w:tblPrEx>
        <w:trPr>
          <w:trHeight w:val="1097"/>
        </w:trPr>
        <w:tc>
          <w:tcPr>
            <w:tcW w:w="2205" w:type="dxa"/>
            <w:tcBorders>
              <w:top w:val="doub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ind w:left="502" w:hanging="502"/>
              <w:jc w:val="center"/>
              <w:rPr>
                <w:sz w:val="28"/>
                <w:szCs w:val="28"/>
              </w:rPr>
            </w:pPr>
            <w:r>
              <w:rPr>
                <w:sz w:val="28"/>
                <w:szCs w:val="28"/>
              </w:rPr>
              <w:t>項目</w:t>
            </w:r>
            <w:r>
              <w:rPr>
                <w:sz w:val="28"/>
                <w:szCs w:val="28"/>
              </w:rPr>
              <w:t>4</w:t>
            </w:r>
          </w:p>
          <w:p w:rsidR="002565BD" w:rsidRDefault="0044341E">
            <w:pPr>
              <w:ind w:left="120" w:hanging="120"/>
              <w:jc w:val="center"/>
            </w:pPr>
            <w:r>
              <w:rPr>
                <w:rFonts w:ascii="Baskerville Old Face" w:hAnsi="Baskerville Old Face"/>
                <w:szCs w:val="22"/>
              </w:rPr>
              <w:t>學習成效</w:t>
            </w:r>
          </w:p>
        </w:tc>
        <w:tc>
          <w:tcPr>
            <w:tcW w:w="3309" w:type="dxa"/>
            <w:vMerge w:val="restart"/>
            <w:tcBorders>
              <w:top w:val="double" w:sz="6"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tcPr>
          <w:p w:rsidR="002565BD" w:rsidRDefault="0044341E">
            <w:pPr>
              <w:spacing w:line="360" w:lineRule="auto"/>
              <w:ind w:right="-106"/>
              <w:jc w:val="both"/>
              <w:rPr>
                <w:sz w:val="28"/>
                <w:szCs w:val="28"/>
              </w:rPr>
            </w:pPr>
            <w:r>
              <w:rPr>
                <w:sz w:val="28"/>
                <w:szCs w:val="28"/>
              </w:rPr>
              <w:t>特色優點</w:t>
            </w:r>
          </w:p>
        </w:tc>
        <w:tc>
          <w:tcPr>
            <w:tcW w:w="3309" w:type="dxa"/>
            <w:vMerge w:val="restart"/>
            <w:tcBorders>
              <w:top w:val="double" w:sz="6"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tcPr>
          <w:p w:rsidR="002565BD" w:rsidRDefault="0044341E">
            <w:pPr>
              <w:spacing w:line="360" w:lineRule="auto"/>
              <w:ind w:right="-106"/>
              <w:jc w:val="both"/>
              <w:rPr>
                <w:sz w:val="28"/>
                <w:szCs w:val="28"/>
              </w:rPr>
            </w:pPr>
            <w:r>
              <w:rPr>
                <w:sz w:val="28"/>
                <w:szCs w:val="28"/>
              </w:rPr>
              <w:t>建議改進事項</w:t>
            </w:r>
          </w:p>
        </w:tc>
      </w:tr>
      <w:tr w:rsidR="002565BD">
        <w:tblPrEx>
          <w:tblCellMar>
            <w:top w:w="0" w:type="dxa"/>
            <w:bottom w:w="0" w:type="dxa"/>
          </w:tblCellMar>
        </w:tblPrEx>
        <w:trPr>
          <w:trHeight w:val="4266"/>
        </w:trPr>
        <w:tc>
          <w:tcPr>
            <w:tcW w:w="2205" w:type="dxa"/>
            <w:tcBorders>
              <w:top w:val="single" w:sz="4"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widowControl/>
              <w:snapToGrid w:val="0"/>
              <w:spacing w:line="360" w:lineRule="auto"/>
              <w:ind w:right="-106"/>
              <w:rPr>
                <w:sz w:val="28"/>
                <w:szCs w:val="28"/>
              </w:rPr>
            </w:pPr>
            <w:r>
              <w:rPr>
                <w:sz w:val="28"/>
                <w:szCs w:val="28"/>
              </w:rPr>
              <w:t>□</w:t>
            </w:r>
            <w:r>
              <w:rPr>
                <w:sz w:val="28"/>
                <w:szCs w:val="28"/>
              </w:rPr>
              <w:t>未符標準</w:t>
            </w:r>
          </w:p>
          <w:p w:rsidR="002565BD" w:rsidRDefault="0044341E">
            <w:pPr>
              <w:widowControl/>
              <w:snapToGrid w:val="0"/>
              <w:spacing w:line="360" w:lineRule="auto"/>
              <w:ind w:right="-106"/>
              <w:rPr>
                <w:sz w:val="28"/>
                <w:szCs w:val="28"/>
              </w:rPr>
            </w:pPr>
            <w:r>
              <w:rPr>
                <w:sz w:val="28"/>
                <w:szCs w:val="28"/>
              </w:rPr>
              <w:t>□</w:t>
            </w:r>
            <w:r>
              <w:rPr>
                <w:sz w:val="28"/>
                <w:szCs w:val="28"/>
              </w:rPr>
              <w:t>已符標準</w:t>
            </w:r>
          </w:p>
        </w:tc>
        <w:tc>
          <w:tcPr>
            <w:tcW w:w="3309" w:type="dxa"/>
            <w:vMerge/>
            <w:tcBorders>
              <w:top w:val="double" w:sz="6"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tcPr>
          <w:p w:rsidR="002565BD" w:rsidRDefault="002565BD">
            <w:pPr>
              <w:spacing w:line="360" w:lineRule="auto"/>
              <w:ind w:right="-106"/>
              <w:jc w:val="both"/>
              <w:rPr>
                <w:sz w:val="28"/>
                <w:szCs w:val="28"/>
              </w:rPr>
            </w:pPr>
          </w:p>
        </w:tc>
        <w:tc>
          <w:tcPr>
            <w:tcW w:w="3309" w:type="dxa"/>
            <w:vMerge/>
            <w:tcBorders>
              <w:top w:val="double" w:sz="6"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tcPr>
          <w:p w:rsidR="002565BD" w:rsidRDefault="002565BD">
            <w:pPr>
              <w:spacing w:line="360" w:lineRule="auto"/>
              <w:ind w:right="-106"/>
              <w:jc w:val="both"/>
              <w:rPr>
                <w:sz w:val="28"/>
                <w:szCs w:val="28"/>
              </w:rPr>
            </w:pPr>
          </w:p>
        </w:tc>
      </w:tr>
    </w:tbl>
    <w:p w:rsidR="002565BD" w:rsidRDefault="002565BD">
      <w:pPr>
        <w:spacing w:line="360" w:lineRule="auto"/>
        <w:rPr>
          <w:rFonts w:ascii="標楷體" w:hAnsi="標楷體"/>
        </w:rPr>
      </w:pPr>
    </w:p>
    <w:p w:rsidR="002565BD" w:rsidRDefault="002565BD">
      <w:pPr>
        <w:pageBreakBefore/>
        <w:widowControl/>
      </w:pPr>
    </w:p>
    <w:tbl>
      <w:tblPr>
        <w:tblW w:w="5000" w:type="pct"/>
        <w:tblCellMar>
          <w:left w:w="10" w:type="dxa"/>
          <w:right w:w="10" w:type="dxa"/>
        </w:tblCellMar>
        <w:tblLook w:val="0000"/>
      </w:tblPr>
      <w:tblGrid>
        <w:gridCol w:w="2261"/>
        <w:gridCol w:w="3394"/>
        <w:gridCol w:w="3394"/>
      </w:tblGrid>
      <w:tr w:rsidR="002565BD">
        <w:tblPrEx>
          <w:tblCellMar>
            <w:top w:w="0" w:type="dxa"/>
            <w:bottom w:w="0" w:type="dxa"/>
          </w:tblCellMar>
        </w:tblPrEx>
        <w:trPr>
          <w:trHeight w:val="1097"/>
        </w:trPr>
        <w:tc>
          <w:tcPr>
            <w:tcW w:w="2205" w:type="dxa"/>
            <w:tcBorders>
              <w:top w:val="doub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ind w:left="502" w:hanging="502"/>
              <w:jc w:val="center"/>
              <w:rPr>
                <w:sz w:val="28"/>
                <w:szCs w:val="28"/>
              </w:rPr>
            </w:pPr>
            <w:r>
              <w:rPr>
                <w:sz w:val="28"/>
                <w:szCs w:val="28"/>
              </w:rPr>
              <w:t>項目</w:t>
            </w:r>
            <w:r>
              <w:rPr>
                <w:sz w:val="28"/>
                <w:szCs w:val="28"/>
              </w:rPr>
              <w:t>5</w:t>
            </w:r>
          </w:p>
          <w:p w:rsidR="002565BD" w:rsidRDefault="0044341E">
            <w:pPr>
              <w:ind w:left="502" w:hanging="502"/>
              <w:jc w:val="center"/>
            </w:pPr>
            <w:r>
              <w:rPr>
                <w:rFonts w:cs="Times New Roman"/>
                <w:b/>
                <w:u w:val="single"/>
              </w:rPr>
              <w:t>學校特色</w:t>
            </w:r>
          </w:p>
        </w:tc>
        <w:tc>
          <w:tcPr>
            <w:tcW w:w="3309" w:type="dxa"/>
            <w:tcBorders>
              <w:top w:val="doub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spacing w:line="360" w:lineRule="auto"/>
              <w:ind w:right="-106"/>
              <w:jc w:val="both"/>
              <w:rPr>
                <w:sz w:val="28"/>
                <w:szCs w:val="28"/>
              </w:rPr>
            </w:pPr>
            <w:r>
              <w:rPr>
                <w:sz w:val="28"/>
                <w:szCs w:val="28"/>
              </w:rPr>
              <w:t>特色優點</w:t>
            </w:r>
          </w:p>
        </w:tc>
        <w:tc>
          <w:tcPr>
            <w:tcW w:w="3309" w:type="dxa"/>
            <w:tcBorders>
              <w:top w:val="doub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spacing w:line="360" w:lineRule="auto"/>
              <w:ind w:right="-106"/>
              <w:jc w:val="both"/>
              <w:rPr>
                <w:sz w:val="28"/>
                <w:szCs w:val="28"/>
              </w:rPr>
            </w:pPr>
            <w:r>
              <w:rPr>
                <w:sz w:val="28"/>
                <w:szCs w:val="28"/>
              </w:rPr>
              <w:t>建議改進事項</w:t>
            </w:r>
          </w:p>
        </w:tc>
      </w:tr>
      <w:tr w:rsidR="002565BD">
        <w:tblPrEx>
          <w:tblCellMar>
            <w:top w:w="0" w:type="dxa"/>
            <w:bottom w:w="0" w:type="dxa"/>
          </w:tblCellMar>
        </w:tblPrEx>
        <w:trPr>
          <w:trHeight w:val="4266"/>
        </w:trPr>
        <w:tc>
          <w:tcPr>
            <w:tcW w:w="2205" w:type="dxa"/>
            <w:tcBorders>
              <w:top w:val="single" w:sz="4"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widowControl/>
              <w:snapToGrid w:val="0"/>
              <w:spacing w:line="360" w:lineRule="auto"/>
              <w:ind w:right="-106"/>
              <w:rPr>
                <w:sz w:val="28"/>
                <w:szCs w:val="28"/>
              </w:rPr>
            </w:pPr>
            <w:r>
              <w:rPr>
                <w:sz w:val="28"/>
                <w:szCs w:val="28"/>
              </w:rPr>
              <w:t>□</w:t>
            </w:r>
            <w:r>
              <w:rPr>
                <w:sz w:val="28"/>
                <w:szCs w:val="28"/>
              </w:rPr>
              <w:t>未符合</w:t>
            </w:r>
          </w:p>
          <w:p w:rsidR="002565BD" w:rsidRDefault="0044341E">
            <w:pPr>
              <w:widowControl/>
              <w:snapToGrid w:val="0"/>
              <w:spacing w:line="360" w:lineRule="auto"/>
              <w:ind w:right="-106"/>
              <w:rPr>
                <w:sz w:val="28"/>
                <w:szCs w:val="28"/>
              </w:rPr>
            </w:pPr>
            <w:r>
              <w:rPr>
                <w:sz w:val="28"/>
                <w:szCs w:val="28"/>
              </w:rPr>
              <w:t>□</w:t>
            </w:r>
            <w:r>
              <w:rPr>
                <w:sz w:val="28"/>
                <w:szCs w:val="28"/>
              </w:rPr>
              <w:t>已符合</w:t>
            </w:r>
          </w:p>
        </w:tc>
        <w:tc>
          <w:tcPr>
            <w:tcW w:w="3309" w:type="dxa"/>
            <w:tcBorders>
              <w:top w:val="single" w:sz="4"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rsidR="002565BD" w:rsidRDefault="002565BD">
            <w:pPr>
              <w:spacing w:line="360" w:lineRule="auto"/>
              <w:ind w:right="-106"/>
              <w:jc w:val="both"/>
              <w:rPr>
                <w:sz w:val="28"/>
                <w:szCs w:val="28"/>
              </w:rPr>
            </w:pPr>
          </w:p>
        </w:tc>
        <w:tc>
          <w:tcPr>
            <w:tcW w:w="3309" w:type="dxa"/>
            <w:tcBorders>
              <w:top w:val="single" w:sz="4"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rsidR="002565BD" w:rsidRDefault="002565BD">
            <w:pPr>
              <w:spacing w:line="360" w:lineRule="auto"/>
              <w:ind w:right="-106"/>
              <w:jc w:val="both"/>
              <w:rPr>
                <w:sz w:val="28"/>
                <w:szCs w:val="28"/>
              </w:rPr>
            </w:pPr>
          </w:p>
        </w:tc>
      </w:tr>
      <w:tr w:rsidR="002565BD">
        <w:tblPrEx>
          <w:tblCellMar>
            <w:top w:w="0" w:type="dxa"/>
            <w:bottom w:w="0" w:type="dxa"/>
          </w:tblCellMar>
        </w:tblPrEx>
        <w:tc>
          <w:tcPr>
            <w:tcW w:w="8823" w:type="dxa"/>
            <w:gridSpan w:val="3"/>
            <w:tcBorders>
              <w:top w:val="doub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widowControl/>
              <w:spacing w:line="360" w:lineRule="auto"/>
              <w:ind w:right="-106"/>
              <w:jc w:val="center"/>
            </w:pPr>
            <w:r>
              <w:rPr>
                <w:sz w:val="28"/>
                <w:szCs w:val="28"/>
              </w:rPr>
              <w:t>得分：</w:t>
            </w:r>
            <w:r>
              <w:rPr>
                <w:sz w:val="28"/>
                <w:szCs w:val="28"/>
              </w:rPr>
              <w:t xml:space="preserve">      </w:t>
            </w:r>
            <w:r>
              <w:rPr>
                <w:b/>
                <w:sz w:val="28"/>
                <w:szCs w:val="28"/>
              </w:rPr>
              <w:t xml:space="preserve">   /5 </w:t>
            </w:r>
            <w:r>
              <w:rPr>
                <w:sz w:val="28"/>
                <w:szCs w:val="28"/>
              </w:rPr>
              <w:t xml:space="preserve">                    □</w:t>
            </w:r>
            <w:r>
              <w:rPr>
                <w:sz w:val="28"/>
                <w:szCs w:val="28"/>
              </w:rPr>
              <w:t>不通過</w:t>
            </w:r>
            <w:r>
              <w:rPr>
                <w:sz w:val="28"/>
                <w:szCs w:val="28"/>
              </w:rPr>
              <w:t xml:space="preserve">   □</w:t>
            </w:r>
            <w:r>
              <w:rPr>
                <w:sz w:val="28"/>
                <w:szCs w:val="28"/>
              </w:rPr>
              <w:t>通過</w:t>
            </w:r>
          </w:p>
          <w:p w:rsidR="002565BD" w:rsidRDefault="0044341E">
            <w:pPr>
              <w:widowControl/>
              <w:spacing w:line="360" w:lineRule="auto"/>
              <w:ind w:right="-106"/>
              <w:jc w:val="center"/>
              <w:rPr>
                <w:sz w:val="28"/>
                <w:szCs w:val="28"/>
              </w:rPr>
            </w:pPr>
            <w:r>
              <w:rPr>
                <w:sz w:val="28"/>
                <w:szCs w:val="28"/>
              </w:rPr>
              <w:t>委員簽名：</w:t>
            </w:r>
          </w:p>
          <w:p w:rsidR="002565BD" w:rsidRDefault="002565BD">
            <w:pPr>
              <w:widowControl/>
              <w:spacing w:line="360" w:lineRule="auto"/>
              <w:ind w:right="-106"/>
              <w:jc w:val="center"/>
              <w:rPr>
                <w:sz w:val="28"/>
                <w:szCs w:val="28"/>
              </w:rPr>
            </w:pPr>
          </w:p>
          <w:p w:rsidR="002565BD" w:rsidRDefault="0044341E">
            <w:pPr>
              <w:widowControl/>
              <w:spacing w:line="360" w:lineRule="auto"/>
              <w:ind w:right="-106"/>
              <w:jc w:val="center"/>
            </w:pPr>
            <w:r>
              <w:rPr>
                <w:sz w:val="28"/>
                <w:szCs w:val="28"/>
              </w:rPr>
              <w:t>評審日期：</w:t>
            </w:r>
          </w:p>
        </w:tc>
      </w:tr>
    </w:tbl>
    <w:p w:rsidR="002565BD" w:rsidRDefault="002565BD">
      <w:pPr>
        <w:widowControl/>
        <w:rPr>
          <w:rFonts w:cs="Times New Roman"/>
          <w:bCs/>
          <w:kern w:val="0"/>
          <w:szCs w:val="28"/>
          <w:lang w:val="zh-TW"/>
        </w:rPr>
      </w:pPr>
    </w:p>
    <w:p w:rsidR="002565BD" w:rsidRDefault="002565BD">
      <w:pPr>
        <w:pageBreakBefore/>
        <w:widowControl/>
      </w:pPr>
    </w:p>
    <w:p w:rsidR="002565BD" w:rsidRDefault="0044341E">
      <w:pPr>
        <w:pStyle w:val="1"/>
        <w:snapToGrid w:val="0"/>
        <w:spacing w:line="360" w:lineRule="auto"/>
        <w:rPr>
          <w:rFonts w:ascii="Times New Roman" w:hAnsi="Times New Roman" w:cs="Times New Roman"/>
          <w:b w:val="0"/>
          <w:sz w:val="24"/>
          <w:szCs w:val="28"/>
        </w:rPr>
      </w:pPr>
      <w:bookmarkStart w:id="58" w:name="_Toc22911637"/>
      <w:bookmarkStart w:id="59" w:name="_Toc22976682"/>
      <w:bookmarkStart w:id="60" w:name="_Toc22983760"/>
      <w:bookmarkStart w:id="61" w:name="_Toc23859012"/>
      <w:r>
        <w:rPr>
          <w:rFonts w:ascii="Times New Roman" w:hAnsi="Times New Roman" w:cs="Times New Roman"/>
          <w:b w:val="0"/>
          <w:sz w:val="24"/>
          <w:szCs w:val="28"/>
        </w:rPr>
        <w:t>附件</w:t>
      </w:r>
      <w:r>
        <w:rPr>
          <w:rFonts w:ascii="Times New Roman" w:hAnsi="Times New Roman" w:cs="Times New Roman"/>
          <w:b w:val="0"/>
          <w:sz w:val="24"/>
          <w:szCs w:val="28"/>
        </w:rPr>
        <w:t>2-7</w:t>
      </w:r>
      <w:bookmarkEnd w:id="58"/>
      <w:bookmarkEnd w:id="59"/>
      <w:bookmarkEnd w:id="60"/>
      <w:bookmarkEnd w:id="61"/>
      <w:r>
        <w:rPr>
          <w:rFonts w:ascii="Times New Roman" w:hAnsi="Times New Roman" w:cs="Times New Roman"/>
          <w:b w:val="0"/>
          <w:sz w:val="24"/>
          <w:szCs w:val="28"/>
        </w:rPr>
        <w:t xml:space="preserve"> </w:t>
      </w:r>
    </w:p>
    <w:p w:rsidR="002565BD" w:rsidRDefault="0044341E">
      <w:pPr>
        <w:spacing w:line="360" w:lineRule="auto"/>
      </w:pPr>
      <w:r>
        <w:rPr>
          <w:rFonts w:cs="Times New Roman"/>
          <w:b/>
          <w:sz w:val="28"/>
        </w:rPr>
        <w:t>臺北市</w:t>
      </w:r>
      <w:r>
        <w:rPr>
          <w:rFonts w:cs="Times New Roman"/>
          <w:b/>
          <w:sz w:val="28"/>
          <w:u w:val="single"/>
        </w:rPr>
        <w:t>110</w:t>
      </w:r>
      <w:r>
        <w:rPr>
          <w:rFonts w:ascii="標楷體" w:hAnsi="標楷體"/>
          <w:b/>
          <w:sz w:val="28"/>
        </w:rPr>
        <w:t>年度優質</w:t>
      </w:r>
      <w:r>
        <w:rPr>
          <w:b/>
          <w:sz w:val="28"/>
        </w:rPr>
        <w:t>學校評選活動複審評分表（評審向度：創新實驗）</w:t>
      </w:r>
    </w:p>
    <w:p w:rsidR="002565BD" w:rsidRDefault="0044341E">
      <w:pPr>
        <w:widowControl/>
        <w:snapToGrid w:val="0"/>
        <w:spacing w:line="360" w:lineRule="auto"/>
      </w:pPr>
      <w:r>
        <w:t>參選編號：</w:t>
      </w:r>
      <w:r>
        <w:t xml:space="preserve">                          </w:t>
      </w:r>
      <w:r>
        <w:t>學校名稱：</w:t>
      </w:r>
    </w:p>
    <w:p w:rsidR="002565BD" w:rsidRDefault="0044341E">
      <w:pPr>
        <w:widowControl/>
        <w:snapToGrid w:val="0"/>
        <w:spacing w:line="360" w:lineRule="auto"/>
        <w:rPr>
          <w:b/>
          <w:sz w:val="28"/>
          <w:szCs w:val="28"/>
        </w:rPr>
      </w:pPr>
      <w:r>
        <w:rPr>
          <w:b/>
          <w:sz w:val="28"/>
          <w:szCs w:val="28"/>
        </w:rPr>
        <w:t>評審結果：</w:t>
      </w:r>
    </w:p>
    <w:tbl>
      <w:tblPr>
        <w:tblW w:w="5000" w:type="pct"/>
        <w:tblCellMar>
          <w:left w:w="10" w:type="dxa"/>
          <w:right w:w="10" w:type="dxa"/>
        </w:tblCellMar>
        <w:tblLook w:val="0000"/>
      </w:tblPr>
      <w:tblGrid>
        <w:gridCol w:w="2261"/>
        <w:gridCol w:w="3394"/>
        <w:gridCol w:w="3394"/>
      </w:tblGrid>
      <w:tr w:rsidR="002565BD">
        <w:tblPrEx>
          <w:tblCellMar>
            <w:top w:w="0" w:type="dxa"/>
            <w:bottom w:w="0" w:type="dxa"/>
          </w:tblCellMar>
        </w:tblPrEx>
        <w:trPr>
          <w:trHeight w:val="1097"/>
        </w:trPr>
        <w:tc>
          <w:tcPr>
            <w:tcW w:w="2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ind w:left="502" w:hanging="502"/>
              <w:jc w:val="center"/>
              <w:rPr>
                <w:sz w:val="28"/>
                <w:szCs w:val="28"/>
              </w:rPr>
            </w:pPr>
            <w:r>
              <w:rPr>
                <w:sz w:val="28"/>
                <w:szCs w:val="28"/>
              </w:rPr>
              <w:t>項目</w:t>
            </w:r>
            <w:r>
              <w:rPr>
                <w:sz w:val="28"/>
                <w:szCs w:val="28"/>
              </w:rPr>
              <w:t>1</w:t>
            </w:r>
          </w:p>
          <w:p w:rsidR="002565BD" w:rsidRDefault="0044341E">
            <w:pPr>
              <w:ind w:left="502" w:hanging="502"/>
              <w:jc w:val="center"/>
            </w:pPr>
            <w:r>
              <w:rPr>
                <w:rFonts w:ascii="Baskerville Old Face" w:hAnsi="Baskerville Old Face"/>
                <w:kern w:val="0"/>
                <w:szCs w:val="22"/>
              </w:rPr>
              <w:t>創新思維</w:t>
            </w:r>
          </w:p>
        </w:tc>
        <w:tc>
          <w:tcPr>
            <w:tcW w:w="3309" w:type="dxa"/>
            <w:vMerge w:val="restart"/>
            <w:tcBorders>
              <w:top w:val="single" w:sz="4"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tcPr>
          <w:p w:rsidR="002565BD" w:rsidRDefault="0044341E">
            <w:pPr>
              <w:spacing w:line="360" w:lineRule="auto"/>
              <w:ind w:right="-106"/>
              <w:jc w:val="both"/>
              <w:rPr>
                <w:sz w:val="28"/>
                <w:szCs w:val="28"/>
              </w:rPr>
            </w:pPr>
            <w:r>
              <w:rPr>
                <w:sz w:val="28"/>
                <w:szCs w:val="28"/>
              </w:rPr>
              <w:t>特色優點</w:t>
            </w:r>
          </w:p>
        </w:tc>
        <w:tc>
          <w:tcPr>
            <w:tcW w:w="3309" w:type="dxa"/>
            <w:vMerge w:val="restart"/>
            <w:tcBorders>
              <w:top w:val="single" w:sz="4"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tcPr>
          <w:p w:rsidR="002565BD" w:rsidRDefault="0044341E">
            <w:pPr>
              <w:spacing w:line="360" w:lineRule="auto"/>
              <w:ind w:right="-106"/>
              <w:jc w:val="both"/>
              <w:rPr>
                <w:sz w:val="28"/>
                <w:szCs w:val="28"/>
              </w:rPr>
            </w:pPr>
            <w:r>
              <w:rPr>
                <w:sz w:val="28"/>
                <w:szCs w:val="28"/>
              </w:rPr>
              <w:t>建議改進事項</w:t>
            </w:r>
          </w:p>
        </w:tc>
      </w:tr>
      <w:tr w:rsidR="002565BD">
        <w:tblPrEx>
          <w:tblCellMar>
            <w:top w:w="0" w:type="dxa"/>
            <w:bottom w:w="0" w:type="dxa"/>
          </w:tblCellMar>
        </w:tblPrEx>
        <w:trPr>
          <w:trHeight w:val="4266"/>
        </w:trPr>
        <w:tc>
          <w:tcPr>
            <w:tcW w:w="2205" w:type="dxa"/>
            <w:tcBorders>
              <w:top w:val="single" w:sz="4"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widowControl/>
              <w:snapToGrid w:val="0"/>
              <w:spacing w:line="360" w:lineRule="auto"/>
              <w:ind w:right="-106"/>
              <w:rPr>
                <w:sz w:val="28"/>
                <w:szCs w:val="28"/>
              </w:rPr>
            </w:pPr>
            <w:r>
              <w:rPr>
                <w:sz w:val="28"/>
                <w:szCs w:val="28"/>
              </w:rPr>
              <w:t>□</w:t>
            </w:r>
            <w:r>
              <w:rPr>
                <w:sz w:val="28"/>
                <w:szCs w:val="28"/>
              </w:rPr>
              <w:t>未符標準</w:t>
            </w:r>
          </w:p>
          <w:p w:rsidR="002565BD" w:rsidRDefault="0044341E">
            <w:pPr>
              <w:widowControl/>
              <w:snapToGrid w:val="0"/>
              <w:spacing w:line="360" w:lineRule="auto"/>
              <w:ind w:right="-106"/>
              <w:rPr>
                <w:sz w:val="28"/>
                <w:szCs w:val="28"/>
              </w:rPr>
            </w:pPr>
            <w:r>
              <w:rPr>
                <w:sz w:val="28"/>
                <w:szCs w:val="28"/>
              </w:rPr>
              <w:t>□</w:t>
            </w:r>
            <w:r>
              <w:rPr>
                <w:sz w:val="28"/>
                <w:szCs w:val="28"/>
              </w:rPr>
              <w:t>已符標準</w:t>
            </w:r>
          </w:p>
        </w:tc>
        <w:tc>
          <w:tcPr>
            <w:tcW w:w="3309" w:type="dxa"/>
            <w:vMerge/>
            <w:tcBorders>
              <w:top w:val="single" w:sz="4"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tcPr>
          <w:p w:rsidR="002565BD" w:rsidRDefault="002565BD">
            <w:pPr>
              <w:spacing w:line="360" w:lineRule="auto"/>
              <w:ind w:right="-106"/>
              <w:jc w:val="both"/>
              <w:rPr>
                <w:sz w:val="28"/>
                <w:szCs w:val="28"/>
              </w:rPr>
            </w:pPr>
          </w:p>
        </w:tc>
        <w:tc>
          <w:tcPr>
            <w:tcW w:w="3309" w:type="dxa"/>
            <w:vMerge/>
            <w:tcBorders>
              <w:top w:val="single" w:sz="4"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tcPr>
          <w:p w:rsidR="002565BD" w:rsidRDefault="002565BD">
            <w:pPr>
              <w:spacing w:line="360" w:lineRule="auto"/>
              <w:ind w:right="-106"/>
              <w:jc w:val="both"/>
              <w:rPr>
                <w:sz w:val="28"/>
                <w:szCs w:val="28"/>
              </w:rPr>
            </w:pPr>
          </w:p>
        </w:tc>
      </w:tr>
      <w:tr w:rsidR="002565BD">
        <w:tblPrEx>
          <w:tblCellMar>
            <w:top w:w="0" w:type="dxa"/>
            <w:bottom w:w="0" w:type="dxa"/>
          </w:tblCellMar>
        </w:tblPrEx>
        <w:trPr>
          <w:trHeight w:val="1097"/>
        </w:trPr>
        <w:tc>
          <w:tcPr>
            <w:tcW w:w="2205" w:type="dxa"/>
            <w:tcBorders>
              <w:top w:val="doub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ind w:left="502" w:hanging="502"/>
              <w:jc w:val="center"/>
              <w:rPr>
                <w:sz w:val="28"/>
                <w:szCs w:val="28"/>
              </w:rPr>
            </w:pPr>
            <w:r>
              <w:rPr>
                <w:sz w:val="28"/>
                <w:szCs w:val="28"/>
              </w:rPr>
              <w:t>項目</w:t>
            </w:r>
            <w:r>
              <w:rPr>
                <w:sz w:val="28"/>
                <w:szCs w:val="28"/>
              </w:rPr>
              <w:t>2</w:t>
            </w:r>
          </w:p>
          <w:p w:rsidR="002565BD" w:rsidRDefault="0044341E">
            <w:pPr>
              <w:ind w:left="502" w:hanging="502"/>
              <w:jc w:val="center"/>
            </w:pPr>
            <w:r>
              <w:rPr>
                <w:rFonts w:ascii="Baskerville Old Face" w:hAnsi="Baskerville Old Face"/>
                <w:kern w:val="0"/>
                <w:szCs w:val="22"/>
              </w:rPr>
              <w:t>創新策略</w:t>
            </w:r>
          </w:p>
        </w:tc>
        <w:tc>
          <w:tcPr>
            <w:tcW w:w="3309" w:type="dxa"/>
            <w:vMerge w:val="restart"/>
            <w:tcBorders>
              <w:top w:val="double" w:sz="6"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rsidR="002565BD" w:rsidRDefault="0044341E">
            <w:pPr>
              <w:spacing w:line="360" w:lineRule="auto"/>
              <w:ind w:right="-106"/>
              <w:jc w:val="both"/>
              <w:rPr>
                <w:sz w:val="28"/>
                <w:szCs w:val="28"/>
              </w:rPr>
            </w:pPr>
            <w:r>
              <w:rPr>
                <w:sz w:val="28"/>
                <w:szCs w:val="28"/>
              </w:rPr>
              <w:t>特色優點</w:t>
            </w:r>
          </w:p>
        </w:tc>
        <w:tc>
          <w:tcPr>
            <w:tcW w:w="3309" w:type="dxa"/>
            <w:vMerge w:val="restart"/>
            <w:tcBorders>
              <w:top w:val="double" w:sz="6"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rsidR="002565BD" w:rsidRDefault="0044341E">
            <w:pPr>
              <w:spacing w:line="360" w:lineRule="auto"/>
              <w:ind w:right="-106"/>
              <w:jc w:val="both"/>
              <w:rPr>
                <w:sz w:val="28"/>
                <w:szCs w:val="28"/>
              </w:rPr>
            </w:pPr>
            <w:r>
              <w:rPr>
                <w:sz w:val="28"/>
                <w:szCs w:val="28"/>
              </w:rPr>
              <w:t>建議改進事項</w:t>
            </w:r>
          </w:p>
        </w:tc>
      </w:tr>
      <w:tr w:rsidR="002565BD">
        <w:tblPrEx>
          <w:tblCellMar>
            <w:top w:w="0" w:type="dxa"/>
            <w:bottom w:w="0" w:type="dxa"/>
          </w:tblCellMar>
        </w:tblPrEx>
        <w:trPr>
          <w:trHeight w:val="4266"/>
        </w:trPr>
        <w:tc>
          <w:tcPr>
            <w:tcW w:w="2205"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widowControl/>
              <w:snapToGrid w:val="0"/>
              <w:spacing w:line="360" w:lineRule="auto"/>
              <w:ind w:right="-106"/>
              <w:rPr>
                <w:sz w:val="28"/>
                <w:szCs w:val="28"/>
              </w:rPr>
            </w:pPr>
            <w:r>
              <w:rPr>
                <w:sz w:val="28"/>
                <w:szCs w:val="28"/>
              </w:rPr>
              <w:t>□</w:t>
            </w:r>
            <w:r>
              <w:rPr>
                <w:sz w:val="28"/>
                <w:szCs w:val="28"/>
              </w:rPr>
              <w:t>未符標準</w:t>
            </w:r>
          </w:p>
          <w:p w:rsidR="002565BD" w:rsidRDefault="0044341E">
            <w:pPr>
              <w:widowControl/>
              <w:snapToGrid w:val="0"/>
              <w:spacing w:line="360" w:lineRule="auto"/>
              <w:ind w:right="-106"/>
              <w:rPr>
                <w:sz w:val="28"/>
                <w:szCs w:val="28"/>
              </w:rPr>
            </w:pPr>
            <w:r>
              <w:rPr>
                <w:sz w:val="28"/>
                <w:szCs w:val="28"/>
              </w:rPr>
              <w:t>□</w:t>
            </w:r>
            <w:r>
              <w:rPr>
                <w:sz w:val="28"/>
                <w:szCs w:val="28"/>
              </w:rPr>
              <w:t>已符標準</w:t>
            </w:r>
          </w:p>
        </w:tc>
        <w:tc>
          <w:tcPr>
            <w:tcW w:w="3309" w:type="dxa"/>
            <w:vMerge/>
            <w:tcBorders>
              <w:top w:val="double" w:sz="6"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rsidR="002565BD" w:rsidRDefault="002565BD">
            <w:pPr>
              <w:spacing w:line="360" w:lineRule="auto"/>
              <w:ind w:right="-106"/>
              <w:jc w:val="both"/>
              <w:rPr>
                <w:sz w:val="28"/>
                <w:szCs w:val="28"/>
              </w:rPr>
            </w:pPr>
          </w:p>
        </w:tc>
        <w:tc>
          <w:tcPr>
            <w:tcW w:w="3309" w:type="dxa"/>
            <w:vMerge/>
            <w:tcBorders>
              <w:top w:val="double" w:sz="6"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rsidR="002565BD" w:rsidRDefault="002565BD">
            <w:pPr>
              <w:spacing w:line="360" w:lineRule="auto"/>
              <w:ind w:right="-106"/>
              <w:jc w:val="both"/>
              <w:rPr>
                <w:sz w:val="28"/>
                <w:szCs w:val="28"/>
              </w:rPr>
            </w:pPr>
          </w:p>
        </w:tc>
      </w:tr>
      <w:tr w:rsidR="002565BD">
        <w:tblPrEx>
          <w:tblCellMar>
            <w:top w:w="0" w:type="dxa"/>
            <w:bottom w:w="0" w:type="dxa"/>
          </w:tblCellMar>
        </w:tblPrEx>
        <w:trPr>
          <w:trHeight w:val="1097"/>
        </w:trPr>
        <w:tc>
          <w:tcPr>
            <w:tcW w:w="2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ind w:left="502" w:hanging="502"/>
              <w:jc w:val="center"/>
              <w:rPr>
                <w:sz w:val="28"/>
                <w:szCs w:val="28"/>
              </w:rPr>
            </w:pPr>
            <w:r>
              <w:rPr>
                <w:sz w:val="28"/>
                <w:szCs w:val="28"/>
              </w:rPr>
              <w:lastRenderedPageBreak/>
              <w:t>項目</w:t>
            </w:r>
            <w:r>
              <w:rPr>
                <w:sz w:val="28"/>
                <w:szCs w:val="28"/>
              </w:rPr>
              <w:t>3</w:t>
            </w:r>
          </w:p>
          <w:p w:rsidR="002565BD" w:rsidRDefault="0044341E">
            <w:pPr>
              <w:ind w:left="502" w:hanging="502"/>
              <w:jc w:val="center"/>
            </w:pPr>
            <w:r>
              <w:t>創新成果</w:t>
            </w:r>
          </w:p>
        </w:tc>
        <w:tc>
          <w:tcPr>
            <w:tcW w:w="3309" w:type="dxa"/>
            <w:vMerge w:val="restart"/>
            <w:tcBorders>
              <w:top w:val="single" w:sz="4"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tcPr>
          <w:p w:rsidR="002565BD" w:rsidRDefault="0044341E">
            <w:pPr>
              <w:spacing w:line="360" w:lineRule="auto"/>
              <w:ind w:right="-106"/>
              <w:jc w:val="both"/>
              <w:rPr>
                <w:sz w:val="28"/>
                <w:szCs w:val="28"/>
              </w:rPr>
            </w:pPr>
            <w:r>
              <w:rPr>
                <w:sz w:val="28"/>
                <w:szCs w:val="28"/>
              </w:rPr>
              <w:t>特色優點</w:t>
            </w:r>
          </w:p>
        </w:tc>
        <w:tc>
          <w:tcPr>
            <w:tcW w:w="3309" w:type="dxa"/>
            <w:vMerge w:val="restart"/>
            <w:tcBorders>
              <w:top w:val="single" w:sz="4"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tcPr>
          <w:p w:rsidR="002565BD" w:rsidRDefault="0044341E">
            <w:pPr>
              <w:spacing w:line="360" w:lineRule="auto"/>
              <w:ind w:right="-106"/>
              <w:jc w:val="both"/>
              <w:rPr>
                <w:sz w:val="28"/>
                <w:szCs w:val="28"/>
              </w:rPr>
            </w:pPr>
            <w:r>
              <w:rPr>
                <w:sz w:val="28"/>
                <w:szCs w:val="28"/>
              </w:rPr>
              <w:t>建議改進事項</w:t>
            </w:r>
          </w:p>
        </w:tc>
      </w:tr>
      <w:tr w:rsidR="002565BD">
        <w:tblPrEx>
          <w:tblCellMar>
            <w:top w:w="0" w:type="dxa"/>
            <w:bottom w:w="0" w:type="dxa"/>
          </w:tblCellMar>
        </w:tblPrEx>
        <w:trPr>
          <w:trHeight w:val="4266"/>
        </w:trPr>
        <w:tc>
          <w:tcPr>
            <w:tcW w:w="2205" w:type="dxa"/>
            <w:tcBorders>
              <w:top w:val="single" w:sz="4"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widowControl/>
              <w:snapToGrid w:val="0"/>
              <w:spacing w:line="360" w:lineRule="auto"/>
              <w:ind w:right="-106"/>
              <w:rPr>
                <w:sz w:val="28"/>
                <w:szCs w:val="28"/>
              </w:rPr>
            </w:pPr>
            <w:r>
              <w:rPr>
                <w:sz w:val="28"/>
                <w:szCs w:val="28"/>
              </w:rPr>
              <w:t>□</w:t>
            </w:r>
            <w:r>
              <w:rPr>
                <w:sz w:val="28"/>
                <w:szCs w:val="28"/>
              </w:rPr>
              <w:t>未符標準</w:t>
            </w:r>
          </w:p>
          <w:p w:rsidR="002565BD" w:rsidRDefault="0044341E">
            <w:pPr>
              <w:widowControl/>
              <w:snapToGrid w:val="0"/>
              <w:spacing w:line="360" w:lineRule="auto"/>
              <w:ind w:right="-106"/>
              <w:rPr>
                <w:sz w:val="28"/>
                <w:szCs w:val="28"/>
              </w:rPr>
            </w:pPr>
            <w:r>
              <w:rPr>
                <w:sz w:val="28"/>
                <w:szCs w:val="28"/>
              </w:rPr>
              <w:t>□</w:t>
            </w:r>
            <w:r>
              <w:rPr>
                <w:sz w:val="28"/>
                <w:szCs w:val="28"/>
              </w:rPr>
              <w:t>已符標準</w:t>
            </w:r>
          </w:p>
        </w:tc>
        <w:tc>
          <w:tcPr>
            <w:tcW w:w="3309" w:type="dxa"/>
            <w:vMerge/>
            <w:tcBorders>
              <w:top w:val="single" w:sz="4"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tcPr>
          <w:p w:rsidR="002565BD" w:rsidRDefault="002565BD">
            <w:pPr>
              <w:spacing w:line="360" w:lineRule="auto"/>
              <w:ind w:right="-106"/>
              <w:jc w:val="both"/>
              <w:rPr>
                <w:sz w:val="28"/>
                <w:szCs w:val="28"/>
              </w:rPr>
            </w:pPr>
          </w:p>
        </w:tc>
        <w:tc>
          <w:tcPr>
            <w:tcW w:w="3309" w:type="dxa"/>
            <w:vMerge/>
            <w:tcBorders>
              <w:top w:val="single" w:sz="4"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tcPr>
          <w:p w:rsidR="002565BD" w:rsidRDefault="002565BD">
            <w:pPr>
              <w:spacing w:line="360" w:lineRule="auto"/>
              <w:ind w:right="-106"/>
              <w:jc w:val="both"/>
              <w:rPr>
                <w:sz w:val="28"/>
                <w:szCs w:val="28"/>
              </w:rPr>
            </w:pPr>
          </w:p>
        </w:tc>
      </w:tr>
      <w:tr w:rsidR="002565BD">
        <w:tblPrEx>
          <w:tblCellMar>
            <w:top w:w="0" w:type="dxa"/>
            <w:bottom w:w="0" w:type="dxa"/>
          </w:tblCellMar>
        </w:tblPrEx>
        <w:trPr>
          <w:trHeight w:val="1097"/>
        </w:trPr>
        <w:tc>
          <w:tcPr>
            <w:tcW w:w="2205" w:type="dxa"/>
            <w:tcBorders>
              <w:top w:val="doub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ind w:left="502" w:hanging="502"/>
              <w:jc w:val="center"/>
              <w:rPr>
                <w:sz w:val="28"/>
                <w:szCs w:val="28"/>
              </w:rPr>
            </w:pPr>
            <w:r>
              <w:rPr>
                <w:sz w:val="28"/>
                <w:szCs w:val="28"/>
              </w:rPr>
              <w:t>項目</w:t>
            </w:r>
            <w:r>
              <w:rPr>
                <w:sz w:val="28"/>
                <w:szCs w:val="28"/>
              </w:rPr>
              <w:t>4</w:t>
            </w:r>
          </w:p>
          <w:p w:rsidR="002565BD" w:rsidRDefault="0044341E">
            <w:pPr>
              <w:ind w:left="502" w:hanging="502"/>
              <w:jc w:val="center"/>
            </w:pPr>
            <w:r>
              <w:t>創新分享</w:t>
            </w:r>
          </w:p>
        </w:tc>
        <w:tc>
          <w:tcPr>
            <w:tcW w:w="3309" w:type="dxa"/>
            <w:vMerge w:val="restart"/>
            <w:tcBorders>
              <w:top w:val="double" w:sz="6"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tcPr>
          <w:p w:rsidR="002565BD" w:rsidRDefault="0044341E">
            <w:pPr>
              <w:spacing w:line="360" w:lineRule="auto"/>
              <w:ind w:right="-106"/>
              <w:jc w:val="both"/>
              <w:rPr>
                <w:sz w:val="28"/>
                <w:szCs w:val="28"/>
              </w:rPr>
            </w:pPr>
            <w:r>
              <w:rPr>
                <w:sz w:val="28"/>
                <w:szCs w:val="28"/>
              </w:rPr>
              <w:t>特色優點</w:t>
            </w:r>
          </w:p>
        </w:tc>
        <w:tc>
          <w:tcPr>
            <w:tcW w:w="3309" w:type="dxa"/>
            <w:vMerge w:val="restart"/>
            <w:tcBorders>
              <w:top w:val="double" w:sz="6"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tcPr>
          <w:p w:rsidR="002565BD" w:rsidRDefault="0044341E">
            <w:pPr>
              <w:spacing w:line="360" w:lineRule="auto"/>
              <w:ind w:right="-106"/>
              <w:jc w:val="both"/>
              <w:rPr>
                <w:sz w:val="28"/>
                <w:szCs w:val="28"/>
              </w:rPr>
            </w:pPr>
            <w:r>
              <w:rPr>
                <w:sz w:val="28"/>
                <w:szCs w:val="28"/>
              </w:rPr>
              <w:t>建議改進事項</w:t>
            </w:r>
          </w:p>
        </w:tc>
      </w:tr>
      <w:tr w:rsidR="002565BD">
        <w:tblPrEx>
          <w:tblCellMar>
            <w:top w:w="0" w:type="dxa"/>
            <w:bottom w:w="0" w:type="dxa"/>
          </w:tblCellMar>
        </w:tblPrEx>
        <w:trPr>
          <w:trHeight w:val="4266"/>
        </w:trPr>
        <w:tc>
          <w:tcPr>
            <w:tcW w:w="2205" w:type="dxa"/>
            <w:tcBorders>
              <w:top w:val="single" w:sz="4"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widowControl/>
              <w:snapToGrid w:val="0"/>
              <w:spacing w:line="360" w:lineRule="auto"/>
              <w:ind w:right="-106"/>
              <w:rPr>
                <w:sz w:val="28"/>
                <w:szCs w:val="28"/>
              </w:rPr>
            </w:pPr>
            <w:r>
              <w:rPr>
                <w:sz w:val="28"/>
                <w:szCs w:val="28"/>
              </w:rPr>
              <w:t>□</w:t>
            </w:r>
            <w:r>
              <w:rPr>
                <w:sz w:val="28"/>
                <w:szCs w:val="28"/>
              </w:rPr>
              <w:t>未符標準</w:t>
            </w:r>
          </w:p>
          <w:p w:rsidR="002565BD" w:rsidRDefault="0044341E">
            <w:pPr>
              <w:widowControl/>
              <w:snapToGrid w:val="0"/>
              <w:spacing w:line="360" w:lineRule="auto"/>
              <w:ind w:right="-106"/>
              <w:rPr>
                <w:sz w:val="28"/>
                <w:szCs w:val="28"/>
              </w:rPr>
            </w:pPr>
            <w:r>
              <w:rPr>
                <w:sz w:val="28"/>
                <w:szCs w:val="28"/>
              </w:rPr>
              <w:t>□</w:t>
            </w:r>
            <w:r>
              <w:rPr>
                <w:sz w:val="28"/>
                <w:szCs w:val="28"/>
              </w:rPr>
              <w:t>已符標準</w:t>
            </w:r>
          </w:p>
        </w:tc>
        <w:tc>
          <w:tcPr>
            <w:tcW w:w="3309" w:type="dxa"/>
            <w:vMerge/>
            <w:tcBorders>
              <w:top w:val="double" w:sz="6"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tcPr>
          <w:p w:rsidR="002565BD" w:rsidRDefault="002565BD">
            <w:pPr>
              <w:spacing w:line="360" w:lineRule="auto"/>
              <w:ind w:right="-106"/>
              <w:jc w:val="both"/>
              <w:rPr>
                <w:sz w:val="28"/>
                <w:szCs w:val="28"/>
              </w:rPr>
            </w:pPr>
          </w:p>
        </w:tc>
        <w:tc>
          <w:tcPr>
            <w:tcW w:w="3309" w:type="dxa"/>
            <w:vMerge/>
            <w:tcBorders>
              <w:top w:val="double" w:sz="6"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tcPr>
          <w:p w:rsidR="002565BD" w:rsidRDefault="002565BD">
            <w:pPr>
              <w:spacing w:line="360" w:lineRule="auto"/>
              <w:ind w:right="-106"/>
              <w:jc w:val="both"/>
              <w:rPr>
                <w:sz w:val="28"/>
                <w:szCs w:val="28"/>
              </w:rPr>
            </w:pPr>
          </w:p>
        </w:tc>
      </w:tr>
    </w:tbl>
    <w:p w:rsidR="002565BD" w:rsidRDefault="002565BD">
      <w:pPr>
        <w:spacing w:line="360" w:lineRule="auto"/>
        <w:rPr>
          <w:rFonts w:ascii="標楷體" w:hAnsi="標楷體"/>
        </w:rPr>
      </w:pPr>
    </w:p>
    <w:p w:rsidR="002565BD" w:rsidRDefault="002565BD">
      <w:pPr>
        <w:spacing w:line="360" w:lineRule="auto"/>
        <w:rPr>
          <w:rFonts w:ascii="標楷體" w:hAnsi="標楷體"/>
        </w:rPr>
      </w:pPr>
    </w:p>
    <w:p w:rsidR="002565BD" w:rsidRDefault="002565BD">
      <w:pPr>
        <w:spacing w:line="360" w:lineRule="auto"/>
        <w:rPr>
          <w:rFonts w:ascii="標楷體" w:hAnsi="標楷體"/>
        </w:rPr>
      </w:pPr>
    </w:p>
    <w:tbl>
      <w:tblPr>
        <w:tblW w:w="5000" w:type="pct"/>
        <w:tblCellMar>
          <w:left w:w="10" w:type="dxa"/>
          <w:right w:w="10" w:type="dxa"/>
        </w:tblCellMar>
        <w:tblLook w:val="0000"/>
      </w:tblPr>
      <w:tblGrid>
        <w:gridCol w:w="2261"/>
        <w:gridCol w:w="3394"/>
        <w:gridCol w:w="3394"/>
      </w:tblGrid>
      <w:tr w:rsidR="002565BD">
        <w:tblPrEx>
          <w:tblCellMar>
            <w:top w:w="0" w:type="dxa"/>
            <w:bottom w:w="0" w:type="dxa"/>
          </w:tblCellMar>
        </w:tblPrEx>
        <w:trPr>
          <w:trHeight w:val="1097"/>
        </w:trPr>
        <w:tc>
          <w:tcPr>
            <w:tcW w:w="2205" w:type="dxa"/>
            <w:tcBorders>
              <w:top w:val="doub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ind w:left="502" w:hanging="502"/>
              <w:jc w:val="center"/>
              <w:rPr>
                <w:sz w:val="28"/>
                <w:szCs w:val="28"/>
              </w:rPr>
            </w:pPr>
            <w:r>
              <w:rPr>
                <w:sz w:val="28"/>
                <w:szCs w:val="28"/>
              </w:rPr>
              <w:lastRenderedPageBreak/>
              <w:t>項目</w:t>
            </w:r>
            <w:r>
              <w:rPr>
                <w:sz w:val="28"/>
                <w:szCs w:val="28"/>
              </w:rPr>
              <w:t>5</w:t>
            </w:r>
          </w:p>
          <w:p w:rsidR="002565BD" w:rsidRDefault="0044341E">
            <w:pPr>
              <w:ind w:left="502" w:hanging="502"/>
              <w:jc w:val="center"/>
            </w:pPr>
            <w:r>
              <w:rPr>
                <w:rFonts w:cs="Times New Roman"/>
                <w:b/>
                <w:u w:val="single"/>
              </w:rPr>
              <w:t>學校特色</w:t>
            </w:r>
          </w:p>
        </w:tc>
        <w:tc>
          <w:tcPr>
            <w:tcW w:w="3309" w:type="dxa"/>
            <w:tcBorders>
              <w:top w:val="doub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spacing w:line="360" w:lineRule="auto"/>
              <w:ind w:right="-106"/>
              <w:jc w:val="both"/>
              <w:rPr>
                <w:sz w:val="28"/>
                <w:szCs w:val="28"/>
              </w:rPr>
            </w:pPr>
            <w:r>
              <w:rPr>
                <w:sz w:val="28"/>
                <w:szCs w:val="28"/>
              </w:rPr>
              <w:t>特色優點</w:t>
            </w:r>
          </w:p>
        </w:tc>
        <w:tc>
          <w:tcPr>
            <w:tcW w:w="3309" w:type="dxa"/>
            <w:tcBorders>
              <w:top w:val="doub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spacing w:line="360" w:lineRule="auto"/>
              <w:ind w:right="-106"/>
              <w:jc w:val="both"/>
              <w:rPr>
                <w:sz w:val="28"/>
                <w:szCs w:val="28"/>
              </w:rPr>
            </w:pPr>
            <w:r>
              <w:rPr>
                <w:sz w:val="28"/>
                <w:szCs w:val="28"/>
              </w:rPr>
              <w:t>建議改進事項</w:t>
            </w:r>
          </w:p>
        </w:tc>
      </w:tr>
      <w:tr w:rsidR="002565BD">
        <w:tblPrEx>
          <w:tblCellMar>
            <w:top w:w="0" w:type="dxa"/>
            <w:bottom w:w="0" w:type="dxa"/>
          </w:tblCellMar>
        </w:tblPrEx>
        <w:trPr>
          <w:trHeight w:val="4266"/>
        </w:trPr>
        <w:tc>
          <w:tcPr>
            <w:tcW w:w="2205" w:type="dxa"/>
            <w:tcBorders>
              <w:top w:val="single" w:sz="4"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widowControl/>
              <w:snapToGrid w:val="0"/>
              <w:spacing w:line="360" w:lineRule="auto"/>
              <w:ind w:right="-106"/>
              <w:rPr>
                <w:sz w:val="28"/>
                <w:szCs w:val="28"/>
              </w:rPr>
            </w:pPr>
            <w:r>
              <w:rPr>
                <w:sz w:val="28"/>
                <w:szCs w:val="28"/>
              </w:rPr>
              <w:t>□</w:t>
            </w:r>
            <w:r>
              <w:rPr>
                <w:sz w:val="28"/>
                <w:szCs w:val="28"/>
              </w:rPr>
              <w:t>未符合</w:t>
            </w:r>
          </w:p>
          <w:p w:rsidR="002565BD" w:rsidRDefault="0044341E">
            <w:pPr>
              <w:widowControl/>
              <w:snapToGrid w:val="0"/>
              <w:spacing w:line="360" w:lineRule="auto"/>
              <w:ind w:right="-106"/>
              <w:rPr>
                <w:sz w:val="28"/>
                <w:szCs w:val="28"/>
              </w:rPr>
            </w:pPr>
            <w:r>
              <w:rPr>
                <w:sz w:val="28"/>
                <w:szCs w:val="28"/>
              </w:rPr>
              <w:t>□</w:t>
            </w:r>
            <w:r>
              <w:rPr>
                <w:sz w:val="28"/>
                <w:szCs w:val="28"/>
              </w:rPr>
              <w:t>已符合</w:t>
            </w:r>
          </w:p>
        </w:tc>
        <w:tc>
          <w:tcPr>
            <w:tcW w:w="3309" w:type="dxa"/>
            <w:tcBorders>
              <w:top w:val="single" w:sz="4"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rsidR="002565BD" w:rsidRDefault="002565BD">
            <w:pPr>
              <w:spacing w:line="360" w:lineRule="auto"/>
              <w:ind w:right="-106"/>
              <w:jc w:val="both"/>
              <w:rPr>
                <w:sz w:val="28"/>
                <w:szCs w:val="28"/>
              </w:rPr>
            </w:pPr>
          </w:p>
        </w:tc>
        <w:tc>
          <w:tcPr>
            <w:tcW w:w="3309" w:type="dxa"/>
            <w:tcBorders>
              <w:top w:val="single" w:sz="4"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rsidR="002565BD" w:rsidRDefault="002565BD">
            <w:pPr>
              <w:spacing w:line="360" w:lineRule="auto"/>
              <w:ind w:right="-106"/>
              <w:jc w:val="both"/>
              <w:rPr>
                <w:sz w:val="28"/>
                <w:szCs w:val="28"/>
              </w:rPr>
            </w:pPr>
          </w:p>
        </w:tc>
      </w:tr>
      <w:tr w:rsidR="002565BD">
        <w:tblPrEx>
          <w:tblCellMar>
            <w:top w:w="0" w:type="dxa"/>
            <w:bottom w:w="0" w:type="dxa"/>
          </w:tblCellMar>
        </w:tblPrEx>
        <w:tc>
          <w:tcPr>
            <w:tcW w:w="8823" w:type="dxa"/>
            <w:gridSpan w:val="3"/>
            <w:tcBorders>
              <w:top w:val="doub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widowControl/>
              <w:spacing w:line="360" w:lineRule="auto"/>
              <w:ind w:right="-106"/>
              <w:jc w:val="center"/>
            </w:pPr>
            <w:r>
              <w:rPr>
                <w:sz w:val="28"/>
                <w:szCs w:val="28"/>
              </w:rPr>
              <w:t>得分：</w:t>
            </w:r>
            <w:r>
              <w:rPr>
                <w:sz w:val="28"/>
                <w:szCs w:val="28"/>
              </w:rPr>
              <w:t xml:space="preserve">      </w:t>
            </w:r>
            <w:r>
              <w:rPr>
                <w:b/>
                <w:sz w:val="28"/>
                <w:szCs w:val="28"/>
              </w:rPr>
              <w:t xml:space="preserve">   /5 </w:t>
            </w:r>
            <w:r>
              <w:rPr>
                <w:sz w:val="28"/>
                <w:szCs w:val="28"/>
              </w:rPr>
              <w:t xml:space="preserve">                    □</w:t>
            </w:r>
            <w:r>
              <w:rPr>
                <w:sz w:val="28"/>
                <w:szCs w:val="28"/>
              </w:rPr>
              <w:t>不通過</w:t>
            </w:r>
            <w:r>
              <w:rPr>
                <w:sz w:val="28"/>
                <w:szCs w:val="28"/>
              </w:rPr>
              <w:t xml:space="preserve">   □</w:t>
            </w:r>
            <w:r>
              <w:rPr>
                <w:sz w:val="28"/>
                <w:szCs w:val="28"/>
              </w:rPr>
              <w:t>通過</w:t>
            </w:r>
          </w:p>
          <w:p w:rsidR="002565BD" w:rsidRDefault="0044341E">
            <w:pPr>
              <w:widowControl/>
              <w:spacing w:line="360" w:lineRule="auto"/>
              <w:ind w:right="-106"/>
              <w:jc w:val="center"/>
              <w:rPr>
                <w:sz w:val="28"/>
                <w:szCs w:val="28"/>
              </w:rPr>
            </w:pPr>
            <w:r>
              <w:rPr>
                <w:sz w:val="28"/>
                <w:szCs w:val="28"/>
              </w:rPr>
              <w:t>委員簽名：</w:t>
            </w:r>
          </w:p>
          <w:p w:rsidR="002565BD" w:rsidRDefault="002565BD">
            <w:pPr>
              <w:widowControl/>
              <w:spacing w:line="360" w:lineRule="auto"/>
              <w:ind w:right="-106"/>
              <w:jc w:val="center"/>
              <w:rPr>
                <w:sz w:val="28"/>
                <w:szCs w:val="28"/>
              </w:rPr>
            </w:pPr>
          </w:p>
          <w:p w:rsidR="002565BD" w:rsidRDefault="0044341E">
            <w:pPr>
              <w:widowControl/>
              <w:spacing w:line="360" w:lineRule="auto"/>
              <w:ind w:right="-106"/>
              <w:jc w:val="center"/>
            </w:pPr>
            <w:r>
              <w:rPr>
                <w:sz w:val="28"/>
                <w:szCs w:val="28"/>
              </w:rPr>
              <w:t>評審日期：</w:t>
            </w:r>
          </w:p>
        </w:tc>
      </w:tr>
    </w:tbl>
    <w:p w:rsidR="002565BD" w:rsidRDefault="0044341E">
      <w:pPr>
        <w:pageBreakBefore/>
        <w:widowControl/>
        <w:rPr>
          <w:rFonts w:cs="Times New Roman"/>
          <w:b/>
          <w:szCs w:val="28"/>
        </w:rPr>
      </w:pPr>
      <w:r>
        <w:rPr>
          <w:rFonts w:cs="Times New Roman"/>
          <w:b/>
          <w:szCs w:val="28"/>
        </w:rPr>
        <w:lastRenderedPageBreak/>
        <w:t>附件</w:t>
      </w:r>
      <w:r>
        <w:rPr>
          <w:rFonts w:cs="Times New Roman"/>
          <w:b/>
          <w:szCs w:val="28"/>
        </w:rPr>
        <w:t xml:space="preserve">2-8 </w:t>
      </w:r>
    </w:p>
    <w:p w:rsidR="002565BD" w:rsidRDefault="0044341E">
      <w:pPr>
        <w:spacing w:line="360" w:lineRule="auto"/>
      </w:pPr>
      <w:r>
        <w:rPr>
          <w:rFonts w:cs="Times New Roman"/>
          <w:b/>
          <w:sz w:val="28"/>
        </w:rPr>
        <w:t>臺北市</w:t>
      </w:r>
      <w:r>
        <w:rPr>
          <w:rFonts w:cs="Times New Roman"/>
          <w:b/>
          <w:sz w:val="28"/>
          <w:u w:val="single"/>
        </w:rPr>
        <w:t>110</w:t>
      </w:r>
      <w:r>
        <w:rPr>
          <w:rFonts w:cs="Times New Roman"/>
          <w:b/>
          <w:sz w:val="28"/>
        </w:rPr>
        <w:t>年度優質學校評選活動複審評分表（評審向度：</w:t>
      </w:r>
      <w:r>
        <w:rPr>
          <w:rFonts w:cs="Times New Roman"/>
          <w:b/>
          <w:bCs/>
          <w:sz w:val="28"/>
        </w:rPr>
        <w:t>校園營造</w:t>
      </w:r>
      <w:r>
        <w:rPr>
          <w:rFonts w:cs="Times New Roman"/>
          <w:b/>
          <w:sz w:val="28"/>
        </w:rPr>
        <w:t>）</w:t>
      </w:r>
    </w:p>
    <w:p w:rsidR="002565BD" w:rsidRDefault="0044341E">
      <w:pPr>
        <w:widowControl/>
        <w:snapToGrid w:val="0"/>
        <w:spacing w:line="360" w:lineRule="auto"/>
      </w:pPr>
      <w:r>
        <w:t>參選編號：</w:t>
      </w:r>
      <w:r>
        <w:t xml:space="preserve">                          </w:t>
      </w:r>
      <w:r>
        <w:t>學校名稱：</w:t>
      </w:r>
    </w:p>
    <w:p w:rsidR="002565BD" w:rsidRDefault="0044341E">
      <w:pPr>
        <w:widowControl/>
        <w:snapToGrid w:val="0"/>
        <w:spacing w:line="360" w:lineRule="auto"/>
        <w:rPr>
          <w:b/>
          <w:sz w:val="28"/>
          <w:szCs w:val="28"/>
        </w:rPr>
      </w:pPr>
      <w:r>
        <w:rPr>
          <w:b/>
          <w:sz w:val="28"/>
          <w:szCs w:val="28"/>
        </w:rPr>
        <w:t>評審結果：</w:t>
      </w:r>
    </w:p>
    <w:tbl>
      <w:tblPr>
        <w:tblW w:w="5000" w:type="pct"/>
        <w:tblCellMar>
          <w:left w:w="10" w:type="dxa"/>
          <w:right w:w="10" w:type="dxa"/>
        </w:tblCellMar>
        <w:tblLook w:val="0000"/>
      </w:tblPr>
      <w:tblGrid>
        <w:gridCol w:w="2261"/>
        <w:gridCol w:w="3394"/>
        <w:gridCol w:w="3394"/>
      </w:tblGrid>
      <w:tr w:rsidR="002565BD">
        <w:tblPrEx>
          <w:tblCellMar>
            <w:top w:w="0" w:type="dxa"/>
            <w:bottom w:w="0" w:type="dxa"/>
          </w:tblCellMar>
        </w:tblPrEx>
        <w:trPr>
          <w:trHeight w:val="1097"/>
        </w:trPr>
        <w:tc>
          <w:tcPr>
            <w:tcW w:w="2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ind w:left="502" w:hanging="502"/>
              <w:jc w:val="center"/>
              <w:rPr>
                <w:sz w:val="28"/>
                <w:szCs w:val="28"/>
              </w:rPr>
            </w:pPr>
            <w:r>
              <w:rPr>
                <w:sz w:val="28"/>
                <w:szCs w:val="28"/>
              </w:rPr>
              <w:t>項目</w:t>
            </w:r>
            <w:r>
              <w:rPr>
                <w:sz w:val="28"/>
                <w:szCs w:val="28"/>
              </w:rPr>
              <w:t>1</w:t>
            </w:r>
          </w:p>
          <w:p w:rsidR="002565BD" w:rsidRDefault="0044341E">
            <w:pPr>
              <w:ind w:left="502" w:hanging="502"/>
              <w:jc w:val="center"/>
            </w:pPr>
            <w:r>
              <w:rPr>
                <w:rFonts w:ascii="Baskerville Old Face" w:hAnsi="Baskerville Old Face"/>
                <w:bCs/>
                <w:kern w:val="0"/>
                <w:szCs w:val="22"/>
              </w:rPr>
              <w:t>安全健康</w:t>
            </w:r>
          </w:p>
        </w:tc>
        <w:tc>
          <w:tcPr>
            <w:tcW w:w="3309" w:type="dxa"/>
            <w:vMerge w:val="restart"/>
            <w:tcBorders>
              <w:top w:val="single" w:sz="4"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tcPr>
          <w:p w:rsidR="002565BD" w:rsidRDefault="0044341E">
            <w:pPr>
              <w:spacing w:line="360" w:lineRule="auto"/>
              <w:ind w:right="-106"/>
              <w:jc w:val="both"/>
              <w:rPr>
                <w:sz w:val="28"/>
                <w:szCs w:val="28"/>
              </w:rPr>
            </w:pPr>
            <w:r>
              <w:rPr>
                <w:sz w:val="28"/>
                <w:szCs w:val="28"/>
              </w:rPr>
              <w:t>特色優點</w:t>
            </w:r>
          </w:p>
        </w:tc>
        <w:tc>
          <w:tcPr>
            <w:tcW w:w="3309" w:type="dxa"/>
            <w:vMerge w:val="restart"/>
            <w:tcBorders>
              <w:top w:val="single" w:sz="4"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tcPr>
          <w:p w:rsidR="002565BD" w:rsidRDefault="0044341E">
            <w:pPr>
              <w:spacing w:line="360" w:lineRule="auto"/>
              <w:ind w:right="-106"/>
              <w:jc w:val="both"/>
              <w:rPr>
                <w:sz w:val="28"/>
                <w:szCs w:val="28"/>
              </w:rPr>
            </w:pPr>
            <w:r>
              <w:rPr>
                <w:sz w:val="28"/>
                <w:szCs w:val="28"/>
              </w:rPr>
              <w:t>建議改進事項</w:t>
            </w:r>
          </w:p>
        </w:tc>
      </w:tr>
      <w:tr w:rsidR="002565BD">
        <w:tblPrEx>
          <w:tblCellMar>
            <w:top w:w="0" w:type="dxa"/>
            <w:bottom w:w="0" w:type="dxa"/>
          </w:tblCellMar>
        </w:tblPrEx>
        <w:trPr>
          <w:trHeight w:val="4266"/>
        </w:trPr>
        <w:tc>
          <w:tcPr>
            <w:tcW w:w="2205" w:type="dxa"/>
            <w:tcBorders>
              <w:top w:val="single" w:sz="4"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widowControl/>
              <w:snapToGrid w:val="0"/>
              <w:spacing w:line="360" w:lineRule="auto"/>
              <w:ind w:right="-106"/>
              <w:rPr>
                <w:sz w:val="28"/>
                <w:szCs w:val="28"/>
              </w:rPr>
            </w:pPr>
            <w:r>
              <w:rPr>
                <w:sz w:val="28"/>
                <w:szCs w:val="28"/>
              </w:rPr>
              <w:t>□</w:t>
            </w:r>
            <w:r>
              <w:rPr>
                <w:sz w:val="28"/>
                <w:szCs w:val="28"/>
              </w:rPr>
              <w:t>未符標準</w:t>
            </w:r>
          </w:p>
          <w:p w:rsidR="002565BD" w:rsidRDefault="0044341E">
            <w:pPr>
              <w:widowControl/>
              <w:snapToGrid w:val="0"/>
              <w:spacing w:line="360" w:lineRule="auto"/>
              <w:ind w:right="-106"/>
              <w:rPr>
                <w:sz w:val="28"/>
                <w:szCs w:val="28"/>
              </w:rPr>
            </w:pPr>
            <w:r>
              <w:rPr>
                <w:sz w:val="28"/>
                <w:szCs w:val="28"/>
              </w:rPr>
              <w:t>□</w:t>
            </w:r>
            <w:r>
              <w:rPr>
                <w:sz w:val="28"/>
                <w:szCs w:val="28"/>
              </w:rPr>
              <w:t>已符標準</w:t>
            </w:r>
          </w:p>
        </w:tc>
        <w:tc>
          <w:tcPr>
            <w:tcW w:w="3309" w:type="dxa"/>
            <w:vMerge/>
            <w:tcBorders>
              <w:top w:val="single" w:sz="4"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tcPr>
          <w:p w:rsidR="002565BD" w:rsidRDefault="002565BD">
            <w:pPr>
              <w:spacing w:line="360" w:lineRule="auto"/>
              <w:ind w:right="-106"/>
              <w:jc w:val="both"/>
              <w:rPr>
                <w:sz w:val="28"/>
                <w:szCs w:val="28"/>
              </w:rPr>
            </w:pPr>
          </w:p>
        </w:tc>
        <w:tc>
          <w:tcPr>
            <w:tcW w:w="3309" w:type="dxa"/>
            <w:vMerge/>
            <w:tcBorders>
              <w:top w:val="single" w:sz="4"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tcPr>
          <w:p w:rsidR="002565BD" w:rsidRDefault="002565BD">
            <w:pPr>
              <w:spacing w:line="360" w:lineRule="auto"/>
              <w:ind w:right="-106"/>
              <w:jc w:val="both"/>
              <w:rPr>
                <w:sz w:val="28"/>
                <w:szCs w:val="28"/>
              </w:rPr>
            </w:pPr>
          </w:p>
        </w:tc>
      </w:tr>
      <w:tr w:rsidR="002565BD">
        <w:tblPrEx>
          <w:tblCellMar>
            <w:top w:w="0" w:type="dxa"/>
            <w:bottom w:w="0" w:type="dxa"/>
          </w:tblCellMar>
        </w:tblPrEx>
        <w:trPr>
          <w:trHeight w:val="1097"/>
        </w:trPr>
        <w:tc>
          <w:tcPr>
            <w:tcW w:w="2205" w:type="dxa"/>
            <w:tcBorders>
              <w:top w:val="doub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ind w:left="502" w:hanging="502"/>
              <w:jc w:val="center"/>
              <w:rPr>
                <w:sz w:val="28"/>
                <w:szCs w:val="28"/>
              </w:rPr>
            </w:pPr>
            <w:r>
              <w:rPr>
                <w:sz w:val="28"/>
                <w:szCs w:val="28"/>
              </w:rPr>
              <w:t>項目</w:t>
            </w:r>
            <w:r>
              <w:rPr>
                <w:sz w:val="28"/>
                <w:szCs w:val="28"/>
              </w:rPr>
              <w:t>2</w:t>
            </w:r>
          </w:p>
          <w:p w:rsidR="002565BD" w:rsidRDefault="0044341E">
            <w:pPr>
              <w:ind w:left="502" w:hanging="502"/>
              <w:jc w:val="center"/>
            </w:pPr>
            <w:r>
              <w:rPr>
                <w:rFonts w:ascii="Baskerville Old Face" w:hAnsi="Baskerville Old Face"/>
                <w:bCs/>
                <w:kern w:val="0"/>
                <w:szCs w:val="22"/>
              </w:rPr>
              <w:t>人文藝術</w:t>
            </w:r>
          </w:p>
        </w:tc>
        <w:tc>
          <w:tcPr>
            <w:tcW w:w="3309" w:type="dxa"/>
            <w:vMerge w:val="restart"/>
            <w:tcBorders>
              <w:top w:val="double" w:sz="6"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rsidR="002565BD" w:rsidRDefault="0044341E">
            <w:pPr>
              <w:spacing w:line="360" w:lineRule="auto"/>
              <w:ind w:right="-106"/>
              <w:jc w:val="both"/>
              <w:rPr>
                <w:sz w:val="28"/>
                <w:szCs w:val="28"/>
              </w:rPr>
            </w:pPr>
            <w:r>
              <w:rPr>
                <w:sz w:val="28"/>
                <w:szCs w:val="28"/>
              </w:rPr>
              <w:t>特色優點</w:t>
            </w:r>
          </w:p>
        </w:tc>
        <w:tc>
          <w:tcPr>
            <w:tcW w:w="3309" w:type="dxa"/>
            <w:vMerge w:val="restart"/>
            <w:tcBorders>
              <w:top w:val="double" w:sz="6"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rsidR="002565BD" w:rsidRDefault="0044341E">
            <w:pPr>
              <w:spacing w:line="360" w:lineRule="auto"/>
              <w:ind w:right="-106"/>
              <w:jc w:val="both"/>
              <w:rPr>
                <w:sz w:val="28"/>
                <w:szCs w:val="28"/>
              </w:rPr>
            </w:pPr>
            <w:r>
              <w:rPr>
                <w:sz w:val="28"/>
                <w:szCs w:val="28"/>
              </w:rPr>
              <w:t>建議改進事項</w:t>
            </w:r>
          </w:p>
        </w:tc>
      </w:tr>
      <w:tr w:rsidR="002565BD">
        <w:tblPrEx>
          <w:tblCellMar>
            <w:top w:w="0" w:type="dxa"/>
            <w:bottom w:w="0" w:type="dxa"/>
          </w:tblCellMar>
        </w:tblPrEx>
        <w:trPr>
          <w:trHeight w:val="4266"/>
        </w:trPr>
        <w:tc>
          <w:tcPr>
            <w:tcW w:w="2205"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widowControl/>
              <w:snapToGrid w:val="0"/>
              <w:spacing w:line="360" w:lineRule="auto"/>
              <w:ind w:right="-106"/>
              <w:rPr>
                <w:sz w:val="28"/>
                <w:szCs w:val="28"/>
              </w:rPr>
            </w:pPr>
            <w:r>
              <w:rPr>
                <w:sz w:val="28"/>
                <w:szCs w:val="28"/>
              </w:rPr>
              <w:t>□</w:t>
            </w:r>
            <w:r>
              <w:rPr>
                <w:sz w:val="28"/>
                <w:szCs w:val="28"/>
              </w:rPr>
              <w:t>未符標準</w:t>
            </w:r>
          </w:p>
          <w:p w:rsidR="002565BD" w:rsidRDefault="0044341E">
            <w:pPr>
              <w:widowControl/>
              <w:snapToGrid w:val="0"/>
              <w:spacing w:line="360" w:lineRule="auto"/>
              <w:ind w:right="-106"/>
              <w:rPr>
                <w:sz w:val="28"/>
                <w:szCs w:val="28"/>
              </w:rPr>
            </w:pPr>
            <w:r>
              <w:rPr>
                <w:sz w:val="28"/>
                <w:szCs w:val="28"/>
              </w:rPr>
              <w:t>□</w:t>
            </w:r>
            <w:r>
              <w:rPr>
                <w:sz w:val="28"/>
                <w:szCs w:val="28"/>
              </w:rPr>
              <w:t>已符標準</w:t>
            </w:r>
          </w:p>
        </w:tc>
        <w:tc>
          <w:tcPr>
            <w:tcW w:w="3309" w:type="dxa"/>
            <w:vMerge/>
            <w:tcBorders>
              <w:top w:val="double" w:sz="6"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rsidR="002565BD" w:rsidRDefault="002565BD">
            <w:pPr>
              <w:spacing w:line="360" w:lineRule="auto"/>
              <w:ind w:right="-106"/>
              <w:jc w:val="both"/>
              <w:rPr>
                <w:sz w:val="28"/>
                <w:szCs w:val="28"/>
              </w:rPr>
            </w:pPr>
          </w:p>
        </w:tc>
        <w:tc>
          <w:tcPr>
            <w:tcW w:w="3309" w:type="dxa"/>
            <w:vMerge/>
            <w:tcBorders>
              <w:top w:val="double" w:sz="6"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rsidR="002565BD" w:rsidRDefault="002565BD">
            <w:pPr>
              <w:spacing w:line="360" w:lineRule="auto"/>
              <w:ind w:right="-106"/>
              <w:jc w:val="both"/>
              <w:rPr>
                <w:sz w:val="28"/>
                <w:szCs w:val="28"/>
              </w:rPr>
            </w:pPr>
          </w:p>
        </w:tc>
      </w:tr>
      <w:tr w:rsidR="002565BD">
        <w:tblPrEx>
          <w:tblCellMar>
            <w:top w:w="0" w:type="dxa"/>
            <w:bottom w:w="0" w:type="dxa"/>
          </w:tblCellMar>
        </w:tblPrEx>
        <w:trPr>
          <w:trHeight w:val="1097"/>
        </w:trPr>
        <w:tc>
          <w:tcPr>
            <w:tcW w:w="2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ind w:left="502" w:hanging="502"/>
              <w:jc w:val="center"/>
              <w:rPr>
                <w:sz w:val="28"/>
                <w:szCs w:val="28"/>
              </w:rPr>
            </w:pPr>
            <w:r>
              <w:rPr>
                <w:sz w:val="28"/>
                <w:szCs w:val="28"/>
              </w:rPr>
              <w:lastRenderedPageBreak/>
              <w:t>項目</w:t>
            </w:r>
            <w:r>
              <w:rPr>
                <w:sz w:val="28"/>
                <w:szCs w:val="28"/>
              </w:rPr>
              <w:t>3</w:t>
            </w:r>
          </w:p>
          <w:p w:rsidR="002565BD" w:rsidRDefault="0044341E">
            <w:pPr>
              <w:ind w:left="502" w:hanging="502"/>
              <w:jc w:val="center"/>
            </w:pPr>
            <w:r>
              <w:rPr>
                <w:rFonts w:ascii="Baskerville Old Face" w:hAnsi="Baskerville Old Face"/>
                <w:bCs/>
                <w:kern w:val="0"/>
                <w:szCs w:val="22"/>
              </w:rPr>
              <w:t>自然科技</w:t>
            </w:r>
          </w:p>
        </w:tc>
        <w:tc>
          <w:tcPr>
            <w:tcW w:w="3309" w:type="dxa"/>
            <w:vMerge w:val="restart"/>
            <w:tcBorders>
              <w:top w:val="single" w:sz="4"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tcPr>
          <w:p w:rsidR="002565BD" w:rsidRDefault="0044341E">
            <w:pPr>
              <w:spacing w:line="360" w:lineRule="auto"/>
              <w:ind w:right="-106"/>
              <w:jc w:val="both"/>
              <w:rPr>
                <w:sz w:val="28"/>
                <w:szCs w:val="28"/>
              </w:rPr>
            </w:pPr>
            <w:r>
              <w:rPr>
                <w:sz w:val="28"/>
                <w:szCs w:val="28"/>
              </w:rPr>
              <w:t>特色優點</w:t>
            </w:r>
          </w:p>
        </w:tc>
        <w:tc>
          <w:tcPr>
            <w:tcW w:w="3309" w:type="dxa"/>
            <w:vMerge w:val="restart"/>
            <w:tcBorders>
              <w:top w:val="single" w:sz="4"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tcPr>
          <w:p w:rsidR="002565BD" w:rsidRDefault="0044341E">
            <w:pPr>
              <w:spacing w:line="360" w:lineRule="auto"/>
              <w:ind w:right="-106"/>
              <w:jc w:val="both"/>
              <w:rPr>
                <w:sz w:val="28"/>
                <w:szCs w:val="28"/>
              </w:rPr>
            </w:pPr>
            <w:r>
              <w:rPr>
                <w:sz w:val="28"/>
                <w:szCs w:val="28"/>
              </w:rPr>
              <w:t>建議改進事項</w:t>
            </w:r>
          </w:p>
        </w:tc>
      </w:tr>
      <w:tr w:rsidR="002565BD">
        <w:tblPrEx>
          <w:tblCellMar>
            <w:top w:w="0" w:type="dxa"/>
            <w:bottom w:w="0" w:type="dxa"/>
          </w:tblCellMar>
        </w:tblPrEx>
        <w:trPr>
          <w:trHeight w:val="4266"/>
        </w:trPr>
        <w:tc>
          <w:tcPr>
            <w:tcW w:w="2205" w:type="dxa"/>
            <w:tcBorders>
              <w:top w:val="single" w:sz="4"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widowControl/>
              <w:snapToGrid w:val="0"/>
              <w:spacing w:line="360" w:lineRule="auto"/>
              <w:ind w:right="-106"/>
              <w:rPr>
                <w:sz w:val="28"/>
                <w:szCs w:val="28"/>
              </w:rPr>
            </w:pPr>
            <w:r>
              <w:rPr>
                <w:sz w:val="28"/>
                <w:szCs w:val="28"/>
              </w:rPr>
              <w:t>□</w:t>
            </w:r>
            <w:r>
              <w:rPr>
                <w:sz w:val="28"/>
                <w:szCs w:val="28"/>
              </w:rPr>
              <w:t>未符標準</w:t>
            </w:r>
          </w:p>
          <w:p w:rsidR="002565BD" w:rsidRDefault="0044341E">
            <w:pPr>
              <w:widowControl/>
              <w:snapToGrid w:val="0"/>
              <w:spacing w:line="360" w:lineRule="auto"/>
              <w:ind w:right="-106"/>
              <w:rPr>
                <w:sz w:val="28"/>
                <w:szCs w:val="28"/>
              </w:rPr>
            </w:pPr>
            <w:r>
              <w:rPr>
                <w:sz w:val="28"/>
                <w:szCs w:val="28"/>
              </w:rPr>
              <w:t>□</w:t>
            </w:r>
            <w:r>
              <w:rPr>
                <w:sz w:val="28"/>
                <w:szCs w:val="28"/>
              </w:rPr>
              <w:t>已符標準</w:t>
            </w:r>
          </w:p>
        </w:tc>
        <w:tc>
          <w:tcPr>
            <w:tcW w:w="3309" w:type="dxa"/>
            <w:vMerge/>
            <w:tcBorders>
              <w:top w:val="single" w:sz="4"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tcPr>
          <w:p w:rsidR="002565BD" w:rsidRDefault="002565BD">
            <w:pPr>
              <w:spacing w:line="360" w:lineRule="auto"/>
              <w:ind w:right="-106"/>
              <w:jc w:val="both"/>
              <w:rPr>
                <w:sz w:val="28"/>
                <w:szCs w:val="28"/>
              </w:rPr>
            </w:pPr>
          </w:p>
        </w:tc>
        <w:tc>
          <w:tcPr>
            <w:tcW w:w="3309" w:type="dxa"/>
            <w:vMerge/>
            <w:tcBorders>
              <w:top w:val="single" w:sz="4"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tcPr>
          <w:p w:rsidR="002565BD" w:rsidRDefault="002565BD">
            <w:pPr>
              <w:spacing w:line="360" w:lineRule="auto"/>
              <w:ind w:right="-106"/>
              <w:jc w:val="both"/>
              <w:rPr>
                <w:sz w:val="28"/>
                <w:szCs w:val="28"/>
              </w:rPr>
            </w:pPr>
          </w:p>
        </w:tc>
      </w:tr>
      <w:tr w:rsidR="002565BD">
        <w:tblPrEx>
          <w:tblCellMar>
            <w:top w:w="0" w:type="dxa"/>
            <w:bottom w:w="0" w:type="dxa"/>
          </w:tblCellMar>
        </w:tblPrEx>
        <w:trPr>
          <w:trHeight w:val="1097"/>
        </w:trPr>
        <w:tc>
          <w:tcPr>
            <w:tcW w:w="2205" w:type="dxa"/>
            <w:tcBorders>
              <w:top w:val="doub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ind w:left="502" w:hanging="502"/>
              <w:jc w:val="center"/>
              <w:rPr>
                <w:sz w:val="28"/>
                <w:szCs w:val="28"/>
              </w:rPr>
            </w:pPr>
            <w:r>
              <w:rPr>
                <w:sz w:val="28"/>
                <w:szCs w:val="28"/>
              </w:rPr>
              <w:t>項目</w:t>
            </w:r>
            <w:r>
              <w:rPr>
                <w:sz w:val="28"/>
                <w:szCs w:val="28"/>
              </w:rPr>
              <w:t>4</w:t>
            </w:r>
          </w:p>
          <w:p w:rsidR="002565BD" w:rsidRDefault="0044341E">
            <w:pPr>
              <w:ind w:left="502" w:hanging="502"/>
              <w:jc w:val="center"/>
            </w:pPr>
            <w:r>
              <w:rPr>
                <w:rFonts w:ascii="Baskerville Old Face" w:hAnsi="Baskerville Old Face"/>
                <w:bCs/>
                <w:kern w:val="0"/>
                <w:szCs w:val="22"/>
              </w:rPr>
              <w:t>學習資源</w:t>
            </w:r>
          </w:p>
        </w:tc>
        <w:tc>
          <w:tcPr>
            <w:tcW w:w="3309" w:type="dxa"/>
            <w:vMerge w:val="restart"/>
            <w:tcBorders>
              <w:top w:val="double" w:sz="6"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tcPr>
          <w:p w:rsidR="002565BD" w:rsidRDefault="0044341E">
            <w:pPr>
              <w:spacing w:line="360" w:lineRule="auto"/>
              <w:ind w:right="-106"/>
              <w:jc w:val="both"/>
              <w:rPr>
                <w:sz w:val="28"/>
                <w:szCs w:val="28"/>
              </w:rPr>
            </w:pPr>
            <w:r>
              <w:rPr>
                <w:sz w:val="28"/>
                <w:szCs w:val="28"/>
              </w:rPr>
              <w:t>特色優點</w:t>
            </w:r>
          </w:p>
        </w:tc>
        <w:tc>
          <w:tcPr>
            <w:tcW w:w="3309" w:type="dxa"/>
            <w:vMerge w:val="restart"/>
            <w:tcBorders>
              <w:top w:val="double" w:sz="6"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tcPr>
          <w:p w:rsidR="002565BD" w:rsidRDefault="0044341E">
            <w:pPr>
              <w:spacing w:line="360" w:lineRule="auto"/>
              <w:ind w:right="-106"/>
              <w:jc w:val="both"/>
              <w:rPr>
                <w:sz w:val="28"/>
                <w:szCs w:val="28"/>
              </w:rPr>
            </w:pPr>
            <w:r>
              <w:rPr>
                <w:sz w:val="28"/>
                <w:szCs w:val="28"/>
              </w:rPr>
              <w:t>建議改進事項</w:t>
            </w:r>
          </w:p>
        </w:tc>
      </w:tr>
      <w:tr w:rsidR="002565BD">
        <w:tblPrEx>
          <w:tblCellMar>
            <w:top w:w="0" w:type="dxa"/>
            <w:bottom w:w="0" w:type="dxa"/>
          </w:tblCellMar>
        </w:tblPrEx>
        <w:trPr>
          <w:trHeight w:val="4266"/>
        </w:trPr>
        <w:tc>
          <w:tcPr>
            <w:tcW w:w="2205" w:type="dxa"/>
            <w:tcBorders>
              <w:top w:val="single" w:sz="4"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widowControl/>
              <w:snapToGrid w:val="0"/>
              <w:spacing w:line="360" w:lineRule="auto"/>
              <w:ind w:right="-106"/>
              <w:rPr>
                <w:sz w:val="28"/>
                <w:szCs w:val="28"/>
              </w:rPr>
            </w:pPr>
            <w:r>
              <w:rPr>
                <w:sz w:val="28"/>
                <w:szCs w:val="28"/>
              </w:rPr>
              <w:t>□</w:t>
            </w:r>
            <w:r>
              <w:rPr>
                <w:sz w:val="28"/>
                <w:szCs w:val="28"/>
              </w:rPr>
              <w:t>未符標準</w:t>
            </w:r>
          </w:p>
          <w:p w:rsidR="002565BD" w:rsidRDefault="0044341E">
            <w:pPr>
              <w:widowControl/>
              <w:snapToGrid w:val="0"/>
              <w:spacing w:line="360" w:lineRule="auto"/>
              <w:ind w:right="-106"/>
              <w:rPr>
                <w:sz w:val="28"/>
                <w:szCs w:val="28"/>
              </w:rPr>
            </w:pPr>
            <w:r>
              <w:rPr>
                <w:sz w:val="28"/>
                <w:szCs w:val="28"/>
              </w:rPr>
              <w:t>□</w:t>
            </w:r>
            <w:r>
              <w:rPr>
                <w:sz w:val="28"/>
                <w:szCs w:val="28"/>
              </w:rPr>
              <w:t>已符標準</w:t>
            </w:r>
          </w:p>
        </w:tc>
        <w:tc>
          <w:tcPr>
            <w:tcW w:w="3309" w:type="dxa"/>
            <w:vMerge/>
            <w:tcBorders>
              <w:top w:val="double" w:sz="6"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tcPr>
          <w:p w:rsidR="002565BD" w:rsidRDefault="002565BD">
            <w:pPr>
              <w:spacing w:line="360" w:lineRule="auto"/>
              <w:ind w:right="-106"/>
              <w:jc w:val="both"/>
              <w:rPr>
                <w:sz w:val="28"/>
                <w:szCs w:val="28"/>
              </w:rPr>
            </w:pPr>
          </w:p>
        </w:tc>
        <w:tc>
          <w:tcPr>
            <w:tcW w:w="3309" w:type="dxa"/>
            <w:vMerge/>
            <w:tcBorders>
              <w:top w:val="double" w:sz="6"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tcPr>
          <w:p w:rsidR="002565BD" w:rsidRDefault="002565BD">
            <w:pPr>
              <w:spacing w:line="360" w:lineRule="auto"/>
              <w:ind w:right="-106"/>
              <w:jc w:val="both"/>
              <w:rPr>
                <w:sz w:val="28"/>
                <w:szCs w:val="28"/>
              </w:rPr>
            </w:pPr>
          </w:p>
        </w:tc>
      </w:tr>
    </w:tbl>
    <w:p w:rsidR="002565BD" w:rsidRDefault="002565BD">
      <w:pPr>
        <w:pageBreakBefore/>
      </w:pPr>
    </w:p>
    <w:tbl>
      <w:tblPr>
        <w:tblW w:w="5000" w:type="pct"/>
        <w:tblCellMar>
          <w:left w:w="10" w:type="dxa"/>
          <w:right w:w="10" w:type="dxa"/>
        </w:tblCellMar>
        <w:tblLook w:val="0000"/>
      </w:tblPr>
      <w:tblGrid>
        <w:gridCol w:w="2261"/>
        <w:gridCol w:w="3394"/>
        <w:gridCol w:w="3394"/>
      </w:tblGrid>
      <w:tr w:rsidR="002565BD">
        <w:tblPrEx>
          <w:tblCellMar>
            <w:top w:w="0" w:type="dxa"/>
            <w:bottom w:w="0" w:type="dxa"/>
          </w:tblCellMar>
        </w:tblPrEx>
        <w:trPr>
          <w:trHeight w:val="1097"/>
        </w:trPr>
        <w:tc>
          <w:tcPr>
            <w:tcW w:w="2205" w:type="dxa"/>
            <w:tcBorders>
              <w:top w:val="doub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ind w:left="502" w:hanging="502"/>
              <w:jc w:val="center"/>
            </w:pPr>
            <w:r>
              <w:rPr>
                <w:sz w:val="28"/>
                <w:szCs w:val="28"/>
              </w:rPr>
              <w:t>項目</w:t>
            </w:r>
            <w:r>
              <w:rPr>
                <w:sz w:val="28"/>
                <w:szCs w:val="28"/>
              </w:rPr>
              <w:t>5</w:t>
            </w:r>
          </w:p>
          <w:p w:rsidR="002565BD" w:rsidRDefault="0044341E">
            <w:pPr>
              <w:ind w:left="502" w:hanging="502"/>
              <w:jc w:val="center"/>
            </w:pPr>
            <w:r>
              <w:rPr>
                <w:rFonts w:cs="Times New Roman"/>
                <w:b/>
                <w:u w:val="single"/>
              </w:rPr>
              <w:t>學校特色</w:t>
            </w:r>
          </w:p>
        </w:tc>
        <w:tc>
          <w:tcPr>
            <w:tcW w:w="3309" w:type="dxa"/>
            <w:tcBorders>
              <w:top w:val="doub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spacing w:line="360" w:lineRule="auto"/>
              <w:ind w:right="-106"/>
              <w:jc w:val="both"/>
              <w:rPr>
                <w:sz w:val="28"/>
                <w:szCs w:val="28"/>
              </w:rPr>
            </w:pPr>
            <w:r>
              <w:rPr>
                <w:sz w:val="28"/>
                <w:szCs w:val="28"/>
              </w:rPr>
              <w:t>特色優點</w:t>
            </w:r>
          </w:p>
        </w:tc>
        <w:tc>
          <w:tcPr>
            <w:tcW w:w="3309" w:type="dxa"/>
            <w:tcBorders>
              <w:top w:val="doub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spacing w:line="360" w:lineRule="auto"/>
              <w:ind w:right="-106"/>
              <w:jc w:val="both"/>
              <w:rPr>
                <w:sz w:val="28"/>
                <w:szCs w:val="28"/>
              </w:rPr>
            </w:pPr>
            <w:r>
              <w:rPr>
                <w:sz w:val="28"/>
                <w:szCs w:val="28"/>
              </w:rPr>
              <w:t>建議改進事項</w:t>
            </w:r>
          </w:p>
        </w:tc>
      </w:tr>
      <w:tr w:rsidR="002565BD">
        <w:tblPrEx>
          <w:tblCellMar>
            <w:top w:w="0" w:type="dxa"/>
            <w:bottom w:w="0" w:type="dxa"/>
          </w:tblCellMar>
        </w:tblPrEx>
        <w:trPr>
          <w:trHeight w:val="4266"/>
        </w:trPr>
        <w:tc>
          <w:tcPr>
            <w:tcW w:w="2205" w:type="dxa"/>
            <w:tcBorders>
              <w:top w:val="single" w:sz="4"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widowControl/>
              <w:snapToGrid w:val="0"/>
              <w:spacing w:line="360" w:lineRule="auto"/>
              <w:ind w:right="-106"/>
              <w:rPr>
                <w:sz w:val="28"/>
                <w:szCs w:val="28"/>
              </w:rPr>
            </w:pPr>
            <w:r>
              <w:rPr>
                <w:sz w:val="28"/>
                <w:szCs w:val="28"/>
              </w:rPr>
              <w:t>□</w:t>
            </w:r>
            <w:r>
              <w:rPr>
                <w:sz w:val="28"/>
                <w:szCs w:val="28"/>
              </w:rPr>
              <w:t>未符合</w:t>
            </w:r>
          </w:p>
          <w:p w:rsidR="002565BD" w:rsidRDefault="0044341E">
            <w:pPr>
              <w:widowControl/>
              <w:snapToGrid w:val="0"/>
              <w:spacing w:line="360" w:lineRule="auto"/>
              <w:ind w:right="-106"/>
              <w:rPr>
                <w:sz w:val="28"/>
                <w:szCs w:val="28"/>
              </w:rPr>
            </w:pPr>
            <w:r>
              <w:rPr>
                <w:sz w:val="28"/>
                <w:szCs w:val="28"/>
              </w:rPr>
              <w:t>□</w:t>
            </w:r>
            <w:r>
              <w:rPr>
                <w:sz w:val="28"/>
                <w:szCs w:val="28"/>
              </w:rPr>
              <w:t>已符合</w:t>
            </w:r>
          </w:p>
        </w:tc>
        <w:tc>
          <w:tcPr>
            <w:tcW w:w="3309" w:type="dxa"/>
            <w:tcBorders>
              <w:top w:val="single" w:sz="4"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rsidR="002565BD" w:rsidRDefault="002565BD">
            <w:pPr>
              <w:spacing w:line="360" w:lineRule="auto"/>
              <w:ind w:right="-106"/>
              <w:jc w:val="both"/>
              <w:rPr>
                <w:sz w:val="28"/>
                <w:szCs w:val="28"/>
              </w:rPr>
            </w:pPr>
          </w:p>
        </w:tc>
        <w:tc>
          <w:tcPr>
            <w:tcW w:w="3309" w:type="dxa"/>
            <w:tcBorders>
              <w:top w:val="single" w:sz="4"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rsidR="002565BD" w:rsidRDefault="002565BD">
            <w:pPr>
              <w:spacing w:line="360" w:lineRule="auto"/>
              <w:ind w:right="-106"/>
              <w:jc w:val="both"/>
              <w:rPr>
                <w:sz w:val="28"/>
                <w:szCs w:val="28"/>
              </w:rPr>
            </w:pPr>
          </w:p>
        </w:tc>
      </w:tr>
      <w:tr w:rsidR="002565BD">
        <w:tblPrEx>
          <w:tblCellMar>
            <w:top w:w="0" w:type="dxa"/>
            <w:bottom w:w="0" w:type="dxa"/>
          </w:tblCellMar>
        </w:tblPrEx>
        <w:tc>
          <w:tcPr>
            <w:tcW w:w="8823" w:type="dxa"/>
            <w:gridSpan w:val="3"/>
            <w:tcBorders>
              <w:top w:val="doub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widowControl/>
              <w:spacing w:line="360" w:lineRule="auto"/>
              <w:ind w:right="-106"/>
              <w:jc w:val="center"/>
            </w:pPr>
            <w:r>
              <w:rPr>
                <w:sz w:val="28"/>
                <w:szCs w:val="28"/>
              </w:rPr>
              <w:t>得分：</w:t>
            </w:r>
            <w:r>
              <w:rPr>
                <w:sz w:val="28"/>
                <w:szCs w:val="28"/>
              </w:rPr>
              <w:t xml:space="preserve">      </w:t>
            </w:r>
            <w:r>
              <w:rPr>
                <w:b/>
                <w:sz w:val="28"/>
                <w:szCs w:val="28"/>
              </w:rPr>
              <w:t xml:space="preserve">   /5 </w:t>
            </w:r>
            <w:r>
              <w:rPr>
                <w:sz w:val="28"/>
                <w:szCs w:val="28"/>
              </w:rPr>
              <w:t xml:space="preserve">                    □</w:t>
            </w:r>
            <w:r>
              <w:rPr>
                <w:sz w:val="28"/>
                <w:szCs w:val="28"/>
              </w:rPr>
              <w:t>不通過</w:t>
            </w:r>
            <w:r>
              <w:rPr>
                <w:sz w:val="28"/>
                <w:szCs w:val="28"/>
              </w:rPr>
              <w:t xml:space="preserve">   □</w:t>
            </w:r>
            <w:r>
              <w:rPr>
                <w:sz w:val="28"/>
                <w:szCs w:val="28"/>
              </w:rPr>
              <w:t>通過</w:t>
            </w:r>
          </w:p>
          <w:p w:rsidR="002565BD" w:rsidRDefault="0044341E">
            <w:pPr>
              <w:widowControl/>
              <w:spacing w:line="360" w:lineRule="auto"/>
              <w:ind w:right="-106"/>
              <w:jc w:val="center"/>
              <w:rPr>
                <w:sz w:val="28"/>
                <w:szCs w:val="28"/>
              </w:rPr>
            </w:pPr>
            <w:r>
              <w:rPr>
                <w:sz w:val="28"/>
                <w:szCs w:val="28"/>
              </w:rPr>
              <w:t>委員簽名：</w:t>
            </w:r>
          </w:p>
          <w:p w:rsidR="002565BD" w:rsidRDefault="002565BD">
            <w:pPr>
              <w:widowControl/>
              <w:spacing w:line="360" w:lineRule="auto"/>
              <w:ind w:right="-106"/>
              <w:jc w:val="center"/>
              <w:rPr>
                <w:sz w:val="28"/>
                <w:szCs w:val="28"/>
              </w:rPr>
            </w:pPr>
          </w:p>
          <w:p w:rsidR="002565BD" w:rsidRDefault="0044341E">
            <w:pPr>
              <w:widowControl/>
              <w:spacing w:line="360" w:lineRule="auto"/>
              <w:ind w:right="-106"/>
              <w:jc w:val="center"/>
            </w:pPr>
            <w:r>
              <w:rPr>
                <w:sz w:val="28"/>
                <w:szCs w:val="28"/>
              </w:rPr>
              <w:t>評審日期：</w:t>
            </w:r>
          </w:p>
        </w:tc>
      </w:tr>
    </w:tbl>
    <w:p w:rsidR="002565BD" w:rsidRDefault="002565BD">
      <w:pPr>
        <w:widowControl/>
      </w:pPr>
    </w:p>
    <w:p w:rsidR="002565BD" w:rsidRDefault="0044341E">
      <w:pPr>
        <w:pStyle w:val="1"/>
        <w:pageBreakBefore/>
        <w:snapToGrid w:val="0"/>
        <w:spacing w:line="360" w:lineRule="auto"/>
      </w:pPr>
      <w:bookmarkStart w:id="62" w:name="_Toc22911638"/>
      <w:bookmarkStart w:id="63" w:name="_Toc22976683"/>
      <w:bookmarkStart w:id="64" w:name="_Toc22983761"/>
      <w:bookmarkStart w:id="65" w:name="_Toc23859013"/>
      <w:r>
        <w:rPr>
          <w:rFonts w:ascii="Times New Roman" w:hAnsi="Times New Roman" w:cs="Times New Roman"/>
          <w:b w:val="0"/>
          <w:sz w:val="24"/>
          <w:szCs w:val="28"/>
        </w:rPr>
        <w:lastRenderedPageBreak/>
        <w:t>附件</w:t>
      </w:r>
      <w:r>
        <w:rPr>
          <w:rFonts w:ascii="Times New Roman" w:hAnsi="Times New Roman" w:cs="Times New Roman"/>
          <w:b w:val="0"/>
          <w:sz w:val="24"/>
          <w:szCs w:val="28"/>
        </w:rPr>
        <w:t>2-9</w:t>
      </w:r>
      <w:bookmarkEnd w:id="62"/>
      <w:bookmarkEnd w:id="63"/>
      <w:bookmarkEnd w:id="64"/>
      <w:bookmarkEnd w:id="65"/>
      <w:r>
        <w:rPr>
          <w:rFonts w:ascii="Times New Roman" w:hAnsi="Times New Roman" w:cs="Times New Roman"/>
          <w:b w:val="0"/>
          <w:sz w:val="24"/>
          <w:szCs w:val="28"/>
        </w:rPr>
        <w:t xml:space="preserve"> </w:t>
      </w:r>
    </w:p>
    <w:p w:rsidR="002565BD" w:rsidRDefault="0044341E">
      <w:pPr>
        <w:spacing w:line="360" w:lineRule="auto"/>
      </w:pPr>
      <w:r>
        <w:rPr>
          <w:rFonts w:cs="Times New Roman"/>
          <w:b/>
          <w:sz w:val="28"/>
        </w:rPr>
        <w:t>臺北市</w:t>
      </w:r>
      <w:r>
        <w:rPr>
          <w:rFonts w:cs="Times New Roman"/>
          <w:b/>
          <w:sz w:val="28"/>
          <w:u w:val="single"/>
        </w:rPr>
        <w:t>110</w:t>
      </w:r>
      <w:r>
        <w:rPr>
          <w:rFonts w:ascii="標楷體" w:hAnsi="標楷體"/>
          <w:b/>
          <w:sz w:val="28"/>
        </w:rPr>
        <w:t>年度優質</w:t>
      </w:r>
      <w:r>
        <w:rPr>
          <w:b/>
          <w:sz w:val="28"/>
        </w:rPr>
        <w:t>學校評選活動複審評分表（評審向度：</w:t>
      </w:r>
      <w:r>
        <w:rPr>
          <w:b/>
          <w:bCs/>
          <w:sz w:val="28"/>
        </w:rPr>
        <w:t>資源統整</w:t>
      </w:r>
      <w:r>
        <w:rPr>
          <w:b/>
          <w:sz w:val="28"/>
        </w:rPr>
        <w:t>）</w:t>
      </w:r>
    </w:p>
    <w:p w:rsidR="002565BD" w:rsidRDefault="0044341E">
      <w:pPr>
        <w:widowControl/>
        <w:snapToGrid w:val="0"/>
        <w:spacing w:line="360" w:lineRule="auto"/>
      </w:pPr>
      <w:r>
        <w:t>參選編號：</w:t>
      </w:r>
      <w:r>
        <w:t xml:space="preserve">                          </w:t>
      </w:r>
      <w:r>
        <w:t>學校名稱：</w:t>
      </w:r>
    </w:p>
    <w:p w:rsidR="002565BD" w:rsidRDefault="0044341E">
      <w:pPr>
        <w:widowControl/>
        <w:snapToGrid w:val="0"/>
        <w:spacing w:line="360" w:lineRule="auto"/>
        <w:rPr>
          <w:b/>
          <w:sz w:val="28"/>
          <w:szCs w:val="28"/>
        </w:rPr>
      </w:pPr>
      <w:r>
        <w:rPr>
          <w:b/>
          <w:sz w:val="28"/>
          <w:szCs w:val="28"/>
        </w:rPr>
        <w:t>評審結果：</w:t>
      </w:r>
    </w:p>
    <w:tbl>
      <w:tblPr>
        <w:tblW w:w="5000" w:type="pct"/>
        <w:tblCellMar>
          <w:left w:w="10" w:type="dxa"/>
          <w:right w:w="10" w:type="dxa"/>
        </w:tblCellMar>
        <w:tblLook w:val="0000"/>
      </w:tblPr>
      <w:tblGrid>
        <w:gridCol w:w="2261"/>
        <w:gridCol w:w="3394"/>
        <w:gridCol w:w="3394"/>
      </w:tblGrid>
      <w:tr w:rsidR="002565BD">
        <w:tblPrEx>
          <w:tblCellMar>
            <w:top w:w="0" w:type="dxa"/>
            <w:bottom w:w="0" w:type="dxa"/>
          </w:tblCellMar>
        </w:tblPrEx>
        <w:trPr>
          <w:trHeight w:val="1097"/>
        </w:trPr>
        <w:tc>
          <w:tcPr>
            <w:tcW w:w="2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ind w:left="502" w:hanging="502"/>
              <w:jc w:val="center"/>
              <w:rPr>
                <w:sz w:val="28"/>
                <w:szCs w:val="28"/>
              </w:rPr>
            </w:pPr>
            <w:r>
              <w:rPr>
                <w:sz w:val="28"/>
                <w:szCs w:val="28"/>
              </w:rPr>
              <w:t>項目</w:t>
            </w:r>
            <w:r>
              <w:rPr>
                <w:sz w:val="28"/>
                <w:szCs w:val="28"/>
              </w:rPr>
              <w:t>1</w:t>
            </w:r>
          </w:p>
          <w:p w:rsidR="002565BD" w:rsidRDefault="0044341E">
            <w:pPr>
              <w:ind w:left="502" w:hanging="502"/>
              <w:jc w:val="center"/>
            </w:pPr>
            <w:r>
              <w:rPr>
                <w:rFonts w:ascii="Baskerville Old Face" w:hAnsi="Baskerville Old Face"/>
                <w:kern w:val="0"/>
                <w:szCs w:val="22"/>
              </w:rPr>
              <w:t>親師合力</w:t>
            </w:r>
          </w:p>
        </w:tc>
        <w:tc>
          <w:tcPr>
            <w:tcW w:w="3309" w:type="dxa"/>
            <w:vMerge w:val="restart"/>
            <w:tcBorders>
              <w:top w:val="single" w:sz="4"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tcPr>
          <w:p w:rsidR="002565BD" w:rsidRDefault="0044341E">
            <w:pPr>
              <w:spacing w:line="360" w:lineRule="auto"/>
              <w:ind w:right="-106"/>
              <w:jc w:val="both"/>
              <w:rPr>
                <w:sz w:val="28"/>
                <w:szCs w:val="28"/>
              </w:rPr>
            </w:pPr>
            <w:r>
              <w:rPr>
                <w:sz w:val="28"/>
                <w:szCs w:val="28"/>
              </w:rPr>
              <w:t>特色優點</w:t>
            </w:r>
          </w:p>
        </w:tc>
        <w:tc>
          <w:tcPr>
            <w:tcW w:w="3309" w:type="dxa"/>
            <w:vMerge w:val="restart"/>
            <w:tcBorders>
              <w:top w:val="single" w:sz="4"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tcPr>
          <w:p w:rsidR="002565BD" w:rsidRDefault="0044341E">
            <w:pPr>
              <w:spacing w:line="360" w:lineRule="auto"/>
              <w:ind w:right="-106"/>
              <w:jc w:val="both"/>
              <w:rPr>
                <w:sz w:val="28"/>
                <w:szCs w:val="28"/>
              </w:rPr>
            </w:pPr>
            <w:r>
              <w:rPr>
                <w:sz w:val="28"/>
                <w:szCs w:val="28"/>
              </w:rPr>
              <w:t>建議改進事項</w:t>
            </w:r>
          </w:p>
        </w:tc>
      </w:tr>
      <w:tr w:rsidR="002565BD">
        <w:tblPrEx>
          <w:tblCellMar>
            <w:top w:w="0" w:type="dxa"/>
            <w:bottom w:w="0" w:type="dxa"/>
          </w:tblCellMar>
        </w:tblPrEx>
        <w:trPr>
          <w:trHeight w:val="4266"/>
        </w:trPr>
        <w:tc>
          <w:tcPr>
            <w:tcW w:w="2205" w:type="dxa"/>
            <w:tcBorders>
              <w:top w:val="single" w:sz="4"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widowControl/>
              <w:snapToGrid w:val="0"/>
              <w:spacing w:line="360" w:lineRule="auto"/>
              <w:ind w:right="-106"/>
              <w:rPr>
                <w:sz w:val="28"/>
                <w:szCs w:val="28"/>
              </w:rPr>
            </w:pPr>
            <w:r>
              <w:rPr>
                <w:sz w:val="28"/>
                <w:szCs w:val="28"/>
              </w:rPr>
              <w:t>□</w:t>
            </w:r>
            <w:r>
              <w:rPr>
                <w:sz w:val="28"/>
                <w:szCs w:val="28"/>
              </w:rPr>
              <w:t>未符標準</w:t>
            </w:r>
          </w:p>
          <w:p w:rsidR="002565BD" w:rsidRDefault="0044341E">
            <w:pPr>
              <w:widowControl/>
              <w:snapToGrid w:val="0"/>
              <w:spacing w:line="360" w:lineRule="auto"/>
              <w:ind w:right="-106"/>
              <w:rPr>
                <w:sz w:val="28"/>
                <w:szCs w:val="28"/>
              </w:rPr>
            </w:pPr>
            <w:r>
              <w:rPr>
                <w:sz w:val="28"/>
                <w:szCs w:val="28"/>
              </w:rPr>
              <w:t>□</w:t>
            </w:r>
            <w:r>
              <w:rPr>
                <w:sz w:val="28"/>
                <w:szCs w:val="28"/>
              </w:rPr>
              <w:t>已符標準</w:t>
            </w:r>
          </w:p>
        </w:tc>
        <w:tc>
          <w:tcPr>
            <w:tcW w:w="3309" w:type="dxa"/>
            <w:vMerge/>
            <w:tcBorders>
              <w:top w:val="single" w:sz="4"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tcPr>
          <w:p w:rsidR="002565BD" w:rsidRDefault="002565BD">
            <w:pPr>
              <w:spacing w:line="360" w:lineRule="auto"/>
              <w:ind w:right="-106"/>
              <w:jc w:val="both"/>
              <w:rPr>
                <w:sz w:val="28"/>
                <w:szCs w:val="28"/>
              </w:rPr>
            </w:pPr>
          </w:p>
        </w:tc>
        <w:tc>
          <w:tcPr>
            <w:tcW w:w="3309" w:type="dxa"/>
            <w:vMerge/>
            <w:tcBorders>
              <w:top w:val="single" w:sz="4"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tcPr>
          <w:p w:rsidR="002565BD" w:rsidRDefault="002565BD">
            <w:pPr>
              <w:spacing w:line="360" w:lineRule="auto"/>
              <w:ind w:right="-106"/>
              <w:jc w:val="both"/>
              <w:rPr>
                <w:sz w:val="28"/>
                <w:szCs w:val="28"/>
              </w:rPr>
            </w:pPr>
          </w:p>
        </w:tc>
      </w:tr>
      <w:tr w:rsidR="002565BD">
        <w:tblPrEx>
          <w:tblCellMar>
            <w:top w:w="0" w:type="dxa"/>
            <w:bottom w:w="0" w:type="dxa"/>
          </w:tblCellMar>
        </w:tblPrEx>
        <w:trPr>
          <w:trHeight w:val="1097"/>
        </w:trPr>
        <w:tc>
          <w:tcPr>
            <w:tcW w:w="2205" w:type="dxa"/>
            <w:tcBorders>
              <w:top w:val="doub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ind w:left="502" w:hanging="502"/>
              <w:jc w:val="center"/>
              <w:rPr>
                <w:sz w:val="28"/>
                <w:szCs w:val="28"/>
              </w:rPr>
            </w:pPr>
            <w:r>
              <w:rPr>
                <w:sz w:val="28"/>
                <w:szCs w:val="28"/>
              </w:rPr>
              <w:t>項目</w:t>
            </w:r>
            <w:r>
              <w:rPr>
                <w:sz w:val="28"/>
                <w:szCs w:val="28"/>
              </w:rPr>
              <w:t>2</w:t>
            </w:r>
          </w:p>
          <w:p w:rsidR="002565BD" w:rsidRDefault="0044341E">
            <w:pPr>
              <w:ind w:left="502" w:hanging="502"/>
              <w:jc w:val="center"/>
            </w:pPr>
            <w:r>
              <w:rPr>
                <w:rFonts w:ascii="Baskerville Old Face" w:hAnsi="Baskerville Old Face"/>
                <w:szCs w:val="22"/>
              </w:rPr>
              <w:t>資源系統</w:t>
            </w:r>
          </w:p>
        </w:tc>
        <w:tc>
          <w:tcPr>
            <w:tcW w:w="3309" w:type="dxa"/>
            <w:vMerge w:val="restart"/>
            <w:tcBorders>
              <w:top w:val="double" w:sz="6"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rsidR="002565BD" w:rsidRDefault="0044341E">
            <w:pPr>
              <w:spacing w:line="360" w:lineRule="auto"/>
              <w:ind w:right="-106"/>
              <w:jc w:val="both"/>
              <w:rPr>
                <w:sz w:val="28"/>
                <w:szCs w:val="28"/>
              </w:rPr>
            </w:pPr>
            <w:r>
              <w:rPr>
                <w:sz w:val="28"/>
                <w:szCs w:val="28"/>
              </w:rPr>
              <w:t>特色優點</w:t>
            </w:r>
          </w:p>
        </w:tc>
        <w:tc>
          <w:tcPr>
            <w:tcW w:w="3309" w:type="dxa"/>
            <w:vMerge w:val="restart"/>
            <w:tcBorders>
              <w:top w:val="double" w:sz="6"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rsidR="002565BD" w:rsidRDefault="0044341E">
            <w:pPr>
              <w:spacing w:line="360" w:lineRule="auto"/>
              <w:ind w:right="-106"/>
              <w:jc w:val="both"/>
              <w:rPr>
                <w:sz w:val="28"/>
                <w:szCs w:val="28"/>
              </w:rPr>
            </w:pPr>
            <w:r>
              <w:rPr>
                <w:sz w:val="28"/>
                <w:szCs w:val="28"/>
              </w:rPr>
              <w:t>建議改進事項</w:t>
            </w:r>
          </w:p>
        </w:tc>
      </w:tr>
      <w:tr w:rsidR="002565BD">
        <w:tblPrEx>
          <w:tblCellMar>
            <w:top w:w="0" w:type="dxa"/>
            <w:bottom w:w="0" w:type="dxa"/>
          </w:tblCellMar>
        </w:tblPrEx>
        <w:trPr>
          <w:trHeight w:val="4266"/>
        </w:trPr>
        <w:tc>
          <w:tcPr>
            <w:tcW w:w="2205"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widowControl/>
              <w:snapToGrid w:val="0"/>
              <w:spacing w:line="360" w:lineRule="auto"/>
              <w:ind w:right="-106"/>
              <w:rPr>
                <w:sz w:val="28"/>
                <w:szCs w:val="28"/>
              </w:rPr>
            </w:pPr>
            <w:r>
              <w:rPr>
                <w:sz w:val="28"/>
                <w:szCs w:val="28"/>
              </w:rPr>
              <w:t>□</w:t>
            </w:r>
            <w:r>
              <w:rPr>
                <w:sz w:val="28"/>
                <w:szCs w:val="28"/>
              </w:rPr>
              <w:t>未符標準</w:t>
            </w:r>
          </w:p>
          <w:p w:rsidR="002565BD" w:rsidRDefault="0044341E">
            <w:pPr>
              <w:widowControl/>
              <w:snapToGrid w:val="0"/>
              <w:spacing w:line="360" w:lineRule="auto"/>
              <w:ind w:right="-106"/>
              <w:rPr>
                <w:sz w:val="28"/>
                <w:szCs w:val="28"/>
              </w:rPr>
            </w:pPr>
            <w:r>
              <w:rPr>
                <w:sz w:val="28"/>
                <w:szCs w:val="28"/>
              </w:rPr>
              <w:t>□</w:t>
            </w:r>
            <w:r>
              <w:rPr>
                <w:sz w:val="28"/>
                <w:szCs w:val="28"/>
              </w:rPr>
              <w:t>已符標準</w:t>
            </w:r>
          </w:p>
        </w:tc>
        <w:tc>
          <w:tcPr>
            <w:tcW w:w="3309" w:type="dxa"/>
            <w:vMerge/>
            <w:tcBorders>
              <w:top w:val="double" w:sz="6"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rsidR="002565BD" w:rsidRDefault="002565BD">
            <w:pPr>
              <w:spacing w:line="360" w:lineRule="auto"/>
              <w:ind w:right="-106"/>
              <w:jc w:val="both"/>
              <w:rPr>
                <w:sz w:val="28"/>
                <w:szCs w:val="28"/>
              </w:rPr>
            </w:pPr>
          </w:p>
        </w:tc>
        <w:tc>
          <w:tcPr>
            <w:tcW w:w="3309" w:type="dxa"/>
            <w:vMerge/>
            <w:tcBorders>
              <w:top w:val="double" w:sz="6"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rsidR="002565BD" w:rsidRDefault="002565BD">
            <w:pPr>
              <w:spacing w:line="360" w:lineRule="auto"/>
              <w:ind w:right="-106"/>
              <w:jc w:val="both"/>
              <w:rPr>
                <w:sz w:val="28"/>
                <w:szCs w:val="28"/>
              </w:rPr>
            </w:pPr>
          </w:p>
        </w:tc>
      </w:tr>
      <w:tr w:rsidR="002565BD">
        <w:tblPrEx>
          <w:tblCellMar>
            <w:top w:w="0" w:type="dxa"/>
            <w:bottom w:w="0" w:type="dxa"/>
          </w:tblCellMar>
        </w:tblPrEx>
        <w:trPr>
          <w:trHeight w:val="1097"/>
        </w:trPr>
        <w:tc>
          <w:tcPr>
            <w:tcW w:w="2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ind w:left="502" w:hanging="502"/>
              <w:jc w:val="center"/>
              <w:rPr>
                <w:sz w:val="28"/>
                <w:szCs w:val="28"/>
              </w:rPr>
            </w:pPr>
            <w:r>
              <w:rPr>
                <w:sz w:val="28"/>
                <w:szCs w:val="28"/>
              </w:rPr>
              <w:lastRenderedPageBreak/>
              <w:t>項目</w:t>
            </w:r>
            <w:r>
              <w:rPr>
                <w:sz w:val="28"/>
                <w:szCs w:val="28"/>
              </w:rPr>
              <w:t>3</w:t>
            </w:r>
          </w:p>
          <w:p w:rsidR="002565BD" w:rsidRDefault="0044341E">
            <w:pPr>
              <w:ind w:left="502" w:hanging="502"/>
              <w:jc w:val="center"/>
            </w:pPr>
            <w:r>
              <w:rPr>
                <w:rFonts w:ascii="Baskerville Old Face" w:hAnsi="Baskerville Old Face"/>
                <w:kern w:val="0"/>
                <w:szCs w:val="22"/>
              </w:rPr>
              <w:t>知能創價</w:t>
            </w:r>
          </w:p>
        </w:tc>
        <w:tc>
          <w:tcPr>
            <w:tcW w:w="3309" w:type="dxa"/>
            <w:vMerge w:val="restart"/>
            <w:tcBorders>
              <w:top w:val="single" w:sz="4"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tcPr>
          <w:p w:rsidR="002565BD" w:rsidRDefault="0044341E">
            <w:pPr>
              <w:spacing w:line="360" w:lineRule="auto"/>
              <w:ind w:right="-106"/>
              <w:jc w:val="both"/>
              <w:rPr>
                <w:sz w:val="28"/>
                <w:szCs w:val="28"/>
              </w:rPr>
            </w:pPr>
            <w:r>
              <w:rPr>
                <w:sz w:val="28"/>
                <w:szCs w:val="28"/>
              </w:rPr>
              <w:t>特色優點</w:t>
            </w:r>
          </w:p>
        </w:tc>
        <w:tc>
          <w:tcPr>
            <w:tcW w:w="3309" w:type="dxa"/>
            <w:vMerge w:val="restart"/>
            <w:tcBorders>
              <w:top w:val="single" w:sz="4"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tcPr>
          <w:p w:rsidR="002565BD" w:rsidRDefault="0044341E">
            <w:pPr>
              <w:spacing w:line="360" w:lineRule="auto"/>
              <w:ind w:right="-106"/>
              <w:jc w:val="both"/>
              <w:rPr>
                <w:sz w:val="28"/>
                <w:szCs w:val="28"/>
              </w:rPr>
            </w:pPr>
            <w:r>
              <w:rPr>
                <w:sz w:val="28"/>
                <w:szCs w:val="28"/>
              </w:rPr>
              <w:t>建議改進事項</w:t>
            </w:r>
          </w:p>
        </w:tc>
      </w:tr>
      <w:tr w:rsidR="002565BD">
        <w:tblPrEx>
          <w:tblCellMar>
            <w:top w:w="0" w:type="dxa"/>
            <w:bottom w:w="0" w:type="dxa"/>
          </w:tblCellMar>
        </w:tblPrEx>
        <w:trPr>
          <w:trHeight w:val="4266"/>
        </w:trPr>
        <w:tc>
          <w:tcPr>
            <w:tcW w:w="2205" w:type="dxa"/>
            <w:tcBorders>
              <w:top w:val="single" w:sz="4"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widowControl/>
              <w:snapToGrid w:val="0"/>
              <w:spacing w:line="360" w:lineRule="auto"/>
              <w:ind w:right="-106"/>
              <w:rPr>
                <w:sz w:val="28"/>
                <w:szCs w:val="28"/>
              </w:rPr>
            </w:pPr>
            <w:r>
              <w:rPr>
                <w:sz w:val="28"/>
                <w:szCs w:val="28"/>
              </w:rPr>
              <w:t>□</w:t>
            </w:r>
            <w:r>
              <w:rPr>
                <w:sz w:val="28"/>
                <w:szCs w:val="28"/>
              </w:rPr>
              <w:t>未符標準</w:t>
            </w:r>
          </w:p>
          <w:p w:rsidR="002565BD" w:rsidRDefault="0044341E">
            <w:pPr>
              <w:widowControl/>
              <w:snapToGrid w:val="0"/>
              <w:spacing w:line="360" w:lineRule="auto"/>
              <w:ind w:right="-106"/>
              <w:rPr>
                <w:sz w:val="28"/>
                <w:szCs w:val="28"/>
              </w:rPr>
            </w:pPr>
            <w:r>
              <w:rPr>
                <w:sz w:val="28"/>
                <w:szCs w:val="28"/>
              </w:rPr>
              <w:t>□</w:t>
            </w:r>
            <w:r>
              <w:rPr>
                <w:sz w:val="28"/>
                <w:szCs w:val="28"/>
              </w:rPr>
              <w:t>已符標準</w:t>
            </w:r>
          </w:p>
        </w:tc>
        <w:tc>
          <w:tcPr>
            <w:tcW w:w="3309" w:type="dxa"/>
            <w:vMerge/>
            <w:tcBorders>
              <w:top w:val="single" w:sz="4"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tcPr>
          <w:p w:rsidR="002565BD" w:rsidRDefault="002565BD">
            <w:pPr>
              <w:spacing w:line="360" w:lineRule="auto"/>
              <w:ind w:right="-106"/>
              <w:jc w:val="both"/>
              <w:rPr>
                <w:sz w:val="28"/>
                <w:szCs w:val="28"/>
              </w:rPr>
            </w:pPr>
          </w:p>
        </w:tc>
        <w:tc>
          <w:tcPr>
            <w:tcW w:w="3309" w:type="dxa"/>
            <w:vMerge/>
            <w:tcBorders>
              <w:top w:val="single" w:sz="4"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tcPr>
          <w:p w:rsidR="002565BD" w:rsidRDefault="002565BD">
            <w:pPr>
              <w:spacing w:line="360" w:lineRule="auto"/>
              <w:ind w:right="-106"/>
              <w:jc w:val="both"/>
              <w:rPr>
                <w:sz w:val="28"/>
                <w:szCs w:val="28"/>
              </w:rPr>
            </w:pPr>
          </w:p>
        </w:tc>
      </w:tr>
      <w:tr w:rsidR="002565BD">
        <w:tblPrEx>
          <w:tblCellMar>
            <w:top w:w="0" w:type="dxa"/>
            <w:bottom w:w="0" w:type="dxa"/>
          </w:tblCellMar>
        </w:tblPrEx>
        <w:trPr>
          <w:trHeight w:val="1097"/>
        </w:trPr>
        <w:tc>
          <w:tcPr>
            <w:tcW w:w="2205" w:type="dxa"/>
            <w:tcBorders>
              <w:top w:val="doub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ind w:left="502" w:hanging="502"/>
              <w:jc w:val="center"/>
              <w:rPr>
                <w:sz w:val="28"/>
                <w:szCs w:val="28"/>
              </w:rPr>
            </w:pPr>
            <w:r>
              <w:rPr>
                <w:sz w:val="28"/>
                <w:szCs w:val="28"/>
              </w:rPr>
              <w:t>項目</w:t>
            </w:r>
            <w:r>
              <w:rPr>
                <w:sz w:val="28"/>
                <w:szCs w:val="28"/>
              </w:rPr>
              <w:t>4</w:t>
            </w:r>
          </w:p>
          <w:p w:rsidR="002565BD" w:rsidRDefault="0044341E">
            <w:pPr>
              <w:ind w:left="502" w:hanging="502"/>
              <w:jc w:val="center"/>
            </w:pPr>
            <w:r>
              <w:rPr>
                <w:rFonts w:ascii="Baskerville Old Face" w:hAnsi="Baskerville Old Face"/>
                <w:kern w:val="0"/>
                <w:szCs w:val="22"/>
              </w:rPr>
              <w:t>智慧創客</w:t>
            </w:r>
          </w:p>
        </w:tc>
        <w:tc>
          <w:tcPr>
            <w:tcW w:w="3309" w:type="dxa"/>
            <w:vMerge w:val="restart"/>
            <w:tcBorders>
              <w:top w:val="double" w:sz="6"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tcPr>
          <w:p w:rsidR="002565BD" w:rsidRDefault="0044341E">
            <w:pPr>
              <w:spacing w:line="360" w:lineRule="auto"/>
              <w:ind w:right="-106"/>
              <w:jc w:val="both"/>
              <w:rPr>
                <w:sz w:val="28"/>
                <w:szCs w:val="28"/>
              </w:rPr>
            </w:pPr>
            <w:r>
              <w:rPr>
                <w:sz w:val="28"/>
                <w:szCs w:val="28"/>
              </w:rPr>
              <w:t>特色優點</w:t>
            </w:r>
          </w:p>
        </w:tc>
        <w:tc>
          <w:tcPr>
            <w:tcW w:w="3309" w:type="dxa"/>
            <w:vMerge w:val="restart"/>
            <w:tcBorders>
              <w:top w:val="double" w:sz="6"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tcPr>
          <w:p w:rsidR="002565BD" w:rsidRDefault="0044341E">
            <w:pPr>
              <w:spacing w:line="360" w:lineRule="auto"/>
              <w:ind w:right="-106"/>
              <w:jc w:val="both"/>
              <w:rPr>
                <w:sz w:val="28"/>
                <w:szCs w:val="28"/>
              </w:rPr>
            </w:pPr>
            <w:r>
              <w:rPr>
                <w:sz w:val="28"/>
                <w:szCs w:val="28"/>
              </w:rPr>
              <w:t>建議改進事項</w:t>
            </w:r>
          </w:p>
        </w:tc>
      </w:tr>
      <w:tr w:rsidR="002565BD">
        <w:tblPrEx>
          <w:tblCellMar>
            <w:top w:w="0" w:type="dxa"/>
            <w:bottom w:w="0" w:type="dxa"/>
          </w:tblCellMar>
        </w:tblPrEx>
        <w:trPr>
          <w:trHeight w:val="4266"/>
        </w:trPr>
        <w:tc>
          <w:tcPr>
            <w:tcW w:w="2205" w:type="dxa"/>
            <w:tcBorders>
              <w:top w:val="single" w:sz="4"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widowControl/>
              <w:snapToGrid w:val="0"/>
              <w:spacing w:line="360" w:lineRule="auto"/>
              <w:ind w:right="-106"/>
              <w:rPr>
                <w:sz w:val="28"/>
                <w:szCs w:val="28"/>
              </w:rPr>
            </w:pPr>
            <w:r>
              <w:rPr>
                <w:sz w:val="28"/>
                <w:szCs w:val="28"/>
              </w:rPr>
              <w:t>□</w:t>
            </w:r>
            <w:r>
              <w:rPr>
                <w:sz w:val="28"/>
                <w:szCs w:val="28"/>
              </w:rPr>
              <w:t>未符標準</w:t>
            </w:r>
          </w:p>
          <w:p w:rsidR="002565BD" w:rsidRDefault="0044341E">
            <w:pPr>
              <w:widowControl/>
              <w:snapToGrid w:val="0"/>
              <w:spacing w:line="360" w:lineRule="auto"/>
              <w:ind w:right="-106"/>
              <w:rPr>
                <w:sz w:val="28"/>
                <w:szCs w:val="28"/>
              </w:rPr>
            </w:pPr>
            <w:r>
              <w:rPr>
                <w:sz w:val="28"/>
                <w:szCs w:val="28"/>
              </w:rPr>
              <w:t>□</w:t>
            </w:r>
            <w:r>
              <w:rPr>
                <w:sz w:val="28"/>
                <w:szCs w:val="28"/>
              </w:rPr>
              <w:t>已符標準</w:t>
            </w:r>
          </w:p>
        </w:tc>
        <w:tc>
          <w:tcPr>
            <w:tcW w:w="3309" w:type="dxa"/>
            <w:vMerge/>
            <w:tcBorders>
              <w:top w:val="double" w:sz="6"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tcPr>
          <w:p w:rsidR="002565BD" w:rsidRDefault="002565BD">
            <w:pPr>
              <w:spacing w:line="360" w:lineRule="auto"/>
              <w:ind w:right="-106"/>
              <w:jc w:val="both"/>
              <w:rPr>
                <w:sz w:val="28"/>
                <w:szCs w:val="28"/>
              </w:rPr>
            </w:pPr>
          </w:p>
        </w:tc>
        <w:tc>
          <w:tcPr>
            <w:tcW w:w="3309" w:type="dxa"/>
            <w:vMerge/>
            <w:tcBorders>
              <w:top w:val="double" w:sz="6"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tcPr>
          <w:p w:rsidR="002565BD" w:rsidRDefault="002565BD">
            <w:pPr>
              <w:spacing w:line="360" w:lineRule="auto"/>
              <w:ind w:right="-106"/>
              <w:jc w:val="both"/>
              <w:rPr>
                <w:sz w:val="28"/>
                <w:szCs w:val="28"/>
              </w:rPr>
            </w:pPr>
          </w:p>
        </w:tc>
      </w:tr>
    </w:tbl>
    <w:p w:rsidR="002565BD" w:rsidRDefault="002565BD">
      <w:pPr>
        <w:spacing w:line="360" w:lineRule="auto"/>
        <w:rPr>
          <w:rFonts w:ascii="標楷體" w:hAnsi="標楷體"/>
        </w:rPr>
      </w:pPr>
    </w:p>
    <w:p w:rsidR="002565BD" w:rsidRDefault="002565BD">
      <w:pPr>
        <w:pageBreakBefore/>
        <w:widowControl/>
        <w:rPr>
          <w:rFonts w:ascii="標楷體" w:hAnsi="標楷體"/>
        </w:rPr>
      </w:pPr>
    </w:p>
    <w:tbl>
      <w:tblPr>
        <w:tblW w:w="5000" w:type="pct"/>
        <w:tblCellMar>
          <w:left w:w="10" w:type="dxa"/>
          <w:right w:w="10" w:type="dxa"/>
        </w:tblCellMar>
        <w:tblLook w:val="0000"/>
      </w:tblPr>
      <w:tblGrid>
        <w:gridCol w:w="2261"/>
        <w:gridCol w:w="3394"/>
        <w:gridCol w:w="3394"/>
      </w:tblGrid>
      <w:tr w:rsidR="002565BD">
        <w:tblPrEx>
          <w:tblCellMar>
            <w:top w:w="0" w:type="dxa"/>
            <w:bottom w:w="0" w:type="dxa"/>
          </w:tblCellMar>
        </w:tblPrEx>
        <w:trPr>
          <w:trHeight w:val="1097"/>
        </w:trPr>
        <w:tc>
          <w:tcPr>
            <w:tcW w:w="2205" w:type="dxa"/>
            <w:tcBorders>
              <w:top w:val="doub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ind w:left="502" w:hanging="502"/>
              <w:jc w:val="center"/>
            </w:pPr>
            <w:r>
              <w:rPr>
                <w:sz w:val="28"/>
                <w:szCs w:val="28"/>
              </w:rPr>
              <w:t>項目</w:t>
            </w:r>
            <w:r>
              <w:rPr>
                <w:sz w:val="28"/>
                <w:szCs w:val="28"/>
              </w:rPr>
              <w:t>5</w:t>
            </w:r>
          </w:p>
          <w:p w:rsidR="002565BD" w:rsidRDefault="0044341E">
            <w:pPr>
              <w:ind w:left="502" w:hanging="502"/>
              <w:jc w:val="center"/>
            </w:pPr>
            <w:r>
              <w:rPr>
                <w:rFonts w:cs="Times New Roman"/>
                <w:b/>
                <w:u w:val="single"/>
              </w:rPr>
              <w:t>學校特色</w:t>
            </w:r>
          </w:p>
        </w:tc>
        <w:tc>
          <w:tcPr>
            <w:tcW w:w="3309" w:type="dxa"/>
            <w:tcBorders>
              <w:top w:val="doub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spacing w:line="360" w:lineRule="auto"/>
              <w:ind w:right="-106"/>
              <w:jc w:val="both"/>
              <w:rPr>
                <w:sz w:val="28"/>
                <w:szCs w:val="28"/>
              </w:rPr>
            </w:pPr>
            <w:r>
              <w:rPr>
                <w:sz w:val="28"/>
                <w:szCs w:val="28"/>
              </w:rPr>
              <w:t>特色優點</w:t>
            </w:r>
          </w:p>
        </w:tc>
        <w:tc>
          <w:tcPr>
            <w:tcW w:w="3309" w:type="dxa"/>
            <w:tcBorders>
              <w:top w:val="doub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spacing w:line="360" w:lineRule="auto"/>
              <w:ind w:right="-106"/>
              <w:jc w:val="both"/>
              <w:rPr>
                <w:sz w:val="28"/>
                <w:szCs w:val="28"/>
              </w:rPr>
            </w:pPr>
            <w:r>
              <w:rPr>
                <w:sz w:val="28"/>
                <w:szCs w:val="28"/>
              </w:rPr>
              <w:t>建議改進事項</w:t>
            </w:r>
          </w:p>
        </w:tc>
      </w:tr>
      <w:tr w:rsidR="002565BD">
        <w:tblPrEx>
          <w:tblCellMar>
            <w:top w:w="0" w:type="dxa"/>
            <w:bottom w:w="0" w:type="dxa"/>
          </w:tblCellMar>
        </w:tblPrEx>
        <w:trPr>
          <w:trHeight w:val="4266"/>
        </w:trPr>
        <w:tc>
          <w:tcPr>
            <w:tcW w:w="2205" w:type="dxa"/>
            <w:tcBorders>
              <w:top w:val="single" w:sz="4"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widowControl/>
              <w:snapToGrid w:val="0"/>
              <w:spacing w:line="360" w:lineRule="auto"/>
              <w:ind w:right="-106"/>
              <w:rPr>
                <w:sz w:val="28"/>
                <w:szCs w:val="28"/>
              </w:rPr>
            </w:pPr>
            <w:r>
              <w:rPr>
                <w:sz w:val="28"/>
                <w:szCs w:val="28"/>
              </w:rPr>
              <w:t>□</w:t>
            </w:r>
            <w:r>
              <w:rPr>
                <w:sz w:val="28"/>
                <w:szCs w:val="28"/>
              </w:rPr>
              <w:t>未符合</w:t>
            </w:r>
          </w:p>
          <w:p w:rsidR="002565BD" w:rsidRDefault="0044341E">
            <w:pPr>
              <w:widowControl/>
              <w:snapToGrid w:val="0"/>
              <w:spacing w:line="360" w:lineRule="auto"/>
              <w:ind w:right="-106"/>
              <w:rPr>
                <w:sz w:val="28"/>
                <w:szCs w:val="28"/>
              </w:rPr>
            </w:pPr>
            <w:r>
              <w:rPr>
                <w:sz w:val="28"/>
                <w:szCs w:val="28"/>
              </w:rPr>
              <w:t>□</w:t>
            </w:r>
            <w:r>
              <w:rPr>
                <w:sz w:val="28"/>
                <w:szCs w:val="28"/>
              </w:rPr>
              <w:t>已符合</w:t>
            </w:r>
          </w:p>
        </w:tc>
        <w:tc>
          <w:tcPr>
            <w:tcW w:w="3309" w:type="dxa"/>
            <w:tcBorders>
              <w:top w:val="single" w:sz="4"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rsidR="002565BD" w:rsidRDefault="002565BD">
            <w:pPr>
              <w:spacing w:line="360" w:lineRule="auto"/>
              <w:ind w:right="-106"/>
              <w:jc w:val="both"/>
              <w:rPr>
                <w:sz w:val="28"/>
                <w:szCs w:val="28"/>
              </w:rPr>
            </w:pPr>
          </w:p>
        </w:tc>
        <w:tc>
          <w:tcPr>
            <w:tcW w:w="3309" w:type="dxa"/>
            <w:tcBorders>
              <w:top w:val="single" w:sz="4"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rsidR="002565BD" w:rsidRDefault="002565BD">
            <w:pPr>
              <w:spacing w:line="360" w:lineRule="auto"/>
              <w:ind w:right="-106"/>
              <w:jc w:val="both"/>
              <w:rPr>
                <w:sz w:val="28"/>
                <w:szCs w:val="28"/>
              </w:rPr>
            </w:pPr>
          </w:p>
        </w:tc>
      </w:tr>
      <w:tr w:rsidR="002565BD">
        <w:tblPrEx>
          <w:tblCellMar>
            <w:top w:w="0" w:type="dxa"/>
            <w:bottom w:w="0" w:type="dxa"/>
          </w:tblCellMar>
        </w:tblPrEx>
        <w:tc>
          <w:tcPr>
            <w:tcW w:w="8823" w:type="dxa"/>
            <w:gridSpan w:val="3"/>
            <w:tcBorders>
              <w:top w:val="doub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widowControl/>
              <w:spacing w:line="360" w:lineRule="auto"/>
              <w:ind w:right="-106"/>
              <w:jc w:val="center"/>
            </w:pPr>
            <w:r>
              <w:rPr>
                <w:sz w:val="28"/>
                <w:szCs w:val="28"/>
              </w:rPr>
              <w:t>得分：</w:t>
            </w:r>
            <w:r>
              <w:rPr>
                <w:sz w:val="28"/>
                <w:szCs w:val="28"/>
              </w:rPr>
              <w:t xml:space="preserve">      </w:t>
            </w:r>
            <w:r>
              <w:rPr>
                <w:b/>
                <w:sz w:val="28"/>
                <w:szCs w:val="28"/>
              </w:rPr>
              <w:t xml:space="preserve">   /5 </w:t>
            </w:r>
            <w:r>
              <w:rPr>
                <w:sz w:val="28"/>
                <w:szCs w:val="28"/>
              </w:rPr>
              <w:t xml:space="preserve">                    □</w:t>
            </w:r>
            <w:r>
              <w:rPr>
                <w:sz w:val="28"/>
                <w:szCs w:val="28"/>
              </w:rPr>
              <w:t>不通過</w:t>
            </w:r>
            <w:r>
              <w:rPr>
                <w:sz w:val="28"/>
                <w:szCs w:val="28"/>
              </w:rPr>
              <w:t xml:space="preserve">   □</w:t>
            </w:r>
            <w:r>
              <w:rPr>
                <w:sz w:val="28"/>
                <w:szCs w:val="28"/>
              </w:rPr>
              <w:t>通過</w:t>
            </w:r>
          </w:p>
          <w:p w:rsidR="002565BD" w:rsidRDefault="0044341E">
            <w:pPr>
              <w:widowControl/>
              <w:spacing w:line="360" w:lineRule="auto"/>
              <w:ind w:right="-106"/>
              <w:jc w:val="center"/>
              <w:rPr>
                <w:sz w:val="28"/>
                <w:szCs w:val="28"/>
              </w:rPr>
            </w:pPr>
            <w:r>
              <w:rPr>
                <w:sz w:val="28"/>
                <w:szCs w:val="28"/>
              </w:rPr>
              <w:t>委員簽名：</w:t>
            </w:r>
          </w:p>
          <w:p w:rsidR="002565BD" w:rsidRDefault="002565BD">
            <w:pPr>
              <w:widowControl/>
              <w:spacing w:line="360" w:lineRule="auto"/>
              <w:ind w:right="-106"/>
              <w:jc w:val="center"/>
              <w:rPr>
                <w:sz w:val="28"/>
                <w:szCs w:val="28"/>
              </w:rPr>
            </w:pPr>
          </w:p>
          <w:p w:rsidR="002565BD" w:rsidRDefault="0044341E">
            <w:pPr>
              <w:widowControl/>
              <w:spacing w:line="360" w:lineRule="auto"/>
              <w:ind w:right="-106"/>
              <w:jc w:val="center"/>
            </w:pPr>
            <w:r>
              <w:rPr>
                <w:sz w:val="28"/>
                <w:szCs w:val="28"/>
              </w:rPr>
              <w:t>評審日期：</w:t>
            </w:r>
          </w:p>
        </w:tc>
      </w:tr>
    </w:tbl>
    <w:p w:rsidR="002565BD" w:rsidRDefault="002565BD">
      <w:pPr>
        <w:widowControl/>
        <w:rPr>
          <w:rFonts w:cs="Times New Roman"/>
          <w:bCs/>
          <w:kern w:val="0"/>
          <w:szCs w:val="28"/>
          <w:lang w:val="zh-TW"/>
        </w:rPr>
      </w:pPr>
    </w:p>
    <w:p w:rsidR="002565BD" w:rsidRDefault="002565BD">
      <w:pPr>
        <w:widowControl/>
        <w:rPr>
          <w:rFonts w:cs="Times New Roman"/>
          <w:bCs/>
          <w:kern w:val="0"/>
          <w:szCs w:val="28"/>
          <w:lang w:val="zh-TW"/>
        </w:rPr>
      </w:pPr>
    </w:p>
    <w:p w:rsidR="002565BD" w:rsidRDefault="002565BD">
      <w:pPr>
        <w:widowControl/>
        <w:rPr>
          <w:rFonts w:cs="Times New Roman"/>
          <w:bCs/>
          <w:kern w:val="0"/>
          <w:szCs w:val="28"/>
          <w:lang w:val="zh-TW"/>
        </w:rPr>
      </w:pPr>
    </w:p>
    <w:p w:rsidR="002565BD" w:rsidRDefault="002565BD">
      <w:pPr>
        <w:pageBreakBefore/>
        <w:widowControl/>
      </w:pPr>
    </w:p>
    <w:p w:rsidR="002565BD" w:rsidRDefault="0044341E">
      <w:pPr>
        <w:pStyle w:val="1"/>
        <w:snapToGrid w:val="0"/>
        <w:spacing w:line="360" w:lineRule="auto"/>
        <w:rPr>
          <w:rFonts w:ascii="Times New Roman" w:hAnsi="Times New Roman" w:cs="Times New Roman"/>
          <w:b w:val="0"/>
          <w:sz w:val="24"/>
          <w:szCs w:val="28"/>
        </w:rPr>
      </w:pPr>
      <w:bookmarkStart w:id="66" w:name="_Toc23859014"/>
      <w:r>
        <w:rPr>
          <w:rFonts w:ascii="Times New Roman" w:hAnsi="Times New Roman" w:cs="Times New Roman"/>
          <w:b w:val="0"/>
          <w:sz w:val="24"/>
          <w:szCs w:val="28"/>
        </w:rPr>
        <w:t>附件</w:t>
      </w:r>
      <w:r>
        <w:rPr>
          <w:rFonts w:ascii="Times New Roman" w:hAnsi="Times New Roman" w:cs="Times New Roman"/>
          <w:b w:val="0"/>
          <w:sz w:val="24"/>
          <w:szCs w:val="28"/>
        </w:rPr>
        <w:t>3-1</w:t>
      </w:r>
      <w:bookmarkEnd w:id="66"/>
      <w:r>
        <w:rPr>
          <w:rFonts w:ascii="Times New Roman" w:hAnsi="Times New Roman" w:cs="Times New Roman"/>
          <w:b w:val="0"/>
          <w:sz w:val="24"/>
          <w:szCs w:val="28"/>
        </w:rPr>
        <w:t xml:space="preserve"> </w:t>
      </w:r>
    </w:p>
    <w:p w:rsidR="002565BD" w:rsidRDefault="0044341E">
      <w:pPr>
        <w:spacing w:line="360" w:lineRule="auto"/>
        <w:jc w:val="center"/>
      </w:pPr>
      <w:r>
        <w:rPr>
          <w:rFonts w:cs="Times New Roman"/>
          <w:b/>
          <w:sz w:val="28"/>
        </w:rPr>
        <w:t>臺北市</w:t>
      </w:r>
      <w:r>
        <w:rPr>
          <w:rFonts w:cs="Times New Roman"/>
          <w:b/>
          <w:sz w:val="28"/>
          <w:u w:val="single"/>
        </w:rPr>
        <w:t>110</w:t>
      </w:r>
      <w:r>
        <w:rPr>
          <w:b/>
          <w:sz w:val="28"/>
        </w:rPr>
        <w:t>年度優質學校評選活動決審評分表（評審向度：學校領導）</w:t>
      </w:r>
    </w:p>
    <w:p w:rsidR="002565BD" w:rsidRDefault="0044341E">
      <w:pPr>
        <w:spacing w:line="360" w:lineRule="auto"/>
      </w:pPr>
      <w:r>
        <w:t>參選編號：</w:t>
      </w:r>
    </w:p>
    <w:p w:rsidR="002565BD" w:rsidRDefault="0044341E">
      <w:pPr>
        <w:spacing w:line="360" w:lineRule="auto"/>
      </w:pPr>
      <w:r>
        <w:t>學校名稱：</w:t>
      </w:r>
    </w:p>
    <w:tbl>
      <w:tblPr>
        <w:tblW w:w="5000" w:type="pct"/>
        <w:tblCellMar>
          <w:left w:w="10" w:type="dxa"/>
          <w:right w:w="10" w:type="dxa"/>
        </w:tblCellMar>
        <w:tblLook w:val="0000"/>
      </w:tblPr>
      <w:tblGrid>
        <w:gridCol w:w="715"/>
        <w:gridCol w:w="984"/>
        <w:gridCol w:w="2176"/>
        <w:gridCol w:w="5174"/>
      </w:tblGrid>
      <w:tr w:rsidR="002565BD">
        <w:tblPrEx>
          <w:tblCellMar>
            <w:top w:w="0" w:type="dxa"/>
            <w:bottom w:w="0" w:type="dxa"/>
          </w:tblCellMar>
        </w:tblPrEx>
        <w:tc>
          <w:tcPr>
            <w:tcW w:w="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hanging="108"/>
              <w:jc w:val="center"/>
              <w:rPr>
                <w:b/>
              </w:rPr>
            </w:pPr>
            <w:r>
              <w:rPr>
                <w:b/>
              </w:rPr>
              <w:t>向度</w:t>
            </w:r>
          </w:p>
        </w:tc>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jc w:val="center"/>
            </w:pPr>
            <w:r>
              <w:rPr>
                <w:b/>
              </w:rPr>
              <w:t>項目</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jc w:val="center"/>
            </w:pPr>
            <w:r>
              <w:rPr>
                <w:b/>
              </w:rPr>
              <w:t>指標</w:t>
            </w:r>
          </w:p>
        </w:tc>
        <w:tc>
          <w:tcPr>
            <w:tcW w:w="5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jc w:val="center"/>
            </w:pPr>
            <w:r>
              <w:rPr>
                <w:b/>
              </w:rPr>
              <w:t>評審標準</w:t>
            </w:r>
          </w:p>
        </w:tc>
      </w:tr>
      <w:tr w:rsidR="002565BD">
        <w:tblPrEx>
          <w:tblCellMar>
            <w:top w:w="0" w:type="dxa"/>
            <w:bottom w:w="0" w:type="dxa"/>
          </w:tblCellMar>
        </w:tblPrEx>
        <w:tc>
          <w:tcPr>
            <w:tcW w:w="697" w:type="dxa"/>
            <w:vMerge w:val="restart"/>
            <w:tcBorders>
              <w:top w:val="single" w:sz="4" w:space="0" w:color="000000"/>
              <w:left w:val="single" w:sz="4" w:space="0" w:color="000000"/>
              <w:bottom w:val="single" w:sz="48" w:space="0" w:color="000000"/>
              <w:right w:val="single" w:sz="4" w:space="0" w:color="000000"/>
            </w:tcBorders>
            <w:shd w:val="clear" w:color="auto" w:fill="auto"/>
            <w:tcMar>
              <w:top w:w="0" w:type="dxa"/>
              <w:left w:w="108" w:type="dxa"/>
              <w:bottom w:w="0" w:type="dxa"/>
              <w:right w:w="108" w:type="dxa"/>
            </w:tcMar>
          </w:tcPr>
          <w:p w:rsidR="002565BD" w:rsidRDefault="0044341E">
            <w:pPr>
              <w:jc w:val="center"/>
            </w:pPr>
            <w:r>
              <w:rPr>
                <w:rFonts w:ascii="Baskerville Old Face" w:hAnsi="Baskerville Old Face" w:cs="Times New Roman"/>
                <w:kern w:val="0"/>
                <w:szCs w:val="22"/>
              </w:rPr>
              <w:t>一、</w:t>
            </w:r>
          </w:p>
          <w:p w:rsidR="002565BD" w:rsidRDefault="0044341E">
            <w:pPr>
              <w:jc w:val="center"/>
            </w:pPr>
            <w:r>
              <w:rPr>
                <w:rFonts w:ascii="Baskerville Old Face" w:hAnsi="Baskerville Old Face" w:cs="Times New Roman"/>
                <w:kern w:val="0"/>
                <w:szCs w:val="22"/>
              </w:rPr>
              <w:t>學校領導</w:t>
            </w:r>
          </w:p>
        </w:tc>
        <w:tc>
          <w:tcPr>
            <w:tcW w:w="9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502" w:hanging="502"/>
              <w:jc w:val="center"/>
            </w:pPr>
            <w:r>
              <w:rPr>
                <w:rFonts w:ascii="Baskerville Old Face" w:hAnsi="Baskerville Old Face" w:cs="Times New Roman"/>
                <w:kern w:val="0"/>
                <w:szCs w:val="22"/>
              </w:rPr>
              <w:t>1.</w:t>
            </w:r>
          </w:p>
          <w:p w:rsidR="002565BD" w:rsidRDefault="0044341E">
            <w:pPr>
              <w:ind w:left="502" w:hanging="502"/>
              <w:jc w:val="center"/>
            </w:pPr>
            <w:r>
              <w:rPr>
                <w:rFonts w:ascii="Baskerville Old Face" w:hAnsi="Baskerville Old Face" w:cs="Times New Roman"/>
                <w:kern w:val="0"/>
                <w:szCs w:val="22"/>
              </w:rPr>
              <w:t>領導</w:t>
            </w:r>
          </w:p>
          <w:p w:rsidR="002565BD" w:rsidRDefault="0044341E">
            <w:pPr>
              <w:ind w:left="502" w:hanging="502"/>
              <w:jc w:val="center"/>
            </w:pPr>
            <w:r>
              <w:rPr>
                <w:rFonts w:ascii="Baskerville Old Face" w:hAnsi="Baskerville Old Face" w:cs="Times New Roman"/>
                <w:kern w:val="0"/>
                <w:szCs w:val="22"/>
              </w:rPr>
              <w:t>理念</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396" w:hanging="396"/>
            </w:pPr>
            <w:r>
              <w:rPr>
                <w:rFonts w:ascii="Baskerville Old Face" w:hAnsi="Baskerville Old Face" w:cs="Times New Roman"/>
                <w:kern w:val="0"/>
                <w:szCs w:val="22"/>
              </w:rPr>
              <w:t>1.1</w:t>
            </w:r>
            <w:r>
              <w:rPr>
                <w:rFonts w:ascii="Baskerville Old Face" w:hAnsi="Baskerville Old Face" w:cs="Times New Roman"/>
                <w:kern w:val="0"/>
                <w:szCs w:val="22"/>
              </w:rPr>
              <w:t>確立前瞻的辦學方向及特色</w:t>
            </w:r>
          </w:p>
        </w:tc>
        <w:tc>
          <w:tcPr>
            <w:tcW w:w="5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679" w:hanging="679"/>
              <w:jc w:val="both"/>
            </w:pPr>
            <w:r>
              <w:rPr>
                <w:rFonts w:ascii="Baskerville Old Face" w:hAnsi="Baskerville Old Face" w:cs="Times New Roman"/>
                <w:kern w:val="0"/>
                <w:szCs w:val="22"/>
              </w:rPr>
              <w:t>1.1.1</w:t>
            </w:r>
            <w:r>
              <w:rPr>
                <w:rFonts w:ascii="Baskerville Old Face" w:hAnsi="Baskerville Old Face" w:cs="Times New Roman"/>
                <w:kern w:val="0"/>
                <w:szCs w:val="22"/>
              </w:rPr>
              <w:t>學校成員能掌握辦學方向和永續發展。</w:t>
            </w:r>
          </w:p>
          <w:p w:rsidR="002565BD" w:rsidRDefault="0044341E">
            <w:pPr>
              <w:ind w:left="679" w:hanging="679"/>
            </w:pPr>
            <w:r>
              <w:rPr>
                <w:rFonts w:ascii="Baskerville Old Face" w:hAnsi="Baskerville Old Face" w:cs="Times New Roman"/>
                <w:kern w:val="0"/>
                <w:szCs w:val="22"/>
              </w:rPr>
              <w:t>1.1.2</w:t>
            </w:r>
            <w:r>
              <w:rPr>
                <w:rFonts w:ascii="Baskerville Old Face" w:hAnsi="Baskerville Old Face" w:cs="Times New Roman"/>
                <w:kern w:val="0"/>
                <w:szCs w:val="22"/>
              </w:rPr>
              <w:t>學校具有</w:t>
            </w:r>
            <w:r>
              <w:rPr>
                <w:rFonts w:ascii="Baskerville Old Face" w:hAnsi="Baskerville Old Face" w:cs="Times New Roman"/>
                <w:kern w:val="0"/>
                <w:szCs w:val="22"/>
              </w:rPr>
              <w:t>明確的辦學方向及特色，並訂有具體發展策略。</w:t>
            </w:r>
          </w:p>
        </w:tc>
      </w:tr>
      <w:tr w:rsidR="002565BD">
        <w:tblPrEx>
          <w:tblCellMar>
            <w:top w:w="0" w:type="dxa"/>
            <w:bottom w:w="0" w:type="dxa"/>
          </w:tblCellMar>
        </w:tblPrEx>
        <w:tc>
          <w:tcPr>
            <w:tcW w:w="697" w:type="dxa"/>
            <w:vMerge/>
            <w:tcBorders>
              <w:top w:val="single" w:sz="4" w:space="0" w:color="000000"/>
              <w:left w:val="single" w:sz="4" w:space="0" w:color="000000"/>
              <w:bottom w:val="single" w:sz="48" w:space="0" w:color="000000"/>
              <w:right w:val="single" w:sz="4" w:space="0" w:color="000000"/>
            </w:tcBorders>
            <w:shd w:val="clear" w:color="auto" w:fill="auto"/>
            <w:tcMar>
              <w:top w:w="0" w:type="dxa"/>
              <w:left w:w="108" w:type="dxa"/>
              <w:bottom w:w="0" w:type="dxa"/>
              <w:right w:w="108" w:type="dxa"/>
            </w:tcMar>
          </w:tcPr>
          <w:p w:rsidR="002565BD" w:rsidRDefault="002565BD"/>
        </w:tc>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2565BD">
            <w:pPr>
              <w:jc w:val="right"/>
            </w:pP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434" w:hanging="444"/>
              <w:jc w:val="both"/>
            </w:pPr>
            <w:r>
              <w:rPr>
                <w:rFonts w:ascii="Baskerville Old Face" w:hAnsi="Baskerville Old Face" w:cs="Times New Roman"/>
                <w:kern w:val="0"/>
                <w:szCs w:val="22"/>
              </w:rPr>
              <w:t>1.2</w:t>
            </w:r>
            <w:r>
              <w:rPr>
                <w:rFonts w:ascii="Baskerville Old Face" w:hAnsi="Baskerville Old Face" w:cs="Times New Roman"/>
                <w:kern w:val="0"/>
                <w:szCs w:val="22"/>
              </w:rPr>
              <w:t>導引適切的校務發展計畫</w:t>
            </w:r>
          </w:p>
        </w:tc>
        <w:tc>
          <w:tcPr>
            <w:tcW w:w="5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680" w:hanging="670"/>
              <w:jc w:val="both"/>
            </w:pPr>
            <w:r>
              <w:rPr>
                <w:rFonts w:ascii="Baskerville Old Face" w:hAnsi="Baskerville Old Face" w:cs="Times New Roman"/>
                <w:kern w:val="0"/>
                <w:szCs w:val="22"/>
              </w:rPr>
              <w:t>1.2.1</w:t>
            </w:r>
            <w:r>
              <w:rPr>
                <w:rFonts w:ascii="Baskerville Old Face" w:hAnsi="Baskerville Old Face" w:cs="Times New Roman"/>
                <w:kern w:val="0"/>
                <w:szCs w:val="22"/>
              </w:rPr>
              <w:t>訂有可行的校務發展計畫。</w:t>
            </w:r>
          </w:p>
          <w:p w:rsidR="002565BD" w:rsidRDefault="0044341E">
            <w:pPr>
              <w:ind w:left="597" w:hanging="607"/>
              <w:jc w:val="both"/>
            </w:pPr>
            <w:r>
              <w:rPr>
                <w:rFonts w:ascii="Baskerville Old Face" w:hAnsi="Baskerville Old Face" w:cs="Times New Roman"/>
                <w:kern w:val="0"/>
                <w:szCs w:val="22"/>
              </w:rPr>
              <w:t>1.2.2</w:t>
            </w:r>
            <w:r>
              <w:rPr>
                <w:rFonts w:ascii="Baskerville Old Face" w:hAnsi="Baskerville Old Face" w:cs="Times New Roman"/>
                <w:kern w:val="0"/>
                <w:szCs w:val="22"/>
              </w:rPr>
              <w:t>校務發展計畫能反映並符合學校辦學方向及目標。</w:t>
            </w:r>
          </w:p>
        </w:tc>
      </w:tr>
      <w:tr w:rsidR="002565BD">
        <w:tblPrEx>
          <w:tblCellMar>
            <w:top w:w="0" w:type="dxa"/>
            <w:bottom w:w="0" w:type="dxa"/>
          </w:tblCellMar>
        </w:tblPrEx>
        <w:tc>
          <w:tcPr>
            <w:tcW w:w="697" w:type="dxa"/>
            <w:vMerge/>
            <w:tcBorders>
              <w:top w:val="single" w:sz="4" w:space="0" w:color="000000"/>
              <w:left w:val="single" w:sz="4" w:space="0" w:color="000000"/>
              <w:bottom w:val="single" w:sz="48" w:space="0" w:color="000000"/>
              <w:right w:val="single" w:sz="4" w:space="0" w:color="000000"/>
            </w:tcBorders>
            <w:shd w:val="clear" w:color="auto" w:fill="auto"/>
            <w:tcMar>
              <w:top w:w="0" w:type="dxa"/>
              <w:left w:w="108" w:type="dxa"/>
              <w:bottom w:w="0" w:type="dxa"/>
              <w:right w:w="108" w:type="dxa"/>
            </w:tcMar>
          </w:tcPr>
          <w:p w:rsidR="002565BD" w:rsidRDefault="002565BD"/>
        </w:tc>
        <w:tc>
          <w:tcPr>
            <w:tcW w:w="9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502" w:hanging="502"/>
              <w:jc w:val="center"/>
            </w:pPr>
            <w:r>
              <w:rPr>
                <w:rFonts w:ascii="Baskerville Old Face" w:hAnsi="Baskerville Old Face" w:cs="Times New Roman"/>
                <w:kern w:val="0"/>
                <w:szCs w:val="22"/>
              </w:rPr>
              <w:t>2.</w:t>
            </w:r>
          </w:p>
          <w:p w:rsidR="002565BD" w:rsidRDefault="0044341E">
            <w:pPr>
              <w:ind w:left="502" w:hanging="502"/>
              <w:jc w:val="center"/>
            </w:pPr>
            <w:r>
              <w:rPr>
                <w:rFonts w:ascii="Baskerville Old Face" w:hAnsi="Baskerville Old Face" w:cs="Times New Roman"/>
                <w:kern w:val="0"/>
                <w:szCs w:val="22"/>
              </w:rPr>
              <w:t>領導</w:t>
            </w:r>
          </w:p>
          <w:p w:rsidR="002565BD" w:rsidRDefault="0044341E">
            <w:pPr>
              <w:jc w:val="center"/>
            </w:pPr>
            <w:r>
              <w:rPr>
                <w:rFonts w:ascii="Baskerville Old Face" w:hAnsi="Baskerville Old Face" w:cs="Times New Roman"/>
                <w:kern w:val="0"/>
                <w:szCs w:val="22"/>
              </w:rPr>
              <w:t>團隊</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434" w:hanging="444"/>
              <w:jc w:val="both"/>
            </w:pPr>
            <w:r>
              <w:rPr>
                <w:rFonts w:ascii="Baskerville Old Face" w:hAnsi="Baskerville Old Face" w:cs="Times New Roman"/>
                <w:kern w:val="0"/>
                <w:szCs w:val="22"/>
              </w:rPr>
              <w:t>2.1</w:t>
            </w:r>
            <w:r>
              <w:rPr>
                <w:rFonts w:ascii="Baskerville Old Face" w:hAnsi="Baskerville Old Face" w:cs="Times New Roman"/>
                <w:kern w:val="0"/>
                <w:szCs w:val="22"/>
              </w:rPr>
              <w:t>組成合作的團隊成員</w:t>
            </w:r>
          </w:p>
        </w:tc>
        <w:tc>
          <w:tcPr>
            <w:tcW w:w="5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679" w:hanging="679"/>
            </w:pPr>
            <w:r>
              <w:rPr>
                <w:rFonts w:ascii="Baskerville Old Face" w:hAnsi="Baskerville Old Face" w:cs="Times New Roman"/>
                <w:kern w:val="0"/>
                <w:szCs w:val="22"/>
              </w:rPr>
              <w:t>2.1.1</w:t>
            </w:r>
            <w:r>
              <w:rPr>
                <w:rFonts w:ascii="Baskerville Old Face" w:hAnsi="Baskerville Old Face" w:cs="Times New Roman"/>
                <w:kern w:val="0"/>
                <w:szCs w:val="22"/>
              </w:rPr>
              <w:t>建置領導團隊成員相互合作的機制。</w:t>
            </w:r>
          </w:p>
          <w:p w:rsidR="002565BD" w:rsidRDefault="0044341E">
            <w:pPr>
              <w:ind w:left="597" w:hanging="607"/>
              <w:jc w:val="both"/>
            </w:pPr>
            <w:r>
              <w:rPr>
                <w:rFonts w:ascii="Baskerville Old Face" w:hAnsi="Baskerville Old Face" w:cs="Times New Roman"/>
                <w:kern w:val="0"/>
                <w:szCs w:val="22"/>
              </w:rPr>
              <w:t>2.1.2</w:t>
            </w:r>
            <w:r>
              <w:rPr>
                <w:rFonts w:ascii="Baskerville Old Face" w:hAnsi="Baskerville Old Face" w:cs="Times New Roman"/>
                <w:kern w:val="0"/>
                <w:szCs w:val="22"/>
              </w:rPr>
              <w:t>營造團隊氣氛，建立團隊認同感與榮譽心。</w:t>
            </w:r>
          </w:p>
        </w:tc>
      </w:tr>
      <w:tr w:rsidR="002565BD">
        <w:tblPrEx>
          <w:tblCellMar>
            <w:top w:w="0" w:type="dxa"/>
            <w:bottom w:w="0" w:type="dxa"/>
          </w:tblCellMar>
        </w:tblPrEx>
        <w:tc>
          <w:tcPr>
            <w:tcW w:w="697" w:type="dxa"/>
            <w:vMerge/>
            <w:tcBorders>
              <w:top w:val="single" w:sz="4" w:space="0" w:color="000000"/>
              <w:left w:val="single" w:sz="4" w:space="0" w:color="000000"/>
              <w:bottom w:val="single" w:sz="48" w:space="0" w:color="000000"/>
              <w:right w:val="single" w:sz="4" w:space="0" w:color="000000"/>
            </w:tcBorders>
            <w:shd w:val="clear" w:color="auto" w:fill="auto"/>
            <w:tcMar>
              <w:top w:w="0" w:type="dxa"/>
              <w:left w:w="108" w:type="dxa"/>
              <w:bottom w:w="0" w:type="dxa"/>
              <w:right w:w="108" w:type="dxa"/>
            </w:tcMar>
          </w:tcPr>
          <w:p w:rsidR="002565BD" w:rsidRDefault="002565BD"/>
        </w:tc>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2565BD">
            <w:pPr>
              <w:jc w:val="right"/>
            </w:pP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434" w:hanging="444"/>
              <w:jc w:val="both"/>
            </w:pPr>
            <w:r>
              <w:rPr>
                <w:rFonts w:ascii="Baskerville Old Face" w:hAnsi="Baskerville Old Face" w:cs="Times New Roman"/>
                <w:kern w:val="0"/>
                <w:szCs w:val="22"/>
              </w:rPr>
              <w:t>2.2</w:t>
            </w:r>
            <w:r>
              <w:rPr>
                <w:rFonts w:ascii="Baskerville Old Face" w:hAnsi="Baskerville Old Face" w:cs="Times New Roman"/>
                <w:kern w:val="0"/>
                <w:szCs w:val="22"/>
              </w:rPr>
              <w:t>激發創意的團隊成員</w:t>
            </w:r>
          </w:p>
        </w:tc>
        <w:tc>
          <w:tcPr>
            <w:tcW w:w="5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679" w:hanging="679"/>
              <w:jc w:val="both"/>
            </w:pPr>
            <w:r>
              <w:rPr>
                <w:rFonts w:ascii="Baskerville Old Face" w:hAnsi="Baskerville Old Face" w:cs="Times New Roman"/>
                <w:kern w:val="0"/>
                <w:szCs w:val="22"/>
              </w:rPr>
              <w:t>2.2.1</w:t>
            </w:r>
            <w:r>
              <w:rPr>
                <w:rFonts w:ascii="Baskerville Old Face" w:hAnsi="Baskerville Old Face" w:cs="Times New Roman"/>
                <w:kern w:val="0"/>
                <w:szCs w:val="22"/>
              </w:rPr>
              <w:t>領導團隊成員具有創意素養。</w:t>
            </w:r>
          </w:p>
          <w:p w:rsidR="002565BD" w:rsidRDefault="0044341E">
            <w:pPr>
              <w:ind w:left="597" w:hanging="607"/>
              <w:jc w:val="both"/>
            </w:pPr>
            <w:r>
              <w:rPr>
                <w:rFonts w:ascii="Baskerville Old Face" w:hAnsi="Baskerville Old Face" w:cs="Times New Roman"/>
                <w:kern w:val="0"/>
                <w:szCs w:val="22"/>
              </w:rPr>
              <w:t>2.2.2</w:t>
            </w:r>
            <w:r>
              <w:rPr>
                <w:rFonts w:ascii="Baskerville Old Face" w:hAnsi="Baskerville Old Face" w:cs="Times New Roman"/>
                <w:kern w:val="0"/>
                <w:szCs w:val="22"/>
              </w:rPr>
              <w:t>領導團隊有創新表現。</w:t>
            </w:r>
          </w:p>
        </w:tc>
      </w:tr>
      <w:tr w:rsidR="002565BD">
        <w:tblPrEx>
          <w:tblCellMar>
            <w:top w:w="0" w:type="dxa"/>
            <w:bottom w:w="0" w:type="dxa"/>
          </w:tblCellMar>
        </w:tblPrEx>
        <w:tc>
          <w:tcPr>
            <w:tcW w:w="697" w:type="dxa"/>
            <w:vMerge/>
            <w:tcBorders>
              <w:top w:val="single" w:sz="4" w:space="0" w:color="000000"/>
              <w:left w:val="single" w:sz="4" w:space="0" w:color="000000"/>
              <w:bottom w:val="single" w:sz="48" w:space="0" w:color="000000"/>
              <w:right w:val="single" w:sz="4" w:space="0" w:color="000000"/>
            </w:tcBorders>
            <w:shd w:val="clear" w:color="auto" w:fill="auto"/>
            <w:tcMar>
              <w:top w:w="0" w:type="dxa"/>
              <w:left w:w="108" w:type="dxa"/>
              <w:bottom w:w="0" w:type="dxa"/>
              <w:right w:w="108" w:type="dxa"/>
            </w:tcMar>
          </w:tcPr>
          <w:p w:rsidR="002565BD" w:rsidRDefault="002565BD"/>
        </w:tc>
        <w:tc>
          <w:tcPr>
            <w:tcW w:w="9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502" w:hanging="502"/>
              <w:jc w:val="center"/>
            </w:pPr>
            <w:r>
              <w:rPr>
                <w:rFonts w:ascii="Baskerville Old Face" w:hAnsi="Baskerville Old Face" w:cs="Times New Roman"/>
                <w:kern w:val="0"/>
                <w:szCs w:val="22"/>
              </w:rPr>
              <w:t>3.</w:t>
            </w:r>
          </w:p>
          <w:p w:rsidR="002565BD" w:rsidRDefault="0044341E">
            <w:pPr>
              <w:ind w:left="502" w:hanging="502"/>
              <w:jc w:val="center"/>
            </w:pPr>
            <w:r>
              <w:rPr>
                <w:rFonts w:ascii="Baskerville Old Face" w:hAnsi="Baskerville Old Face" w:cs="Times New Roman"/>
                <w:kern w:val="0"/>
                <w:szCs w:val="22"/>
              </w:rPr>
              <w:t>領導</w:t>
            </w:r>
          </w:p>
          <w:p w:rsidR="002565BD" w:rsidRDefault="0044341E">
            <w:pPr>
              <w:ind w:left="120" w:hanging="120"/>
              <w:jc w:val="center"/>
            </w:pPr>
            <w:r>
              <w:rPr>
                <w:rFonts w:ascii="Baskerville Old Face" w:hAnsi="Baskerville Old Face" w:cs="Times New Roman"/>
                <w:kern w:val="0"/>
                <w:szCs w:val="22"/>
              </w:rPr>
              <w:t>作為</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434" w:hanging="444"/>
              <w:jc w:val="both"/>
            </w:pPr>
            <w:r>
              <w:rPr>
                <w:rFonts w:ascii="Baskerville Old Face" w:hAnsi="Baskerville Old Face" w:cs="Times New Roman"/>
                <w:kern w:val="0"/>
                <w:szCs w:val="22"/>
              </w:rPr>
              <w:t>3.1</w:t>
            </w:r>
            <w:r>
              <w:rPr>
                <w:rFonts w:ascii="Baskerville Old Face" w:hAnsi="Baskerville Old Face" w:cs="Times New Roman"/>
                <w:kern w:val="0"/>
                <w:szCs w:val="22"/>
              </w:rPr>
              <w:t>建立創新的機制與作法</w:t>
            </w:r>
          </w:p>
        </w:tc>
        <w:tc>
          <w:tcPr>
            <w:tcW w:w="5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679" w:hanging="679"/>
              <w:jc w:val="both"/>
            </w:pPr>
            <w:r>
              <w:rPr>
                <w:rFonts w:ascii="Baskerville Old Face" w:hAnsi="Baskerville Old Face" w:cs="Times New Roman"/>
                <w:kern w:val="0"/>
                <w:szCs w:val="22"/>
              </w:rPr>
              <w:t>3.1.1</w:t>
            </w:r>
            <w:r>
              <w:rPr>
                <w:rFonts w:ascii="Baskerville Old Face" w:hAnsi="Baskerville Old Face" w:cs="Times New Roman"/>
                <w:kern w:val="0"/>
                <w:szCs w:val="22"/>
              </w:rPr>
              <w:t>善用領導知能，凝聚共識並激勵服務熱忱</w:t>
            </w:r>
            <w:r>
              <w:rPr>
                <w:rFonts w:ascii="Baskerville Old Face" w:hAnsi="Baskerville Old Face" w:cs="Times New Roman"/>
                <w:kern w:val="0"/>
                <w:szCs w:val="22"/>
              </w:rPr>
              <w:t>。</w:t>
            </w:r>
          </w:p>
          <w:p w:rsidR="002565BD" w:rsidRDefault="0044341E">
            <w:pPr>
              <w:ind w:left="597" w:hanging="607"/>
              <w:jc w:val="both"/>
            </w:pPr>
            <w:r>
              <w:rPr>
                <w:rFonts w:ascii="Baskerville Old Face" w:hAnsi="Baskerville Old Face" w:cs="Times New Roman"/>
                <w:kern w:val="0"/>
                <w:szCs w:val="22"/>
              </w:rPr>
              <w:t>3.1.2</w:t>
            </w:r>
            <w:r>
              <w:rPr>
                <w:rFonts w:ascii="Baskerville Old Face" w:hAnsi="Baskerville Old Face" w:cs="Times New Roman"/>
                <w:kern w:val="0"/>
                <w:szCs w:val="22"/>
              </w:rPr>
              <w:t>領導團隊能帶領創新積極的發展規劃。</w:t>
            </w:r>
          </w:p>
        </w:tc>
      </w:tr>
      <w:tr w:rsidR="002565BD">
        <w:tblPrEx>
          <w:tblCellMar>
            <w:top w:w="0" w:type="dxa"/>
            <w:bottom w:w="0" w:type="dxa"/>
          </w:tblCellMar>
        </w:tblPrEx>
        <w:tc>
          <w:tcPr>
            <w:tcW w:w="697" w:type="dxa"/>
            <w:vMerge/>
            <w:tcBorders>
              <w:top w:val="single" w:sz="4" w:space="0" w:color="000000"/>
              <w:left w:val="single" w:sz="4" w:space="0" w:color="000000"/>
              <w:bottom w:val="single" w:sz="48" w:space="0" w:color="000000"/>
              <w:right w:val="single" w:sz="4" w:space="0" w:color="000000"/>
            </w:tcBorders>
            <w:shd w:val="clear" w:color="auto" w:fill="auto"/>
            <w:tcMar>
              <w:top w:w="0" w:type="dxa"/>
              <w:left w:w="108" w:type="dxa"/>
              <w:bottom w:w="0" w:type="dxa"/>
              <w:right w:w="108" w:type="dxa"/>
            </w:tcMar>
          </w:tcPr>
          <w:p w:rsidR="002565BD" w:rsidRDefault="002565BD"/>
        </w:tc>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2565BD">
            <w:pPr>
              <w:jc w:val="right"/>
            </w:pP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434" w:hanging="444"/>
              <w:jc w:val="both"/>
            </w:pPr>
            <w:r>
              <w:rPr>
                <w:rFonts w:ascii="Baskerville Old Face" w:hAnsi="Baskerville Old Face" w:cs="Times New Roman"/>
                <w:kern w:val="0"/>
                <w:szCs w:val="22"/>
              </w:rPr>
              <w:t>3.2</w:t>
            </w:r>
            <w:r>
              <w:rPr>
                <w:rFonts w:ascii="Baskerville Old Face" w:hAnsi="Baskerville Old Face" w:cs="Times New Roman"/>
                <w:kern w:val="0"/>
                <w:szCs w:val="22"/>
              </w:rPr>
              <w:t>強化監控與後設的管理機能</w:t>
            </w:r>
          </w:p>
        </w:tc>
        <w:tc>
          <w:tcPr>
            <w:tcW w:w="5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679" w:hanging="679"/>
              <w:jc w:val="both"/>
            </w:pPr>
            <w:r>
              <w:rPr>
                <w:rFonts w:ascii="Baskerville Old Face" w:hAnsi="Baskerville Old Face" w:cs="Times New Roman"/>
                <w:kern w:val="0"/>
                <w:szCs w:val="22"/>
              </w:rPr>
              <w:t>3.2.1</w:t>
            </w:r>
            <w:r>
              <w:rPr>
                <w:rFonts w:ascii="Baskerville Old Face" w:hAnsi="Baskerville Old Face" w:cs="Times New Roman"/>
                <w:kern w:val="0"/>
                <w:szCs w:val="22"/>
              </w:rPr>
              <w:t>領導團隊能建置行政品質監控管理機制。</w:t>
            </w:r>
          </w:p>
          <w:p w:rsidR="002565BD" w:rsidRDefault="0044341E">
            <w:pPr>
              <w:ind w:left="597" w:hanging="607"/>
              <w:jc w:val="both"/>
            </w:pPr>
            <w:r>
              <w:rPr>
                <w:rFonts w:ascii="Baskerville Old Face" w:hAnsi="Baskerville Old Face" w:cs="Times New Roman"/>
                <w:kern w:val="0"/>
                <w:szCs w:val="22"/>
              </w:rPr>
              <w:t>3.2.2</w:t>
            </w:r>
            <w:r>
              <w:rPr>
                <w:rFonts w:ascii="Baskerville Old Face" w:hAnsi="Baskerville Old Face" w:cs="Times New Roman"/>
                <w:kern w:val="0"/>
                <w:szCs w:val="22"/>
              </w:rPr>
              <w:t>領導團隊能運用有效的質量數據管控品質。</w:t>
            </w:r>
          </w:p>
        </w:tc>
      </w:tr>
      <w:tr w:rsidR="002565BD">
        <w:tblPrEx>
          <w:tblCellMar>
            <w:top w:w="0" w:type="dxa"/>
            <w:bottom w:w="0" w:type="dxa"/>
          </w:tblCellMar>
        </w:tblPrEx>
        <w:tc>
          <w:tcPr>
            <w:tcW w:w="697" w:type="dxa"/>
            <w:vMerge/>
            <w:tcBorders>
              <w:top w:val="single" w:sz="4" w:space="0" w:color="000000"/>
              <w:left w:val="single" w:sz="4" w:space="0" w:color="000000"/>
              <w:bottom w:val="single" w:sz="48" w:space="0" w:color="000000"/>
              <w:right w:val="single" w:sz="4" w:space="0" w:color="000000"/>
            </w:tcBorders>
            <w:shd w:val="clear" w:color="auto" w:fill="auto"/>
            <w:tcMar>
              <w:top w:w="0" w:type="dxa"/>
              <w:left w:w="108" w:type="dxa"/>
              <w:bottom w:w="0" w:type="dxa"/>
              <w:right w:w="108" w:type="dxa"/>
            </w:tcMar>
          </w:tcPr>
          <w:p w:rsidR="002565BD" w:rsidRDefault="002565BD"/>
        </w:tc>
        <w:tc>
          <w:tcPr>
            <w:tcW w:w="9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502" w:hanging="502"/>
              <w:jc w:val="center"/>
            </w:pPr>
            <w:r>
              <w:rPr>
                <w:rFonts w:ascii="Baskerville Old Face" w:hAnsi="Baskerville Old Face" w:cs="Times New Roman"/>
                <w:kern w:val="0"/>
                <w:szCs w:val="22"/>
              </w:rPr>
              <w:t>4.</w:t>
            </w:r>
          </w:p>
          <w:p w:rsidR="002565BD" w:rsidRDefault="0044341E">
            <w:pPr>
              <w:ind w:left="502" w:hanging="502"/>
              <w:jc w:val="center"/>
            </w:pPr>
            <w:r>
              <w:rPr>
                <w:rFonts w:ascii="Baskerville Old Face" w:hAnsi="Baskerville Old Face" w:cs="Times New Roman"/>
                <w:kern w:val="0"/>
                <w:szCs w:val="22"/>
              </w:rPr>
              <w:t>領導</w:t>
            </w:r>
          </w:p>
          <w:p w:rsidR="002565BD" w:rsidRDefault="0044341E">
            <w:pPr>
              <w:ind w:left="120" w:hanging="120"/>
              <w:jc w:val="center"/>
            </w:pPr>
            <w:r>
              <w:rPr>
                <w:rFonts w:ascii="Baskerville Old Face" w:hAnsi="Baskerville Old Face" w:cs="Times New Roman"/>
                <w:kern w:val="0"/>
                <w:szCs w:val="22"/>
              </w:rPr>
              <w:t>績效</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434" w:hanging="444"/>
              <w:jc w:val="both"/>
            </w:pPr>
            <w:r>
              <w:rPr>
                <w:rFonts w:ascii="Baskerville Old Face" w:hAnsi="Baskerville Old Face" w:cs="Times New Roman"/>
                <w:kern w:val="0"/>
                <w:szCs w:val="22"/>
              </w:rPr>
              <w:t>4.1</w:t>
            </w:r>
            <w:r>
              <w:rPr>
                <w:rFonts w:ascii="Baskerville Old Face" w:hAnsi="Baskerville Old Face" w:cs="Times New Roman"/>
                <w:kern w:val="0"/>
                <w:szCs w:val="22"/>
              </w:rPr>
              <w:t>發揮卓越的領導並能自我改善</w:t>
            </w:r>
          </w:p>
        </w:tc>
        <w:tc>
          <w:tcPr>
            <w:tcW w:w="5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679" w:hanging="679"/>
              <w:jc w:val="both"/>
            </w:pPr>
            <w:r>
              <w:rPr>
                <w:rFonts w:ascii="Baskerville Old Face" w:hAnsi="Baskerville Old Face" w:cs="Times New Roman"/>
                <w:kern w:val="0"/>
                <w:szCs w:val="22"/>
              </w:rPr>
              <w:t>4.1.1</w:t>
            </w:r>
            <w:r>
              <w:rPr>
                <w:rFonts w:ascii="Baskerville Old Face" w:hAnsi="Baskerville Old Face" w:cs="Times New Roman"/>
                <w:kern w:val="0"/>
                <w:szCs w:val="22"/>
              </w:rPr>
              <w:t>領導教師持續專業發展與教學革新。</w:t>
            </w:r>
          </w:p>
          <w:p w:rsidR="002565BD" w:rsidRDefault="0044341E">
            <w:pPr>
              <w:ind w:left="597" w:hanging="607"/>
              <w:jc w:val="both"/>
            </w:pPr>
            <w:r>
              <w:rPr>
                <w:rFonts w:ascii="Baskerville Old Face" w:hAnsi="Baskerville Old Face" w:cs="Times New Roman"/>
                <w:kern w:val="0"/>
                <w:szCs w:val="22"/>
              </w:rPr>
              <w:t xml:space="preserve">4.1.2 </w:t>
            </w:r>
            <w:r>
              <w:rPr>
                <w:rFonts w:ascii="Baskerville Old Face" w:hAnsi="Baskerville Old Face" w:cs="Times New Roman"/>
                <w:kern w:val="0"/>
                <w:szCs w:val="22"/>
              </w:rPr>
              <w:t>落實教學視導與自我改善機制。</w:t>
            </w:r>
          </w:p>
        </w:tc>
      </w:tr>
      <w:tr w:rsidR="002565BD">
        <w:tblPrEx>
          <w:tblCellMar>
            <w:top w:w="0" w:type="dxa"/>
            <w:bottom w:w="0" w:type="dxa"/>
          </w:tblCellMar>
        </w:tblPrEx>
        <w:tc>
          <w:tcPr>
            <w:tcW w:w="697" w:type="dxa"/>
            <w:vMerge/>
            <w:tcBorders>
              <w:top w:val="single" w:sz="4" w:space="0" w:color="000000"/>
              <w:left w:val="single" w:sz="4" w:space="0" w:color="000000"/>
              <w:bottom w:val="single" w:sz="48" w:space="0" w:color="000000"/>
              <w:right w:val="single" w:sz="4" w:space="0" w:color="000000"/>
            </w:tcBorders>
            <w:shd w:val="clear" w:color="auto" w:fill="auto"/>
            <w:tcMar>
              <w:top w:w="0" w:type="dxa"/>
              <w:left w:w="108" w:type="dxa"/>
              <w:bottom w:w="0" w:type="dxa"/>
              <w:right w:w="108" w:type="dxa"/>
            </w:tcMar>
          </w:tcPr>
          <w:p w:rsidR="002565BD" w:rsidRDefault="002565BD"/>
        </w:tc>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2565BD">
            <w:pPr>
              <w:jc w:val="right"/>
            </w:pP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434" w:hanging="444"/>
              <w:jc w:val="both"/>
            </w:pPr>
            <w:r>
              <w:rPr>
                <w:rFonts w:ascii="Baskerville Old Face" w:hAnsi="Baskerville Old Face" w:cs="Times New Roman"/>
                <w:kern w:val="0"/>
                <w:szCs w:val="22"/>
              </w:rPr>
              <w:t>4.2</w:t>
            </w:r>
            <w:r>
              <w:rPr>
                <w:rFonts w:ascii="Baskerville Old Face" w:hAnsi="Baskerville Old Face" w:cs="Times New Roman"/>
                <w:kern w:val="0"/>
                <w:szCs w:val="22"/>
              </w:rPr>
              <w:t>促進積極的社區參與及學生適性發展</w:t>
            </w:r>
          </w:p>
        </w:tc>
        <w:tc>
          <w:tcPr>
            <w:tcW w:w="5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679" w:hanging="679"/>
              <w:jc w:val="both"/>
            </w:pPr>
            <w:r>
              <w:rPr>
                <w:rFonts w:ascii="Baskerville Old Face" w:hAnsi="Baskerville Old Face" w:cs="Times New Roman"/>
                <w:kern w:val="0"/>
                <w:szCs w:val="22"/>
              </w:rPr>
              <w:t>4.2.1</w:t>
            </w:r>
            <w:r>
              <w:rPr>
                <w:rFonts w:ascii="Baskerville Old Face" w:hAnsi="Baskerville Old Face" w:cs="Times New Roman"/>
                <w:kern w:val="0"/>
                <w:szCs w:val="22"/>
              </w:rPr>
              <w:t>學校行政團隊與教師會、家長會及社區互動良好，並建立聲望與口碑。</w:t>
            </w:r>
          </w:p>
          <w:p w:rsidR="002565BD" w:rsidRDefault="0044341E">
            <w:pPr>
              <w:ind w:left="597" w:hanging="607"/>
              <w:jc w:val="both"/>
            </w:pPr>
            <w:r>
              <w:rPr>
                <w:rFonts w:ascii="Baskerville Old Face" w:hAnsi="Baskerville Old Face" w:cs="Times New Roman"/>
                <w:kern w:val="0"/>
                <w:szCs w:val="22"/>
              </w:rPr>
              <w:t>4.2.2</w:t>
            </w:r>
            <w:r>
              <w:rPr>
                <w:rFonts w:ascii="Baskerville Old Face" w:hAnsi="Baskerville Old Face" w:cs="Times New Roman"/>
                <w:kern w:val="0"/>
                <w:szCs w:val="22"/>
              </w:rPr>
              <w:t>優質的校園環境與學生學習成就。</w:t>
            </w:r>
          </w:p>
        </w:tc>
      </w:tr>
      <w:tr w:rsidR="002565BD">
        <w:tblPrEx>
          <w:tblCellMar>
            <w:top w:w="0" w:type="dxa"/>
            <w:bottom w:w="0" w:type="dxa"/>
          </w:tblCellMar>
        </w:tblPrEx>
        <w:tc>
          <w:tcPr>
            <w:tcW w:w="697" w:type="dxa"/>
            <w:vMerge/>
            <w:tcBorders>
              <w:top w:val="single" w:sz="4" w:space="0" w:color="000000"/>
              <w:left w:val="single" w:sz="4" w:space="0" w:color="000000"/>
              <w:bottom w:val="single" w:sz="48" w:space="0" w:color="000000"/>
              <w:right w:val="single" w:sz="4" w:space="0" w:color="000000"/>
            </w:tcBorders>
            <w:shd w:val="clear" w:color="auto" w:fill="auto"/>
            <w:tcMar>
              <w:top w:w="0" w:type="dxa"/>
              <w:left w:w="108" w:type="dxa"/>
              <w:bottom w:w="0" w:type="dxa"/>
              <w:right w:w="108" w:type="dxa"/>
            </w:tcMar>
          </w:tcPr>
          <w:p w:rsidR="002565BD" w:rsidRDefault="002565BD"/>
        </w:tc>
        <w:tc>
          <w:tcPr>
            <w:tcW w:w="959" w:type="dxa"/>
            <w:tcBorders>
              <w:top w:val="single" w:sz="4" w:space="0" w:color="000000"/>
              <w:left w:val="single" w:sz="4" w:space="0" w:color="000000"/>
              <w:bottom w:val="single" w:sz="48" w:space="0" w:color="000000"/>
              <w:right w:val="single" w:sz="4" w:space="0" w:color="000000"/>
            </w:tcBorders>
            <w:shd w:val="clear" w:color="auto" w:fill="auto"/>
            <w:tcMar>
              <w:top w:w="0" w:type="dxa"/>
              <w:left w:w="108" w:type="dxa"/>
              <w:bottom w:w="0" w:type="dxa"/>
              <w:right w:w="108" w:type="dxa"/>
            </w:tcMar>
          </w:tcPr>
          <w:p w:rsidR="002565BD" w:rsidRDefault="0044341E">
            <w:pPr>
              <w:jc w:val="center"/>
              <w:rPr>
                <w:rFonts w:cs="Times New Roman"/>
                <w:b/>
                <w:u w:val="single"/>
              </w:rPr>
            </w:pPr>
            <w:r>
              <w:rPr>
                <w:rFonts w:cs="Times New Roman"/>
                <w:b/>
                <w:u w:val="single"/>
              </w:rPr>
              <w:t>5.</w:t>
            </w:r>
          </w:p>
          <w:p w:rsidR="002565BD" w:rsidRDefault="0044341E">
            <w:pPr>
              <w:jc w:val="center"/>
              <w:rPr>
                <w:rFonts w:cs="Times New Roman"/>
                <w:b/>
                <w:u w:val="single"/>
              </w:rPr>
            </w:pPr>
            <w:r>
              <w:rPr>
                <w:rFonts w:cs="Times New Roman"/>
                <w:b/>
                <w:u w:val="single"/>
              </w:rPr>
              <w:t>學校</w:t>
            </w:r>
          </w:p>
          <w:p w:rsidR="002565BD" w:rsidRDefault="0044341E">
            <w:pPr>
              <w:jc w:val="center"/>
            </w:pPr>
            <w:r>
              <w:rPr>
                <w:rFonts w:cs="Times New Roman"/>
                <w:b/>
                <w:u w:val="single"/>
              </w:rPr>
              <w:t>特色</w:t>
            </w:r>
          </w:p>
        </w:tc>
        <w:tc>
          <w:tcPr>
            <w:tcW w:w="7167" w:type="dxa"/>
            <w:gridSpan w:val="2"/>
            <w:tcBorders>
              <w:top w:val="single" w:sz="4" w:space="0" w:color="000000"/>
              <w:left w:val="single" w:sz="4" w:space="0" w:color="000000"/>
              <w:bottom w:val="single" w:sz="48" w:space="0" w:color="000000"/>
              <w:right w:val="single" w:sz="4" w:space="0" w:color="000000"/>
            </w:tcBorders>
            <w:shd w:val="clear" w:color="auto" w:fill="auto"/>
            <w:tcMar>
              <w:top w:w="0" w:type="dxa"/>
              <w:left w:w="108" w:type="dxa"/>
              <w:bottom w:w="0" w:type="dxa"/>
              <w:right w:w="108" w:type="dxa"/>
            </w:tcMar>
          </w:tcPr>
          <w:p w:rsidR="002565BD" w:rsidRDefault="0044341E">
            <w:pPr>
              <w:ind w:left="597" w:hanging="607"/>
              <w:jc w:val="both"/>
            </w:pPr>
            <w:r>
              <w:rPr>
                <w:rFonts w:cs="Times New Roman"/>
                <w:kern w:val="0"/>
                <w:szCs w:val="22"/>
              </w:rPr>
              <w:t>(</w:t>
            </w:r>
            <w:r>
              <w:rPr>
                <w:rFonts w:cs="Times New Roman"/>
                <w:kern w:val="0"/>
                <w:szCs w:val="22"/>
              </w:rPr>
              <w:t>請以條列式具體說明</w:t>
            </w:r>
            <w:r>
              <w:rPr>
                <w:rFonts w:cs="Times New Roman"/>
                <w:kern w:val="0"/>
                <w:szCs w:val="22"/>
              </w:rPr>
              <w:t>)</w:t>
            </w:r>
          </w:p>
          <w:p w:rsidR="002565BD" w:rsidRDefault="002565BD">
            <w:pPr>
              <w:ind w:left="597" w:hanging="607"/>
              <w:jc w:val="both"/>
              <w:rPr>
                <w:rFonts w:cs="Times New Roman"/>
                <w:kern w:val="0"/>
              </w:rPr>
            </w:pPr>
          </w:p>
          <w:p w:rsidR="002565BD" w:rsidRDefault="002565BD">
            <w:pPr>
              <w:ind w:left="597" w:hanging="607"/>
              <w:jc w:val="both"/>
              <w:rPr>
                <w:rFonts w:cs="Times New Roman"/>
                <w:kern w:val="0"/>
              </w:rPr>
            </w:pPr>
          </w:p>
          <w:p w:rsidR="002565BD" w:rsidRDefault="002565BD">
            <w:pPr>
              <w:ind w:left="597" w:hanging="607"/>
              <w:jc w:val="both"/>
              <w:rPr>
                <w:rFonts w:ascii="Baskerville Old Face" w:hAnsi="Baskerville Old Face"/>
                <w:kern w:val="0"/>
                <w:szCs w:val="22"/>
              </w:rPr>
            </w:pPr>
          </w:p>
        </w:tc>
      </w:tr>
      <w:tr w:rsidR="002565BD">
        <w:tblPrEx>
          <w:tblCellMar>
            <w:top w:w="0" w:type="dxa"/>
            <w:bottom w:w="0" w:type="dxa"/>
          </w:tblCellMar>
        </w:tblPrEx>
        <w:trPr>
          <w:trHeight w:val="1331"/>
        </w:trPr>
        <w:tc>
          <w:tcPr>
            <w:tcW w:w="8823" w:type="dxa"/>
            <w:gridSpan w:val="4"/>
            <w:tcBorders>
              <w:top w:val="single" w:sz="4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jc w:val="both"/>
              <w:rPr>
                <w:rFonts w:ascii="標楷體" w:hAnsi="標楷體"/>
              </w:rPr>
            </w:pPr>
            <w:r>
              <w:rPr>
                <w:rFonts w:ascii="標楷體" w:hAnsi="標楷體"/>
              </w:rPr>
              <w:lastRenderedPageBreak/>
              <w:t>□</w:t>
            </w:r>
            <w:r>
              <w:rPr>
                <w:rFonts w:ascii="標楷體" w:hAnsi="標楷體"/>
              </w:rPr>
              <w:t xml:space="preserve">通過　　　　　</w:t>
            </w:r>
            <w:r>
              <w:rPr>
                <w:rFonts w:ascii="標楷體" w:hAnsi="標楷體"/>
              </w:rPr>
              <w:t>□</w:t>
            </w:r>
            <w:r>
              <w:rPr>
                <w:rFonts w:ascii="標楷體" w:hAnsi="標楷體"/>
              </w:rPr>
              <w:t>不通過</w:t>
            </w:r>
          </w:p>
          <w:p w:rsidR="002565BD" w:rsidRDefault="0044341E">
            <w:pPr>
              <w:jc w:val="both"/>
              <w:rPr>
                <w:rFonts w:ascii="標楷體" w:hAnsi="標楷體"/>
              </w:rPr>
            </w:pPr>
            <w:r>
              <w:rPr>
                <w:rFonts w:ascii="標楷體" w:hAnsi="標楷體"/>
              </w:rPr>
              <w:t>評審意見：</w:t>
            </w:r>
          </w:p>
          <w:p w:rsidR="002565BD" w:rsidRDefault="002565BD">
            <w:pPr>
              <w:jc w:val="both"/>
              <w:rPr>
                <w:rFonts w:ascii="標楷體" w:hAnsi="標楷體"/>
              </w:rPr>
            </w:pPr>
          </w:p>
          <w:p w:rsidR="002565BD" w:rsidRDefault="002565BD">
            <w:pPr>
              <w:jc w:val="both"/>
              <w:rPr>
                <w:rFonts w:ascii="標楷體" w:hAnsi="標楷體"/>
              </w:rPr>
            </w:pPr>
          </w:p>
          <w:p w:rsidR="002565BD" w:rsidRDefault="002565BD">
            <w:pPr>
              <w:jc w:val="both"/>
              <w:rPr>
                <w:rFonts w:ascii="標楷體" w:hAnsi="標楷體"/>
              </w:rPr>
            </w:pPr>
          </w:p>
          <w:p w:rsidR="002565BD" w:rsidRDefault="002565BD">
            <w:pPr>
              <w:jc w:val="both"/>
              <w:rPr>
                <w:rFonts w:ascii="標楷體" w:hAnsi="標楷體"/>
              </w:rPr>
            </w:pPr>
          </w:p>
          <w:p w:rsidR="002565BD" w:rsidRDefault="002565BD">
            <w:pPr>
              <w:jc w:val="both"/>
              <w:rPr>
                <w:rFonts w:ascii="標楷體" w:hAnsi="標楷體"/>
              </w:rPr>
            </w:pPr>
          </w:p>
          <w:p w:rsidR="002565BD" w:rsidRDefault="0044341E">
            <w:r>
              <w:t>評審委員簽名：</w:t>
            </w:r>
            <w:r>
              <w:t xml:space="preserve">                                                        </w:t>
            </w:r>
          </w:p>
          <w:p w:rsidR="002565BD" w:rsidRDefault="0044341E">
            <w:r>
              <w:t>評審日期：</w:t>
            </w:r>
            <w:r>
              <w:t>____________________________________</w:t>
            </w:r>
          </w:p>
        </w:tc>
      </w:tr>
    </w:tbl>
    <w:p w:rsidR="002565BD" w:rsidRDefault="0044341E">
      <w:pPr>
        <w:pStyle w:val="1"/>
        <w:pageBreakBefore/>
        <w:snapToGrid w:val="0"/>
        <w:spacing w:line="360" w:lineRule="auto"/>
      </w:pPr>
      <w:bookmarkStart w:id="67" w:name="_Toc22911640"/>
      <w:bookmarkStart w:id="68" w:name="_Toc22976685"/>
      <w:bookmarkStart w:id="69" w:name="_Toc22983763"/>
      <w:bookmarkStart w:id="70" w:name="_Toc23859015"/>
      <w:r>
        <w:rPr>
          <w:rFonts w:ascii="Times New Roman" w:hAnsi="Times New Roman" w:cs="Times New Roman"/>
          <w:b w:val="0"/>
          <w:sz w:val="24"/>
          <w:szCs w:val="28"/>
        </w:rPr>
        <w:lastRenderedPageBreak/>
        <w:t>附件</w:t>
      </w:r>
      <w:r>
        <w:rPr>
          <w:rFonts w:ascii="Times New Roman" w:hAnsi="Times New Roman" w:cs="Times New Roman"/>
          <w:b w:val="0"/>
          <w:sz w:val="24"/>
          <w:szCs w:val="28"/>
        </w:rPr>
        <w:t>3-2</w:t>
      </w:r>
      <w:bookmarkEnd w:id="67"/>
      <w:bookmarkEnd w:id="68"/>
      <w:bookmarkEnd w:id="69"/>
      <w:bookmarkEnd w:id="70"/>
      <w:r>
        <w:rPr>
          <w:rFonts w:ascii="Times New Roman" w:hAnsi="Times New Roman" w:cs="Times New Roman"/>
          <w:b w:val="0"/>
          <w:sz w:val="24"/>
          <w:szCs w:val="28"/>
        </w:rPr>
        <w:t xml:space="preserve"> </w:t>
      </w:r>
    </w:p>
    <w:p w:rsidR="002565BD" w:rsidRDefault="0044341E">
      <w:pPr>
        <w:spacing w:line="360" w:lineRule="auto"/>
        <w:jc w:val="center"/>
      </w:pPr>
      <w:r>
        <w:rPr>
          <w:b/>
          <w:sz w:val="28"/>
        </w:rPr>
        <w:t>臺北市</w:t>
      </w:r>
      <w:r>
        <w:rPr>
          <w:rFonts w:cs="Times New Roman"/>
          <w:b/>
          <w:sz w:val="28"/>
          <w:u w:val="single"/>
        </w:rPr>
        <w:t>110</w:t>
      </w:r>
      <w:r>
        <w:rPr>
          <w:b/>
          <w:sz w:val="28"/>
        </w:rPr>
        <w:t>年度優質學校評選活動決審評分表（評審向度：行政管理）</w:t>
      </w:r>
    </w:p>
    <w:p w:rsidR="002565BD" w:rsidRDefault="0044341E">
      <w:pPr>
        <w:spacing w:line="360" w:lineRule="auto"/>
      </w:pPr>
      <w:r>
        <w:t>參選編號：</w:t>
      </w:r>
    </w:p>
    <w:p w:rsidR="002565BD" w:rsidRDefault="0044341E">
      <w:pPr>
        <w:spacing w:line="360" w:lineRule="auto"/>
      </w:pPr>
      <w:r>
        <w:t>學校名稱：</w:t>
      </w:r>
    </w:p>
    <w:tbl>
      <w:tblPr>
        <w:tblW w:w="5000" w:type="pct"/>
        <w:tblCellMar>
          <w:left w:w="10" w:type="dxa"/>
          <w:right w:w="10" w:type="dxa"/>
        </w:tblCellMar>
        <w:tblLook w:val="0000"/>
      </w:tblPr>
      <w:tblGrid>
        <w:gridCol w:w="715"/>
        <w:gridCol w:w="984"/>
        <w:gridCol w:w="2176"/>
        <w:gridCol w:w="5174"/>
      </w:tblGrid>
      <w:tr w:rsidR="002565BD">
        <w:tblPrEx>
          <w:tblCellMar>
            <w:top w:w="0" w:type="dxa"/>
            <w:bottom w:w="0" w:type="dxa"/>
          </w:tblCellMar>
        </w:tblPrEx>
        <w:tc>
          <w:tcPr>
            <w:tcW w:w="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hanging="108"/>
              <w:jc w:val="center"/>
              <w:rPr>
                <w:b/>
              </w:rPr>
            </w:pPr>
            <w:r>
              <w:rPr>
                <w:b/>
              </w:rPr>
              <w:t>向度</w:t>
            </w:r>
          </w:p>
        </w:tc>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jc w:val="center"/>
            </w:pPr>
            <w:r>
              <w:rPr>
                <w:b/>
              </w:rPr>
              <w:t>項目</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jc w:val="center"/>
            </w:pPr>
            <w:r>
              <w:rPr>
                <w:b/>
              </w:rPr>
              <w:t>指標</w:t>
            </w:r>
          </w:p>
        </w:tc>
        <w:tc>
          <w:tcPr>
            <w:tcW w:w="5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jc w:val="center"/>
            </w:pPr>
            <w:r>
              <w:rPr>
                <w:b/>
              </w:rPr>
              <w:t>評審標準</w:t>
            </w:r>
          </w:p>
        </w:tc>
      </w:tr>
      <w:tr w:rsidR="002565BD">
        <w:tblPrEx>
          <w:tblCellMar>
            <w:top w:w="0" w:type="dxa"/>
            <w:bottom w:w="0" w:type="dxa"/>
          </w:tblCellMar>
        </w:tblPrEx>
        <w:tc>
          <w:tcPr>
            <w:tcW w:w="697" w:type="dxa"/>
            <w:vMerge w:val="restart"/>
            <w:tcBorders>
              <w:top w:val="single" w:sz="4" w:space="0" w:color="000000"/>
              <w:left w:val="single" w:sz="4" w:space="0" w:color="000000"/>
              <w:bottom w:val="single" w:sz="48" w:space="0" w:color="000000"/>
              <w:right w:val="single" w:sz="4" w:space="0" w:color="000000"/>
            </w:tcBorders>
            <w:shd w:val="clear" w:color="auto" w:fill="auto"/>
            <w:tcMar>
              <w:top w:w="0" w:type="dxa"/>
              <w:left w:w="108" w:type="dxa"/>
              <w:bottom w:w="0" w:type="dxa"/>
              <w:right w:w="108" w:type="dxa"/>
            </w:tcMar>
          </w:tcPr>
          <w:p w:rsidR="002565BD" w:rsidRDefault="0044341E">
            <w:pPr>
              <w:ind w:left="502" w:hanging="502"/>
              <w:jc w:val="center"/>
              <w:rPr>
                <w:rFonts w:ascii="標楷體" w:hAnsi="標楷體"/>
                <w:kern w:val="0"/>
              </w:rPr>
            </w:pPr>
            <w:r>
              <w:rPr>
                <w:rFonts w:ascii="標楷體" w:hAnsi="標楷體"/>
                <w:kern w:val="0"/>
              </w:rPr>
              <w:t>二、</w:t>
            </w:r>
          </w:p>
          <w:p w:rsidR="002565BD" w:rsidRDefault="0044341E">
            <w:pPr>
              <w:jc w:val="center"/>
              <w:rPr>
                <w:rFonts w:ascii="標楷體" w:hAnsi="標楷體"/>
                <w:kern w:val="0"/>
              </w:rPr>
            </w:pPr>
            <w:r>
              <w:rPr>
                <w:rFonts w:ascii="標楷體" w:hAnsi="標楷體"/>
                <w:kern w:val="0"/>
              </w:rPr>
              <w:t>行政</w:t>
            </w:r>
          </w:p>
          <w:p w:rsidR="002565BD" w:rsidRDefault="0044341E">
            <w:pPr>
              <w:jc w:val="center"/>
            </w:pPr>
            <w:r>
              <w:rPr>
                <w:rFonts w:ascii="標楷體" w:hAnsi="標楷體"/>
                <w:kern w:val="0"/>
              </w:rPr>
              <w:t>管理</w:t>
            </w:r>
          </w:p>
        </w:tc>
        <w:tc>
          <w:tcPr>
            <w:tcW w:w="9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502" w:hanging="502"/>
              <w:jc w:val="center"/>
              <w:rPr>
                <w:rFonts w:ascii="標楷體" w:hAnsi="標楷體"/>
                <w:kern w:val="0"/>
              </w:rPr>
            </w:pPr>
            <w:r>
              <w:rPr>
                <w:rFonts w:ascii="標楷體" w:hAnsi="標楷體"/>
                <w:kern w:val="0"/>
              </w:rPr>
              <w:t>1.</w:t>
            </w:r>
          </w:p>
          <w:p w:rsidR="002565BD" w:rsidRDefault="0044341E">
            <w:pPr>
              <w:ind w:left="502" w:hanging="502"/>
              <w:jc w:val="center"/>
              <w:rPr>
                <w:rFonts w:ascii="標楷體" w:hAnsi="標楷體"/>
              </w:rPr>
            </w:pPr>
            <w:r>
              <w:rPr>
                <w:rFonts w:ascii="標楷體" w:hAnsi="標楷體"/>
              </w:rPr>
              <w:t>智慧</w:t>
            </w:r>
          </w:p>
          <w:p w:rsidR="002565BD" w:rsidRDefault="0044341E">
            <w:pPr>
              <w:ind w:left="502" w:hanging="502"/>
              <w:jc w:val="center"/>
              <w:rPr>
                <w:rFonts w:ascii="標楷體" w:hAnsi="標楷體"/>
              </w:rPr>
            </w:pPr>
            <w:r>
              <w:rPr>
                <w:rFonts w:ascii="標楷體" w:hAnsi="標楷體"/>
              </w:rPr>
              <w:t>網絡</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396" w:hanging="396"/>
            </w:pPr>
            <w:r>
              <w:rPr>
                <w:rFonts w:ascii="標楷體" w:hAnsi="標楷體"/>
                <w:kern w:val="0"/>
              </w:rPr>
              <w:t>1.1</w:t>
            </w:r>
            <w:r>
              <w:rPr>
                <w:rFonts w:ascii="標楷體" w:hAnsi="標楷體"/>
                <w:kern w:val="0"/>
              </w:rPr>
              <w:t>建立有效的數據管理與運用機制</w:t>
            </w:r>
          </w:p>
        </w:tc>
        <w:tc>
          <w:tcPr>
            <w:tcW w:w="5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679" w:hanging="679"/>
              <w:rPr>
                <w:rFonts w:ascii="標楷體" w:hAnsi="標楷體"/>
                <w:kern w:val="0"/>
              </w:rPr>
            </w:pPr>
            <w:r>
              <w:rPr>
                <w:rFonts w:ascii="標楷體" w:hAnsi="標楷體"/>
                <w:kern w:val="0"/>
              </w:rPr>
              <w:t>1.1.1</w:t>
            </w:r>
            <w:r>
              <w:rPr>
                <w:rFonts w:ascii="標楷體" w:hAnsi="標楷體"/>
                <w:kern w:val="0"/>
              </w:rPr>
              <w:t>能建置行政及教學資源數據資料庫、各類行政及教學</w:t>
            </w:r>
            <w:r>
              <w:rPr>
                <w:rFonts w:ascii="標楷體" w:hAnsi="標楷體"/>
                <w:kern w:val="0"/>
              </w:rPr>
              <w:t>e</w:t>
            </w:r>
            <w:r>
              <w:rPr>
                <w:rFonts w:ascii="標楷體" w:hAnsi="標楷體"/>
                <w:kern w:val="0"/>
              </w:rPr>
              <w:t>化服務系統。</w:t>
            </w:r>
          </w:p>
          <w:p w:rsidR="002565BD" w:rsidRDefault="0044341E">
            <w:pPr>
              <w:ind w:left="679" w:hanging="679"/>
              <w:rPr>
                <w:rFonts w:ascii="標楷體" w:hAnsi="標楷體"/>
                <w:kern w:val="0"/>
              </w:rPr>
            </w:pPr>
            <w:r>
              <w:rPr>
                <w:rFonts w:ascii="標楷體" w:hAnsi="標楷體"/>
                <w:kern w:val="0"/>
              </w:rPr>
              <w:t>1.1.2</w:t>
            </w:r>
            <w:r>
              <w:rPr>
                <w:rFonts w:ascii="標楷體" w:hAnsi="標楷體"/>
                <w:kern w:val="0"/>
              </w:rPr>
              <w:t>能建立教育專業發展知識管理系統與系統間聯結的回饋檢核機制。</w:t>
            </w:r>
          </w:p>
        </w:tc>
      </w:tr>
      <w:tr w:rsidR="002565BD">
        <w:tblPrEx>
          <w:tblCellMar>
            <w:top w:w="0" w:type="dxa"/>
            <w:bottom w:w="0" w:type="dxa"/>
          </w:tblCellMar>
        </w:tblPrEx>
        <w:tc>
          <w:tcPr>
            <w:tcW w:w="697" w:type="dxa"/>
            <w:vMerge/>
            <w:tcBorders>
              <w:top w:val="single" w:sz="4" w:space="0" w:color="000000"/>
              <w:left w:val="single" w:sz="4" w:space="0" w:color="000000"/>
              <w:bottom w:val="single" w:sz="48" w:space="0" w:color="000000"/>
              <w:right w:val="single" w:sz="4" w:space="0" w:color="000000"/>
            </w:tcBorders>
            <w:shd w:val="clear" w:color="auto" w:fill="auto"/>
            <w:tcMar>
              <w:top w:w="0" w:type="dxa"/>
              <w:left w:w="108" w:type="dxa"/>
              <w:bottom w:w="0" w:type="dxa"/>
              <w:right w:w="108" w:type="dxa"/>
            </w:tcMar>
          </w:tcPr>
          <w:p w:rsidR="002565BD" w:rsidRDefault="002565BD"/>
        </w:tc>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2565BD">
            <w:pPr>
              <w:jc w:val="right"/>
            </w:pP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434" w:hanging="444"/>
              <w:jc w:val="both"/>
            </w:pPr>
            <w:r>
              <w:rPr>
                <w:rFonts w:ascii="標楷體" w:hAnsi="標楷體"/>
                <w:kern w:val="0"/>
              </w:rPr>
              <w:t>1.2</w:t>
            </w:r>
            <w:r>
              <w:rPr>
                <w:rFonts w:ascii="標楷體" w:hAnsi="標楷體"/>
                <w:kern w:val="0"/>
              </w:rPr>
              <w:t>推動創新的知識管理與決策</w:t>
            </w:r>
          </w:p>
        </w:tc>
        <w:tc>
          <w:tcPr>
            <w:tcW w:w="5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679" w:hanging="679"/>
              <w:rPr>
                <w:rFonts w:ascii="標楷體" w:hAnsi="標楷體"/>
                <w:kern w:val="0"/>
              </w:rPr>
            </w:pPr>
            <w:r>
              <w:rPr>
                <w:rFonts w:ascii="標楷體" w:hAnsi="標楷體"/>
                <w:kern w:val="0"/>
              </w:rPr>
              <w:t>1.2.1</w:t>
            </w:r>
            <w:r>
              <w:rPr>
                <w:rFonts w:ascii="標楷體" w:hAnsi="標楷體"/>
                <w:kern w:val="0"/>
              </w:rPr>
              <w:t>能善用各級教育網路資源，聯結與應用管理，提升行政品質。</w:t>
            </w:r>
          </w:p>
          <w:p w:rsidR="002565BD" w:rsidRDefault="0044341E">
            <w:pPr>
              <w:ind w:left="597" w:hanging="607"/>
              <w:jc w:val="both"/>
            </w:pPr>
            <w:r>
              <w:rPr>
                <w:rFonts w:ascii="標楷體" w:hAnsi="標楷體"/>
                <w:kern w:val="0"/>
              </w:rPr>
              <w:t>1.2.2</w:t>
            </w:r>
            <w:r>
              <w:rPr>
                <w:rFonts w:ascii="標楷體" w:hAnsi="標楷體"/>
                <w:kern w:val="0"/>
              </w:rPr>
              <w:t>依據數據展現決策歷程，進行各項專業分享與儲存成果。</w:t>
            </w:r>
          </w:p>
        </w:tc>
      </w:tr>
      <w:tr w:rsidR="002565BD">
        <w:tblPrEx>
          <w:tblCellMar>
            <w:top w:w="0" w:type="dxa"/>
            <w:bottom w:w="0" w:type="dxa"/>
          </w:tblCellMar>
        </w:tblPrEx>
        <w:tc>
          <w:tcPr>
            <w:tcW w:w="697" w:type="dxa"/>
            <w:vMerge/>
            <w:tcBorders>
              <w:top w:val="single" w:sz="4" w:space="0" w:color="000000"/>
              <w:left w:val="single" w:sz="4" w:space="0" w:color="000000"/>
              <w:bottom w:val="single" w:sz="48" w:space="0" w:color="000000"/>
              <w:right w:val="single" w:sz="4" w:space="0" w:color="000000"/>
            </w:tcBorders>
            <w:shd w:val="clear" w:color="auto" w:fill="auto"/>
            <w:tcMar>
              <w:top w:w="0" w:type="dxa"/>
              <w:left w:w="108" w:type="dxa"/>
              <w:bottom w:w="0" w:type="dxa"/>
              <w:right w:w="108" w:type="dxa"/>
            </w:tcMar>
          </w:tcPr>
          <w:p w:rsidR="002565BD" w:rsidRDefault="002565BD"/>
        </w:tc>
        <w:tc>
          <w:tcPr>
            <w:tcW w:w="9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502" w:hanging="502"/>
              <w:jc w:val="center"/>
              <w:rPr>
                <w:rFonts w:ascii="標楷體" w:hAnsi="標楷體"/>
                <w:kern w:val="0"/>
              </w:rPr>
            </w:pPr>
            <w:r>
              <w:rPr>
                <w:rFonts w:ascii="標楷體" w:hAnsi="標楷體"/>
                <w:kern w:val="0"/>
              </w:rPr>
              <w:t>2.</w:t>
            </w:r>
          </w:p>
          <w:p w:rsidR="002565BD" w:rsidRDefault="0044341E">
            <w:pPr>
              <w:ind w:left="502" w:hanging="502"/>
              <w:jc w:val="center"/>
              <w:rPr>
                <w:rFonts w:ascii="標楷體" w:hAnsi="標楷體"/>
                <w:kern w:val="0"/>
              </w:rPr>
            </w:pPr>
            <w:r>
              <w:rPr>
                <w:rFonts w:ascii="標楷體" w:hAnsi="標楷體"/>
                <w:kern w:val="0"/>
              </w:rPr>
              <w:t>人力</w:t>
            </w:r>
          </w:p>
          <w:p w:rsidR="002565BD" w:rsidRDefault="0044341E">
            <w:pPr>
              <w:jc w:val="center"/>
            </w:pPr>
            <w:r>
              <w:rPr>
                <w:rFonts w:ascii="標楷體" w:hAnsi="標楷體"/>
                <w:kern w:val="0"/>
              </w:rPr>
              <w:t>資源</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434" w:hanging="444"/>
              <w:jc w:val="both"/>
            </w:pPr>
            <w:r>
              <w:rPr>
                <w:rFonts w:ascii="標楷體" w:hAnsi="標楷體"/>
                <w:kern w:val="0"/>
              </w:rPr>
              <w:t>2.1</w:t>
            </w:r>
            <w:r>
              <w:rPr>
                <w:rFonts w:ascii="標楷體" w:hAnsi="標楷體"/>
                <w:kern w:val="0"/>
              </w:rPr>
              <w:t>進用優質的人力與專業培訓</w:t>
            </w:r>
          </w:p>
        </w:tc>
        <w:tc>
          <w:tcPr>
            <w:tcW w:w="5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679" w:right="-108" w:hanging="679"/>
              <w:rPr>
                <w:rFonts w:ascii="標楷體" w:hAnsi="標楷體"/>
                <w:kern w:val="0"/>
              </w:rPr>
            </w:pPr>
            <w:r>
              <w:rPr>
                <w:rFonts w:ascii="標楷體" w:hAnsi="標楷體"/>
                <w:kern w:val="0"/>
              </w:rPr>
              <w:t>2.1.1</w:t>
            </w:r>
            <w:r>
              <w:rPr>
                <w:rFonts w:ascii="標楷體" w:hAnsi="標楷體"/>
                <w:kern w:val="0"/>
              </w:rPr>
              <w:t>能透過合法有效程序篩選優秀人才。</w:t>
            </w:r>
          </w:p>
          <w:p w:rsidR="002565BD" w:rsidRDefault="0044341E">
            <w:pPr>
              <w:ind w:left="597" w:hanging="607"/>
              <w:jc w:val="both"/>
            </w:pPr>
            <w:r>
              <w:rPr>
                <w:rFonts w:ascii="標楷體" w:hAnsi="標楷體"/>
                <w:kern w:val="0"/>
              </w:rPr>
              <w:t>2.1.2</w:t>
            </w:r>
            <w:r>
              <w:rPr>
                <w:rFonts w:ascii="標楷體" w:hAnsi="標楷體"/>
                <w:kern w:val="0"/>
              </w:rPr>
              <w:t>定期辦理教師及行政人員專業成長訓練。</w:t>
            </w:r>
          </w:p>
        </w:tc>
      </w:tr>
      <w:tr w:rsidR="002565BD">
        <w:tblPrEx>
          <w:tblCellMar>
            <w:top w:w="0" w:type="dxa"/>
            <w:bottom w:w="0" w:type="dxa"/>
          </w:tblCellMar>
        </w:tblPrEx>
        <w:tc>
          <w:tcPr>
            <w:tcW w:w="697" w:type="dxa"/>
            <w:vMerge/>
            <w:tcBorders>
              <w:top w:val="single" w:sz="4" w:space="0" w:color="000000"/>
              <w:left w:val="single" w:sz="4" w:space="0" w:color="000000"/>
              <w:bottom w:val="single" w:sz="48" w:space="0" w:color="000000"/>
              <w:right w:val="single" w:sz="4" w:space="0" w:color="000000"/>
            </w:tcBorders>
            <w:shd w:val="clear" w:color="auto" w:fill="auto"/>
            <w:tcMar>
              <w:top w:w="0" w:type="dxa"/>
              <w:left w:w="108" w:type="dxa"/>
              <w:bottom w:w="0" w:type="dxa"/>
              <w:right w:w="108" w:type="dxa"/>
            </w:tcMar>
          </w:tcPr>
          <w:p w:rsidR="002565BD" w:rsidRDefault="002565BD"/>
        </w:tc>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2565BD">
            <w:pPr>
              <w:jc w:val="right"/>
            </w:pP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434" w:hanging="444"/>
              <w:jc w:val="both"/>
            </w:pPr>
            <w:r>
              <w:rPr>
                <w:rFonts w:ascii="標楷體" w:hAnsi="標楷體"/>
                <w:kern w:val="0"/>
              </w:rPr>
              <w:t>2.2</w:t>
            </w:r>
            <w:r>
              <w:rPr>
                <w:rFonts w:ascii="標楷體" w:hAnsi="標楷體"/>
                <w:kern w:val="0"/>
              </w:rPr>
              <w:t>落實有效的管理考核與激勵機制</w:t>
            </w:r>
          </w:p>
        </w:tc>
        <w:tc>
          <w:tcPr>
            <w:tcW w:w="5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679" w:hanging="679"/>
              <w:rPr>
                <w:rFonts w:ascii="標楷體" w:hAnsi="標楷體"/>
                <w:kern w:val="0"/>
              </w:rPr>
            </w:pPr>
            <w:r>
              <w:rPr>
                <w:rFonts w:ascii="標楷體" w:hAnsi="標楷體"/>
                <w:kern w:val="0"/>
              </w:rPr>
              <w:t>2.2.1</w:t>
            </w:r>
            <w:r>
              <w:rPr>
                <w:rFonts w:ascii="標楷體" w:hAnsi="標楷體"/>
                <w:kern w:val="0"/>
              </w:rPr>
              <w:t>定期進行員工管理考核。</w:t>
            </w:r>
          </w:p>
          <w:p w:rsidR="002565BD" w:rsidRDefault="0044341E">
            <w:pPr>
              <w:ind w:left="597" w:hanging="607"/>
              <w:jc w:val="both"/>
            </w:pPr>
            <w:r>
              <w:rPr>
                <w:rFonts w:ascii="標楷體" w:hAnsi="標楷體"/>
                <w:kern w:val="0"/>
              </w:rPr>
              <w:t>2.2.2</w:t>
            </w:r>
            <w:r>
              <w:rPr>
                <w:rFonts w:ascii="標楷體" w:hAnsi="標楷體"/>
                <w:kern w:val="0"/>
              </w:rPr>
              <w:t>建立激勵機制與提升危機處理能力。</w:t>
            </w:r>
          </w:p>
        </w:tc>
      </w:tr>
      <w:tr w:rsidR="002565BD">
        <w:tblPrEx>
          <w:tblCellMar>
            <w:top w:w="0" w:type="dxa"/>
            <w:bottom w:w="0" w:type="dxa"/>
          </w:tblCellMar>
        </w:tblPrEx>
        <w:tc>
          <w:tcPr>
            <w:tcW w:w="697" w:type="dxa"/>
            <w:vMerge/>
            <w:tcBorders>
              <w:top w:val="single" w:sz="4" w:space="0" w:color="000000"/>
              <w:left w:val="single" w:sz="4" w:space="0" w:color="000000"/>
              <w:bottom w:val="single" w:sz="48" w:space="0" w:color="000000"/>
              <w:right w:val="single" w:sz="4" w:space="0" w:color="000000"/>
            </w:tcBorders>
            <w:shd w:val="clear" w:color="auto" w:fill="auto"/>
            <w:tcMar>
              <w:top w:w="0" w:type="dxa"/>
              <w:left w:w="108" w:type="dxa"/>
              <w:bottom w:w="0" w:type="dxa"/>
              <w:right w:w="108" w:type="dxa"/>
            </w:tcMar>
          </w:tcPr>
          <w:p w:rsidR="002565BD" w:rsidRDefault="002565BD"/>
        </w:tc>
        <w:tc>
          <w:tcPr>
            <w:tcW w:w="9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502" w:hanging="502"/>
              <w:jc w:val="center"/>
              <w:rPr>
                <w:rFonts w:ascii="標楷體" w:hAnsi="標楷體"/>
                <w:kern w:val="0"/>
              </w:rPr>
            </w:pPr>
            <w:r>
              <w:rPr>
                <w:rFonts w:ascii="標楷體" w:hAnsi="標楷體"/>
                <w:kern w:val="0"/>
              </w:rPr>
              <w:t>3.</w:t>
            </w:r>
          </w:p>
          <w:p w:rsidR="002565BD" w:rsidRDefault="0044341E">
            <w:pPr>
              <w:ind w:left="502" w:hanging="502"/>
              <w:jc w:val="center"/>
              <w:rPr>
                <w:rFonts w:ascii="標楷體" w:hAnsi="標楷體"/>
                <w:kern w:val="0"/>
              </w:rPr>
            </w:pPr>
            <w:r>
              <w:rPr>
                <w:rFonts w:ascii="標楷體" w:hAnsi="標楷體"/>
                <w:kern w:val="0"/>
              </w:rPr>
              <w:t>事務</w:t>
            </w:r>
          </w:p>
          <w:p w:rsidR="002565BD" w:rsidRDefault="0044341E">
            <w:pPr>
              <w:ind w:left="120" w:hanging="120"/>
              <w:jc w:val="center"/>
            </w:pPr>
            <w:r>
              <w:rPr>
                <w:rFonts w:ascii="標楷體" w:hAnsi="標楷體"/>
                <w:kern w:val="0"/>
              </w:rPr>
              <w:t>運作</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434" w:hanging="444"/>
              <w:jc w:val="both"/>
            </w:pPr>
            <w:r>
              <w:rPr>
                <w:rFonts w:ascii="標楷體" w:hAnsi="標楷體"/>
                <w:kern w:val="0"/>
              </w:rPr>
              <w:t>3.1</w:t>
            </w:r>
            <w:r>
              <w:rPr>
                <w:rFonts w:ascii="標楷體" w:hAnsi="標楷體"/>
                <w:kern w:val="0"/>
              </w:rPr>
              <w:t>建立完善的校舍建設與採購程序</w:t>
            </w:r>
          </w:p>
        </w:tc>
        <w:tc>
          <w:tcPr>
            <w:tcW w:w="5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widowControl/>
              <w:ind w:left="679" w:hanging="679"/>
              <w:jc w:val="both"/>
              <w:rPr>
                <w:rFonts w:ascii="標楷體" w:hAnsi="標楷體"/>
                <w:kern w:val="0"/>
              </w:rPr>
            </w:pPr>
            <w:r>
              <w:rPr>
                <w:rFonts w:ascii="標楷體" w:hAnsi="標楷體"/>
                <w:kern w:val="0"/>
              </w:rPr>
              <w:t>3.1.1</w:t>
            </w:r>
            <w:r>
              <w:rPr>
                <w:rFonts w:ascii="標楷體" w:hAnsi="標楷體"/>
                <w:kern w:val="0"/>
              </w:rPr>
              <w:t>訂有學校設施新建與維護計畫，能定期保養、修繕、追蹤及記錄學校各項設備及設施使用情形。</w:t>
            </w:r>
          </w:p>
          <w:p w:rsidR="002565BD" w:rsidRDefault="0044341E">
            <w:pPr>
              <w:ind w:left="597" w:hanging="607"/>
              <w:jc w:val="both"/>
            </w:pPr>
            <w:r>
              <w:rPr>
                <w:rFonts w:ascii="標楷體" w:hAnsi="標楷體"/>
                <w:kern w:val="0"/>
              </w:rPr>
              <w:t>3.1.2</w:t>
            </w:r>
            <w:r>
              <w:rPr>
                <w:rFonts w:ascii="標楷體" w:hAnsi="標楷體"/>
                <w:kern w:val="0"/>
              </w:rPr>
              <w:t>訂有採購案件標準化作業流程，能簡化採購流程，建立追蹤控管的做法。</w:t>
            </w:r>
          </w:p>
        </w:tc>
      </w:tr>
      <w:tr w:rsidR="002565BD">
        <w:tblPrEx>
          <w:tblCellMar>
            <w:top w:w="0" w:type="dxa"/>
            <w:bottom w:w="0" w:type="dxa"/>
          </w:tblCellMar>
        </w:tblPrEx>
        <w:tc>
          <w:tcPr>
            <w:tcW w:w="697" w:type="dxa"/>
            <w:vMerge/>
            <w:tcBorders>
              <w:top w:val="single" w:sz="4" w:space="0" w:color="000000"/>
              <w:left w:val="single" w:sz="4" w:space="0" w:color="000000"/>
              <w:bottom w:val="single" w:sz="48" w:space="0" w:color="000000"/>
              <w:right w:val="single" w:sz="4" w:space="0" w:color="000000"/>
            </w:tcBorders>
            <w:shd w:val="clear" w:color="auto" w:fill="auto"/>
            <w:tcMar>
              <w:top w:w="0" w:type="dxa"/>
              <w:left w:w="108" w:type="dxa"/>
              <w:bottom w:w="0" w:type="dxa"/>
              <w:right w:w="108" w:type="dxa"/>
            </w:tcMar>
          </w:tcPr>
          <w:p w:rsidR="002565BD" w:rsidRDefault="002565BD"/>
        </w:tc>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2565BD">
            <w:pPr>
              <w:jc w:val="right"/>
            </w:pP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434" w:hanging="444"/>
              <w:jc w:val="both"/>
            </w:pPr>
            <w:r>
              <w:rPr>
                <w:rFonts w:ascii="標楷體" w:hAnsi="標楷體"/>
                <w:kern w:val="0"/>
              </w:rPr>
              <w:t>3.2</w:t>
            </w:r>
            <w:r>
              <w:rPr>
                <w:rFonts w:ascii="標楷體" w:hAnsi="標楷體"/>
                <w:kern w:val="0"/>
              </w:rPr>
              <w:t>落實適切的經費編列與財物管理</w:t>
            </w:r>
          </w:p>
        </w:tc>
        <w:tc>
          <w:tcPr>
            <w:tcW w:w="5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679" w:hanging="679"/>
              <w:rPr>
                <w:rFonts w:ascii="標楷體" w:hAnsi="標楷體"/>
                <w:kern w:val="0"/>
              </w:rPr>
            </w:pPr>
            <w:r>
              <w:rPr>
                <w:rFonts w:ascii="標楷體" w:hAnsi="標楷體"/>
                <w:kern w:val="0"/>
              </w:rPr>
              <w:t>3.2.1</w:t>
            </w:r>
            <w:r>
              <w:rPr>
                <w:rFonts w:ascii="標楷體" w:hAnsi="標楷體"/>
                <w:kern w:val="0"/>
              </w:rPr>
              <w:t>能依法定程序編列與執行預算，及建立經費編列與執行的績效管控機制。</w:t>
            </w:r>
          </w:p>
          <w:p w:rsidR="002565BD" w:rsidRDefault="0044341E">
            <w:pPr>
              <w:ind w:left="597" w:hanging="607"/>
              <w:jc w:val="both"/>
            </w:pPr>
            <w:r>
              <w:rPr>
                <w:rFonts w:ascii="標楷體" w:hAnsi="標楷體"/>
                <w:kern w:val="0"/>
              </w:rPr>
              <w:t>3.2.2</w:t>
            </w:r>
            <w:r>
              <w:rPr>
                <w:rFonts w:ascii="標楷體" w:hAnsi="標楷體"/>
                <w:kern w:val="0"/>
              </w:rPr>
              <w:t>訂有財物管理計畫，善用資訊確實做到精確的財物管理。</w:t>
            </w:r>
          </w:p>
        </w:tc>
      </w:tr>
      <w:tr w:rsidR="002565BD">
        <w:tblPrEx>
          <w:tblCellMar>
            <w:top w:w="0" w:type="dxa"/>
            <w:bottom w:w="0" w:type="dxa"/>
          </w:tblCellMar>
        </w:tblPrEx>
        <w:tc>
          <w:tcPr>
            <w:tcW w:w="697" w:type="dxa"/>
            <w:vMerge/>
            <w:tcBorders>
              <w:top w:val="single" w:sz="4" w:space="0" w:color="000000"/>
              <w:left w:val="single" w:sz="4" w:space="0" w:color="000000"/>
              <w:bottom w:val="single" w:sz="48" w:space="0" w:color="000000"/>
              <w:right w:val="single" w:sz="4" w:space="0" w:color="000000"/>
            </w:tcBorders>
            <w:shd w:val="clear" w:color="auto" w:fill="auto"/>
            <w:tcMar>
              <w:top w:w="0" w:type="dxa"/>
              <w:left w:w="108" w:type="dxa"/>
              <w:bottom w:w="0" w:type="dxa"/>
              <w:right w:w="108" w:type="dxa"/>
            </w:tcMar>
          </w:tcPr>
          <w:p w:rsidR="002565BD" w:rsidRDefault="002565BD"/>
        </w:tc>
        <w:tc>
          <w:tcPr>
            <w:tcW w:w="9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502" w:hanging="502"/>
              <w:jc w:val="center"/>
              <w:rPr>
                <w:rFonts w:ascii="標楷體" w:hAnsi="標楷體"/>
                <w:kern w:val="0"/>
              </w:rPr>
            </w:pPr>
            <w:r>
              <w:rPr>
                <w:rFonts w:ascii="標楷體" w:hAnsi="標楷體"/>
                <w:kern w:val="0"/>
              </w:rPr>
              <w:t>4.</w:t>
            </w:r>
          </w:p>
          <w:p w:rsidR="002565BD" w:rsidRDefault="0044341E">
            <w:pPr>
              <w:ind w:left="502" w:hanging="502"/>
              <w:jc w:val="center"/>
              <w:rPr>
                <w:rFonts w:ascii="標楷體" w:hAnsi="標楷體"/>
                <w:kern w:val="0"/>
              </w:rPr>
            </w:pPr>
            <w:r>
              <w:rPr>
                <w:rFonts w:ascii="標楷體" w:hAnsi="標楷體"/>
                <w:kern w:val="0"/>
              </w:rPr>
              <w:t>績效</w:t>
            </w:r>
          </w:p>
          <w:p w:rsidR="002565BD" w:rsidRDefault="0044341E">
            <w:pPr>
              <w:ind w:left="120" w:hanging="120"/>
              <w:jc w:val="center"/>
            </w:pPr>
            <w:r>
              <w:rPr>
                <w:rFonts w:ascii="標楷體" w:hAnsi="標楷體"/>
                <w:kern w:val="0"/>
              </w:rPr>
              <w:t>表現</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434" w:hanging="444"/>
              <w:jc w:val="both"/>
            </w:pPr>
            <w:r>
              <w:rPr>
                <w:rFonts w:ascii="標楷體" w:hAnsi="標楷體"/>
                <w:kern w:val="0"/>
              </w:rPr>
              <w:t>4.1</w:t>
            </w:r>
            <w:r>
              <w:rPr>
                <w:rFonts w:ascii="標楷體" w:hAnsi="標楷體"/>
                <w:kern w:val="0"/>
              </w:rPr>
              <w:t>運用管理技術提升績效</w:t>
            </w:r>
          </w:p>
        </w:tc>
        <w:tc>
          <w:tcPr>
            <w:tcW w:w="5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679" w:hanging="679"/>
              <w:rPr>
                <w:rFonts w:ascii="標楷體" w:hAnsi="標楷體"/>
                <w:kern w:val="0"/>
              </w:rPr>
            </w:pPr>
            <w:r>
              <w:rPr>
                <w:rFonts w:ascii="標楷體" w:hAnsi="標楷體"/>
                <w:kern w:val="0"/>
              </w:rPr>
              <w:t>4.1.1</w:t>
            </w:r>
            <w:r>
              <w:rPr>
                <w:rFonts w:ascii="標楷體" w:hAnsi="標楷體"/>
                <w:kern w:val="0"/>
              </w:rPr>
              <w:t>能有效進行績效管理，親師生滿意度高。</w:t>
            </w:r>
          </w:p>
          <w:p w:rsidR="002565BD" w:rsidRDefault="0044341E">
            <w:pPr>
              <w:ind w:left="597" w:hanging="607"/>
              <w:jc w:val="both"/>
            </w:pPr>
            <w:r>
              <w:rPr>
                <w:rFonts w:ascii="標楷體" w:hAnsi="標楷體"/>
                <w:kern w:val="0"/>
              </w:rPr>
              <w:t>4.1.2</w:t>
            </w:r>
            <w:r>
              <w:rPr>
                <w:rFonts w:ascii="標楷體" w:hAnsi="標楷體"/>
                <w:kern w:val="0"/>
              </w:rPr>
              <w:t>展現管理技術，進行計畫、試作、檢核及改進的實例。</w:t>
            </w:r>
          </w:p>
        </w:tc>
      </w:tr>
      <w:tr w:rsidR="002565BD">
        <w:tblPrEx>
          <w:tblCellMar>
            <w:top w:w="0" w:type="dxa"/>
            <w:bottom w:w="0" w:type="dxa"/>
          </w:tblCellMar>
        </w:tblPrEx>
        <w:tc>
          <w:tcPr>
            <w:tcW w:w="697" w:type="dxa"/>
            <w:vMerge/>
            <w:tcBorders>
              <w:top w:val="single" w:sz="4" w:space="0" w:color="000000"/>
              <w:left w:val="single" w:sz="4" w:space="0" w:color="000000"/>
              <w:bottom w:val="single" w:sz="48" w:space="0" w:color="000000"/>
              <w:right w:val="single" w:sz="4" w:space="0" w:color="000000"/>
            </w:tcBorders>
            <w:shd w:val="clear" w:color="auto" w:fill="auto"/>
            <w:tcMar>
              <w:top w:w="0" w:type="dxa"/>
              <w:left w:w="108" w:type="dxa"/>
              <w:bottom w:w="0" w:type="dxa"/>
              <w:right w:w="108" w:type="dxa"/>
            </w:tcMar>
          </w:tcPr>
          <w:p w:rsidR="002565BD" w:rsidRDefault="002565BD"/>
        </w:tc>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2565BD">
            <w:pPr>
              <w:jc w:val="right"/>
            </w:pP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434" w:hanging="444"/>
              <w:jc w:val="both"/>
            </w:pPr>
            <w:r>
              <w:rPr>
                <w:rFonts w:ascii="標楷體" w:hAnsi="標楷體"/>
                <w:kern w:val="0"/>
              </w:rPr>
              <w:t>4.2</w:t>
            </w:r>
            <w:r>
              <w:rPr>
                <w:rFonts w:ascii="標楷體" w:hAnsi="標楷體"/>
                <w:kern w:val="0"/>
              </w:rPr>
              <w:t>展現卓越的行政績效</w:t>
            </w:r>
          </w:p>
        </w:tc>
        <w:tc>
          <w:tcPr>
            <w:tcW w:w="5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679" w:hanging="679"/>
              <w:rPr>
                <w:rFonts w:ascii="標楷體" w:hAnsi="標楷體"/>
                <w:kern w:val="0"/>
              </w:rPr>
            </w:pPr>
            <w:r>
              <w:rPr>
                <w:rFonts w:ascii="標楷體" w:hAnsi="標楷體"/>
                <w:kern w:val="0"/>
              </w:rPr>
              <w:t>4.2.1</w:t>
            </w:r>
            <w:r>
              <w:rPr>
                <w:rFonts w:ascii="標楷體" w:hAnsi="標楷體"/>
                <w:kern w:val="0"/>
              </w:rPr>
              <w:t>能建立追求卓越的績效管理制度。</w:t>
            </w:r>
          </w:p>
          <w:p w:rsidR="002565BD" w:rsidRDefault="0044341E">
            <w:pPr>
              <w:ind w:left="597" w:hanging="607"/>
              <w:jc w:val="both"/>
            </w:pPr>
            <w:r>
              <w:rPr>
                <w:rFonts w:ascii="標楷體" w:hAnsi="標楷體"/>
                <w:kern w:val="0"/>
              </w:rPr>
              <w:t>4.2.2</w:t>
            </w:r>
            <w:r>
              <w:rPr>
                <w:rFonts w:ascii="標楷體" w:hAnsi="標楷體"/>
                <w:kern w:val="0"/>
              </w:rPr>
              <w:t>行政管理績效能展現學校特色，並符應學校未來發展需求。</w:t>
            </w:r>
          </w:p>
        </w:tc>
      </w:tr>
      <w:tr w:rsidR="002565BD">
        <w:tblPrEx>
          <w:tblCellMar>
            <w:top w:w="0" w:type="dxa"/>
            <w:bottom w:w="0" w:type="dxa"/>
          </w:tblCellMar>
        </w:tblPrEx>
        <w:tc>
          <w:tcPr>
            <w:tcW w:w="697" w:type="dxa"/>
            <w:vMerge/>
            <w:tcBorders>
              <w:top w:val="single" w:sz="4" w:space="0" w:color="000000"/>
              <w:left w:val="single" w:sz="4" w:space="0" w:color="000000"/>
              <w:bottom w:val="single" w:sz="48" w:space="0" w:color="000000"/>
              <w:right w:val="single" w:sz="4" w:space="0" w:color="000000"/>
            </w:tcBorders>
            <w:shd w:val="clear" w:color="auto" w:fill="auto"/>
            <w:tcMar>
              <w:top w:w="0" w:type="dxa"/>
              <w:left w:w="108" w:type="dxa"/>
              <w:bottom w:w="0" w:type="dxa"/>
              <w:right w:w="108" w:type="dxa"/>
            </w:tcMar>
          </w:tcPr>
          <w:p w:rsidR="002565BD" w:rsidRDefault="002565BD"/>
        </w:tc>
        <w:tc>
          <w:tcPr>
            <w:tcW w:w="959" w:type="dxa"/>
            <w:tcBorders>
              <w:top w:val="single" w:sz="4" w:space="0" w:color="000000"/>
              <w:left w:val="single" w:sz="4" w:space="0" w:color="000000"/>
              <w:bottom w:val="single" w:sz="48" w:space="0" w:color="000000"/>
              <w:right w:val="single" w:sz="4" w:space="0" w:color="000000"/>
            </w:tcBorders>
            <w:shd w:val="clear" w:color="auto" w:fill="auto"/>
            <w:tcMar>
              <w:top w:w="0" w:type="dxa"/>
              <w:left w:w="108" w:type="dxa"/>
              <w:bottom w:w="0" w:type="dxa"/>
              <w:right w:w="108" w:type="dxa"/>
            </w:tcMar>
          </w:tcPr>
          <w:p w:rsidR="002565BD" w:rsidRDefault="0044341E">
            <w:pPr>
              <w:jc w:val="center"/>
              <w:rPr>
                <w:rFonts w:cs="Times New Roman"/>
                <w:b/>
                <w:u w:val="single"/>
              </w:rPr>
            </w:pPr>
            <w:r>
              <w:rPr>
                <w:rFonts w:cs="Times New Roman"/>
                <w:b/>
                <w:u w:val="single"/>
              </w:rPr>
              <w:t>5.</w:t>
            </w:r>
          </w:p>
          <w:p w:rsidR="002565BD" w:rsidRDefault="0044341E">
            <w:pPr>
              <w:jc w:val="center"/>
              <w:rPr>
                <w:rFonts w:cs="Times New Roman"/>
                <w:b/>
                <w:u w:val="single"/>
              </w:rPr>
            </w:pPr>
            <w:r>
              <w:rPr>
                <w:rFonts w:cs="Times New Roman"/>
                <w:b/>
                <w:u w:val="single"/>
              </w:rPr>
              <w:t>學校</w:t>
            </w:r>
          </w:p>
          <w:p w:rsidR="002565BD" w:rsidRDefault="0044341E">
            <w:pPr>
              <w:jc w:val="center"/>
            </w:pPr>
            <w:r>
              <w:rPr>
                <w:rFonts w:cs="Times New Roman"/>
                <w:b/>
                <w:u w:val="single"/>
              </w:rPr>
              <w:t>特色</w:t>
            </w:r>
          </w:p>
        </w:tc>
        <w:tc>
          <w:tcPr>
            <w:tcW w:w="7167" w:type="dxa"/>
            <w:gridSpan w:val="2"/>
            <w:tcBorders>
              <w:top w:val="single" w:sz="4" w:space="0" w:color="000000"/>
              <w:left w:val="single" w:sz="4" w:space="0" w:color="000000"/>
              <w:bottom w:val="single" w:sz="48" w:space="0" w:color="000000"/>
              <w:right w:val="single" w:sz="4" w:space="0" w:color="000000"/>
            </w:tcBorders>
            <w:shd w:val="clear" w:color="auto" w:fill="auto"/>
            <w:tcMar>
              <w:top w:w="0" w:type="dxa"/>
              <w:left w:w="108" w:type="dxa"/>
              <w:bottom w:w="0" w:type="dxa"/>
              <w:right w:w="108" w:type="dxa"/>
            </w:tcMar>
          </w:tcPr>
          <w:p w:rsidR="002565BD" w:rsidRDefault="0044341E">
            <w:pPr>
              <w:ind w:left="597" w:hanging="607"/>
              <w:jc w:val="both"/>
            </w:pPr>
            <w:r>
              <w:rPr>
                <w:rFonts w:cs="Times New Roman"/>
                <w:kern w:val="0"/>
                <w:szCs w:val="22"/>
              </w:rPr>
              <w:t>(</w:t>
            </w:r>
            <w:r>
              <w:rPr>
                <w:rFonts w:cs="Times New Roman"/>
                <w:kern w:val="0"/>
                <w:szCs w:val="22"/>
              </w:rPr>
              <w:t>請以條列式具體說明</w:t>
            </w:r>
            <w:r>
              <w:rPr>
                <w:rFonts w:cs="Times New Roman"/>
                <w:kern w:val="0"/>
                <w:szCs w:val="22"/>
              </w:rPr>
              <w:t>)</w:t>
            </w:r>
          </w:p>
          <w:p w:rsidR="002565BD" w:rsidRDefault="002565BD">
            <w:pPr>
              <w:ind w:left="597" w:hanging="607"/>
              <w:jc w:val="both"/>
              <w:rPr>
                <w:rFonts w:cs="Times New Roman"/>
                <w:kern w:val="0"/>
              </w:rPr>
            </w:pPr>
          </w:p>
          <w:p w:rsidR="002565BD" w:rsidRDefault="002565BD">
            <w:pPr>
              <w:ind w:left="597" w:hanging="607"/>
              <w:jc w:val="both"/>
              <w:rPr>
                <w:rFonts w:cs="Times New Roman"/>
                <w:kern w:val="0"/>
              </w:rPr>
            </w:pPr>
          </w:p>
          <w:p w:rsidR="002565BD" w:rsidRDefault="002565BD">
            <w:pPr>
              <w:ind w:left="597" w:hanging="607"/>
              <w:jc w:val="both"/>
              <w:rPr>
                <w:rFonts w:ascii="Baskerville Old Face" w:hAnsi="Baskerville Old Face"/>
                <w:kern w:val="0"/>
                <w:szCs w:val="22"/>
              </w:rPr>
            </w:pPr>
          </w:p>
        </w:tc>
      </w:tr>
      <w:tr w:rsidR="002565BD">
        <w:tblPrEx>
          <w:tblCellMar>
            <w:top w:w="0" w:type="dxa"/>
            <w:bottom w:w="0" w:type="dxa"/>
          </w:tblCellMar>
        </w:tblPrEx>
        <w:trPr>
          <w:trHeight w:val="1331"/>
        </w:trPr>
        <w:tc>
          <w:tcPr>
            <w:tcW w:w="8823" w:type="dxa"/>
            <w:gridSpan w:val="4"/>
            <w:tcBorders>
              <w:top w:val="single" w:sz="4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jc w:val="both"/>
              <w:rPr>
                <w:rFonts w:ascii="標楷體" w:hAnsi="標楷體"/>
              </w:rPr>
            </w:pPr>
            <w:r>
              <w:rPr>
                <w:rFonts w:ascii="標楷體" w:hAnsi="標楷體"/>
              </w:rPr>
              <w:lastRenderedPageBreak/>
              <w:t>□</w:t>
            </w:r>
            <w:r>
              <w:rPr>
                <w:rFonts w:ascii="標楷體" w:hAnsi="標楷體"/>
              </w:rPr>
              <w:t xml:space="preserve">通過　　　　　</w:t>
            </w:r>
            <w:r>
              <w:rPr>
                <w:rFonts w:ascii="標楷體" w:hAnsi="標楷體"/>
              </w:rPr>
              <w:t>□</w:t>
            </w:r>
            <w:r>
              <w:rPr>
                <w:rFonts w:ascii="標楷體" w:hAnsi="標楷體"/>
              </w:rPr>
              <w:t>不通過</w:t>
            </w:r>
          </w:p>
          <w:p w:rsidR="002565BD" w:rsidRDefault="0044341E">
            <w:pPr>
              <w:jc w:val="both"/>
              <w:rPr>
                <w:rFonts w:ascii="標楷體" w:hAnsi="標楷體"/>
              </w:rPr>
            </w:pPr>
            <w:r>
              <w:rPr>
                <w:rFonts w:ascii="標楷體" w:hAnsi="標楷體"/>
              </w:rPr>
              <w:t>評審意見：</w:t>
            </w:r>
          </w:p>
          <w:p w:rsidR="002565BD" w:rsidRDefault="002565BD">
            <w:pPr>
              <w:jc w:val="both"/>
              <w:rPr>
                <w:rFonts w:ascii="標楷體" w:hAnsi="標楷體"/>
              </w:rPr>
            </w:pPr>
          </w:p>
          <w:p w:rsidR="002565BD" w:rsidRDefault="002565BD">
            <w:pPr>
              <w:jc w:val="both"/>
              <w:rPr>
                <w:rFonts w:ascii="標楷體" w:hAnsi="標楷體"/>
              </w:rPr>
            </w:pPr>
          </w:p>
          <w:p w:rsidR="002565BD" w:rsidRDefault="002565BD">
            <w:pPr>
              <w:jc w:val="both"/>
              <w:rPr>
                <w:rFonts w:ascii="標楷體" w:hAnsi="標楷體"/>
              </w:rPr>
            </w:pPr>
          </w:p>
          <w:p w:rsidR="002565BD" w:rsidRDefault="002565BD">
            <w:pPr>
              <w:jc w:val="both"/>
              <w:rPr>
                <w:rFonts w:ascii="標楷體" w:hAnsi="標楷體"/>
              </w:rPr>
            </w:pPr>
          </w:p>
          <w:p w:rsidR="002565BD" w:rsidRDefault="002565BD">
            <w:pPr>
              <w:jc w:val="both"/>
              <w:rPr>
                <w:rFonts w:ascii="標楷體" w:hAnsi="標楷體"/>
              </w:rPr>
            </w:pPr>
          </w:p>
          <w:p w:rsidR="002565BD" w:rsidRDefault="002565BD">
            <w:pPr>
              <w:jc w:val="both"/>
              <w:rPr>
                <w:rFonts w:ascii="標楷體" w:hAnsi="標楷體"/>
              </w:rPr>
            </w:pPr>
          </w:p>
          <w:p w:rsidR="002565BD" w:rsidRDefault="0044341E">
            <w:r>
              <w:t>評審委員簽名：</w:t>
            </w:r>
            <w:r>
              <w:t xml:space="preserve">                                                        </w:t>
            </w:r>
          </w:p>
          <w:p w:rsidR="002565BD" w:rsidRDefault="0044341E">
            <w:r>
              <w:t>評審日期：</w:t>
            </w:r>
            <w:r>
              <w:t>____________________________________</w:t>
            </w:r>
          </w:p>
        </w:tc>
      </w:tr>
    </w:tbl>
    <w:p w:rsidR="002565BD" w:rsidRDefault="0044341E">
      <w:pPr>
        <w:pStyle w:val="1"/>
        <w:pageBreakBefore/>
        <w:snapToGrid w:val="0"/>
        <w:spacing w:line="360" w:lineRule="auto"/>
      </w:pPr>
      <w:bookmarkStart w:id="71" w:name="_Toc22911641"/>
      <w:bookmarkStart w:id="72" w:name="_Toc22976686"/>
      <w:bookmarkStart w:id="73" w:name="_Toc22983764"/>
      <w:bookmarkStart w:id="74" w:name="_Toc23859016"/>
      <w:r>
        <w:rPr>
          <w:rFonts w:ascii="Times New Roman" w:hAnsi="Times New Roman" w:cs="Times New Roman"/>
          <w:b w:val="0"/>
          <w:sz w:val="24"/>
          <w:szCs w:val="28"/>
        </w:rPr>
        <w:lastRenderedPageBreak/>
        <w:t>附件</w:t>
      </w:r>
      <w:r>
        <w:rPr>
          <w:rFonts w:ascii="Times New Roman" w:hAnsi="Times New Roman" w:cs="Times New Roman"/>
          <w:b w:val="0"/>
          <w:sz w:val="24"/>
          <w:szCs w:val="28"/>
        </w:rPr>
        <w:t>3-3</w:t>
      </w:r>
      <w:bookmarkEnd w:id="71"/>
      <w:bookmarkEnd w:id="72"/>
      <w:bookmarkEnd w:id="73"/>
      <w:bookmarkEnd w:id="74"/>
    </w:p>
    <w:p w:rsidR="002565BD" w:rsidRDefault="0044341E">
      <w:pPr>
        <w:spacing w:line="360" w:lineRule="auto"/>
      </w:pPr>
      <w:r>
        <w:rPr>
          <w:b/>
          <w:sz w:val="28"/>
        </w:rPr>
        <w:t>臺北市</w:t>
      </w:r>
      <w:r>
        <w:rPr>
          <w:rFonts w:cs="Times New Roman"/>
          <w:b/>
          <w:sz w:val="28"/>
          <w:u w:val="single"/>
        </w:rPr>
        <w:t>110</w:t>
      </w:r>
      <w:r>
        <w:rPr>
          <w:b/>
          <w:sz w:val="28"/>
        </w:rPr>
        <w:t>年度優質學校評選活動決審評分表（評審向度：課程發展）</w:t>
      </w:r>
    </w:p>
    <w:p w:rsidR="002565BD" w:rsidRDefault="0044341E">
      <w:pPr>
        <w:spacing w:line="360" w:lineRule="auto"/>
      </w:pPr>
      <w:r>
        <w:t>參選編號：</w:t>
      </w:r>
    </w:p>
    <w:p w:rsidR="002565BD" w:rsidRDefault="0044341E">
      <w:pPr>
        <w:spacing w:line="360" w:lineRule="auto"/>
      </w:pPr>
      <w:r>
        <w:t>學校名稱：</w:t>
      </w:r>
    </w:p>
    <w:tbl>
      <w:tblPr>
        <w:tblW w:w="5000" w:type="pct"/>
        <w:tblCellMar>
          <w:left w:w="10" w:type="dxa"/>
          <w:right w:w="10" w:type="dxa"/>
        </w:tblCellMar>
        <w:tblLook w:val="0000"/>
      </w:tblPr>
      <w:tblGrid>
        <w:gridCol w:w="715"/>
        <w:gridCol w:w="984"/>
        <w:gridCol w:w="2176"/>
        <w:gridCol w:w="5174"/>
      </w:tblGrid>
      <w:tr w:rsidR="002565BD">
        <w:tblPrEx>
          <w:tblCellMar>
            <w:top w:w="0" w:type="dxa"/>
            <w:bottom w:w="0" w:type="dxa"/>
          </w:tblCellMar>
        </w:tblPrEx>
        <w:tc>
          <w:tcPr>
            <w:tcW w:w="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hanging="108"/>
              <w:jc w:val="center"/>
              <w:rPr>
                <w:b/>
              </w:rPr>
            </w:pPr>
            <w:r>
              <w:rPr>
                <w:b/>
              </w:rPr>
              <w:t>向度</w:t>
            </w:r>
          </w:p>
        </w:tc>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jc w:val="center"/>
            </w:pPr>
            <w:r>
              <w:rPr>
                <w:b/>
              </w:rPr>
              <w:t>項目</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jc w:val="center"/>
            </w:pPr>
            <w:r>
              <w:rPr>
                <w:b/>
              </w:rPr>
              <w:t>指標</w:t>
            </w:r>
          </w:p>
        </w:tc>
        <w:tc>
          <w:tcPr>
            <w:tcW w:w="5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jc w:val="center"/>
            </w:pPr>
            <w:r>
              <w:rPr>
                <w:b/>
              </w:rPr>
              <w:t>評審標準</w:t>
            </w:r>
          </w:p>
        </w:tc>
      </w:tr>
      <w:tr w:rsidR="002565BD">
        <w:tblPrEx>
          <w:tblCellMar>
            <w:top w:w="0" w:type="dxa"/>
            <w:bottom w:w="0" w:type="dxa"/>
          </w:tblCellMar>
        </w:tblPrEx>
        <w:tc>
          <w:tcPr>
            <w:tcW w:w="697" w:type="dxa"/>
            <w:vMerge w:val="restart"/>
            <w:tcBorders>
              <w:top w:val="single" w:sz="4" w:space="0" w:color="000000"/>
              <w:left w:val="single" w:sz="4" w:space="0" w:color="000000"/>
              <w:bottom w:val="single" w:sz="48" w:space="0" w:color="000000"/>
              <w:right w:val="single" w:sz="4" w:space="0" w:color="000000"/>
            </w:tcBorders>
            <w:shd w:val="clear" w:color="auto" w:fill="auto"/>
            <w:tcMar>
              <w:top w:w="0" w:type="dxa"/>
              <w:left w:w="108" w:type="dxa"/>
              <w:bottom w:w="0" w:type="dxa"/>
              <w:right w:w="108" w:type="dxa"/>
            </w:tcMar>
          </w:tcPr>
          <w:p w:rsidR="002565BD" w:rsidRDefault="0044341E">
            <w:pPr>
              <w:jc w:val="center"/>
            </w:pPr>
            <w:r>
              <w:rPr>
                <w:rFonts w:cs="Times New Roman"/>
                <w:kern w:val="0"/>
                <w:szCs w:val="22"/>
              </w:rPr>
              <w:t>三、</w:t>
            </w:r>
          </w:p>
          <w:p w:rsidR="002565BD" w:rsidRDefault="0044341E">
            <w:pPr>
              <w:jc w:val="center"/>
            </w:pPr>
            <w:r>
              <w:rPr>
                <w:rFonts w:cs="Times New Roman"/>
                <w:kern w:val="0"/>
                <w:szCs w:val="22"/>
              </w:rPr>
              <w:t>課程發展</w:t>
            </w:r>
          </w:p>
        </w:tc>
        <w:tc>
          <w:tcPr>
            <w:tcW w:w="9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502" w:hanging="502"/>
              <w:jc w:val="center"/>
              <w:rPr>
                <w:rFonts w:ascii="標楷體" w:hAnsi="標楷體"/>
                <w:kern w:val="0"/>
              </w:rPr>
            </w:pPr>
            <w:r>
              <w:rPr>
                <w:rFonts w:ascii="標楷體" w:hAnsi="標楷體"/>
                <w:kern w:val="0"/>
              </w:rPr>
              <w:t>1.</w:t>
            </w:r>
          </w:p>
          <w:p w:rsidR="002565BD" w:rsidRDefault="0044341E">
            <w:pPr>
              <w:ind w:left="502" w:hanging="502"/>
              <w:jc w:val="center"/>
              <w:rPr>
                <w:rFonts w:ascii="標楷體" w:hAnsi="標楷體"/>
                <w:kern w:val="0"/>
              </w:rPr>
            </w:pPr>
            <w:r>
              <w:rPr>
                <w:rFonts w:ascii="標楷體" w:hAnsi="標楷體"/>
                <w:kern w:val="0"/>
              </w:rPr>
              <w:t>課程</w:t>
            </w:r>
          </w:p>
          <w:p w:rsidR="002565BD" w:rsidRDefault="0044341E">
            <w:pPr>
              <w:ind w:left="502" w:hanging="502"/>
              <w:jc w:val="center"/>
              <w:rPr>
                <w:rFonts w:ascii="標楷體" w:hAnsi="標楷體"/>
                <w:kern w:val="0"/>
              </w:rPr>
            </w:pPr>
            <w:r>
              <w:rPr>
                <w:rFonts w:ascii="標楷體" w:hAnsi="標楷體"/>
                <w:kern w:val="0"/>
              </w:rPr>
              <w:t>領導</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324" w:hanging="396"/>
              <w:jc w:val="both"/>
            </w:pPr>
            <w:r>
              <w:rPr>
                <w:rFonts w:cs="Times New Roman"/>
                <w:kern w:val="0"/>
                <w:szCs w:val="22"/>
              </w:rPr>
              <w:t>1.1</w:t>
            </w:r>
            <w:r>
              <w:rPr>
                <w:rFonts w:cs="Times New Roman"/>
                <w:kern w:val="0"/>
                <w:szCs w:val="22"/>
              </w:rPr>
              <w:t>訂定</w:t>
            </w:r>
            <w:r>
              <w:rPr>
                <w:rFonts w:cs="Times New Roman"/>
                <w:szCs w:val="22"/>
              </w:rPr>
              <w:t>明確的課程願景與課程架構</w:t>
            </w:r>
          </w:p>
        </w:tc>
        <w:tc>
          <w:tcPr>
            <w:tcW w:w="5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456" w:hanging="528"/>
              <w:jc w:val="both"/>
            </w:pPr>
            <w:r>
              <w:rPr>
                <w:rFonts w:cs="Times New Roman"/>
                <w:kern w:val="0"/>
                <w:szCs w:val="22"/>
              </w:rPr>
              <w:t>1.1.1</w:t>
            </w:r>
            <w:r>
              <w:rPr>
                <w:rFonts w:cs="Times New Roman"/>
                <w:szCs w:val="22"/>
              </w:rPr>
              <w:t>課程願景的內涵明確，且適切轉化至課程架構內。</w:t>
            </w:r>
          </w:p>
          <w:p w:rsidR="002565BD" w:rsidRDefault="0044341E">
            <w:pPr>
              <w:ind w:left="456" w:hanging="528"/>
              <w:jc w:val="both"/>
            </w:pPr>
            <w:r>
              <w:rPr>
                <w:rFonts w:cs="Times New Roman"/>
                <w:kern w:val="0"/>
                <w:szCs w:val="22"/>
              </w:rPr>
              <w:t>1.1.2</w:t>
            </w:r>
            <w:r>
              <w:rPr>
                <w:rFonts w:cs="Times New Roman"/>
                <w:szCs w:val="22"/>
              </w:rPr>
              <w:t>課程架構的內涵符合課程法制及時代需求。</w:t>
            </w:r>
          </w:p>
        </w:tc>
      </w:tr>
      <w:tr w:rsidR="002565BD">
        <w:tblPrEx>
          <w:tblCellMar>
            <w:top w:w="0" w:type="dxa"/>
            <w:bottom w:w="0" w:type="dxa"/>
          </w:tblCellMar>
        </w:tblPrEx>
        <w:tc>
          <w:tcPr>
            <w:tcW w:w="697" w:type="dxa"/>
            <w:vMerge/>
            <w:tcBorders>
              <w:top w:val="single" w:sz="4" w:space="0" w:color="000000"/>
              <w:left w:val="single" w:sz="4" w:space="0" w:color="000000"/>
              <w:bottom w:val="single" w:sz="48" w:space="0" w:color="000000"/>
              <w:right w:val="single" w:sz="4" w:space="0" w:color="000000"/>
            </w:tcBorders>
            <w:shd w:val="clear" w:color="auto" w:fill="auto"/>
            <w:tcMar>
              <w:top w:w="0" w:type="dxa"/>
              <w:left w:w="108" w:type="dxa"/>
              <w:bottom w:w="0" w:type="dxa"/>
              <w:right w:w="108" w:type="dxa"/>
            </w:tcMar>
          </w:tcPr>
          <w:p w:rsidR="002565BD" w:rsidRDefault="002565BD"/>
        </w:tc>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2565BD">
            <w:pPr>
              <w:jc w:val="right"/>
            </w:pP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434" w:hanging="444"/>
              <w:jc w:val="both"/>
            </w:pPr>
            <w:r>
              <w:rPr>
                <w:rFonts w:cs="Times New Roman"/>
                <w:kern w:val="0"/>
                <w:szCs w:val="22"/>
              </w:rPr>
              <w:t>1.2</w:t>
            </w:r>
            <w:r>
              <w:rPr>
                <w:rFonts w:cs="Times New Roman"/>
                <w:kern w:val="0"/>
                <w:szCs w:val="22"/>
              </w:rPr>
              <w:t>創建優質的</w:t>
            </w:r>
            <w:r>
              <w:rPr>
                <w:rFonts w:cs="Times New Roman"/>
                <w:szCs w:val="22"/>
              </w:rPr>
              <w:t>專業領導與課程發展機制</w:t>
            </w:r>
          </w:p>
        </w:tc>
        <w:tc>
          <w:tcPr>
            <w:tcW w:w="5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456" w:hanging="528"/>
              <w:jc w:val="both"/>
            </w:pPr>
            <w:r>
              <w:rPr>
                <w:rFonts w:cs="Times New Roman"/>
                <w:kern w:val="0"/>
                <w:szCs w:val="22"/>
              </w:rPr>
              <w:t>1.2.1</w:t>
            </w:r>
            <w:r>
              <w:rPr>
                <w:rFonts w:cs="Times New Roman"/>
                <w:kern w:val="0"/>
                <w:szCs w:val="22"/>
              </w:rPr>
              <w:t>課程</w:t>
            </w:r>
            <w:r>
              <w:rPr>
                <w:rFonts w:cs="Times New Roman"/>
                <w:szCs w:val="22"/>
              </w:rPr>
              <w:t>領導者能本諸專業，有效引領課程發展。</w:t>
            </w:r>
          </w:p>
          <w:p w:rsidR="002565BD" w:rsidRDefault="0044341E">
            <w:pPr>
              <w:ind w:left="597" w:hanging="607"/>
              <w:jc w:val="both"/>
            </w:pPr>
            <w:r>
              <w:rPr>
                <w:rFonts w:cs="Times New Roman"/>
                <w:kern w:val="0"/>
                <w:szCs w:val="22"/>
              </w:rPr>
              <w:t>1.2.2</w:t>
            </w:r>
            <w:r>
              <w:rPr>
                <w:rFonts w:cs="Times New Roman"/>
                <w:szCs w:val="22"/>
              </w:rPr>
              <w:t>課程發展的</w:t>
            </w:r>
            <w:r>
              <w:rPr>
                <w:rFonts w:cs="Times New Roman"/>
                <w:szCs w:val="22"/>
              </w:rPr>
              <w:t>組織完善，且富聯結性與參與性。</w:t>
            </w:r>
          </w:p>
        </w:tc>
      </w:tr>
      <w:tr w:rsidR="002565BD">
        <w:tblPrEx>
          <w:tblCellMar>
            <w:top w:w="0" w:type="dxa"/>
            <w:bottom w:w="0" w:type="dxa"/>
          </w:tblCellMar>
        </w:tblPrEx>
        <w:tc>
          <w:tcPr>
            <w:tcW w:w="697" w:type="dxa"/>
            <w:vMerge/>
            <w:tcBorders>
              <w:top w:val="single" w:sz="4" w:space="0" w:color="000000"/>
              <w:left w:val="single" w:sz="4" w:space="0" w:color="000000"/>
              <w:bottom w:val="single" w:sz="48" w:space="0" w:color="000000"/>
              <w:right w:val="single" w:sz="4" w:space="0" w:color="000000"/>
            </w:tcBorders>
            <w:shd w:val="clear" w:color="auto" w:fill="auto"/>
            <w:tcMar>
              <w:top w:w="0" w:type="dxa"/>
              <w:left w:w="108" w:type="dxa"/>
              <w:bottom w:w="0" w:type="dxa"/>
              <w:right w:w="108" w:type="dxa"/>
            </w:tcMar>
          </w:tcPr>
          <w:p w:rsidR="002565BD" w:rsidRDefault="002565BD"/>
        </w:tc>
        <w:tc>
          <w:tcPr>
            <w:tcW w:w="9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502" w:hanging="502"/>
              <w:jc w:val="center"/>
              <w:rPr>
                <w:rFonts w:ascii="標楷體" w:hAnsi="標楷體"/>
                <w:kern w:val="0"/>
              </w:rPr>
            </w:pPr>
            <w:r>
              <w:rPr>
                <w:rFonts w:ascii="標楷體" w:hAnsi="標楷體"/>
                <w:kern w:val="0"/>
              </w:rPr>
              <w:t>2.</w:t>
            </w:r>
          </w:p>
          <w:p w:rsidR="002565BD" w:rsidRDefault="0044341E">
            <w:pPr>
              <w:ind w:left="502" w:hanging="502"/>
              <w:jc w:val="center"/>
              <w:rPr>
                <w:rFonts w:ascii="標楷體" w:hAnsi="標楷體"/>
                <w:kern w:val="0"/>
              </w:rPr>
            </w:pPr>
            <w:r>
              <w:rPr>
                <w:rFonts w:ascii="標楷體" w:hAnsi="標楷體"/>
                <w:kern w:val="0"/>
              </w:rPr>
              <w:t>課程</w:t>
            </w:r>
          </w:p>
          <w:p w:rsidR="002565BD" w:rsidRDefault="0044341E">
            <w:pPr>
              <w:jc w:val="center"/>
            </w:pPr>
            <w:r>
              <w:rPr>
                <w:rFonts w:ascii="標楷體" w:hAnsi="標楷體"/>
                <w:kern w:val="0"/>
              </w:rPr>
              <w:t>設計</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434" w:hanging="444"/>
              <w:jc w:val="both"/>
            </w:pPr>
            <w:r>
              <w:rPr>
                <w:rFonts w:cs="Times New Roman"/>
                <w:kern w:val="0"/>
                <w:szCs w:val="22"/>
              </w:rPr>
              <w:t>2.1</w:t>
            </w:r>
            <w:r>
              <w:rPr>
                <w:rFonts w:cs="Times New Roman"/>
                <w:kern w:val="0"/>
                <w:szCs w:val="22"/>
              </w:rPr>
              <w:t>規劃</w:t>
            </w:r>
            <w:r>
              <w:rPr>
                <w:rFonts w:cs="Times New Roman"/>
                <w:szCs w:val="22"/>
              </w:rPr>
              <w:t>完善的課程方案與計畫</w:t>
            </w:r>
          </w:p>
        </w:tc>
        <w:tc>
          <w:tcPr>
            <w:tcW w:w="5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456" w:hanging="528"/>
              <w:jc w:val="both"/>
            </w:pPr>
            <w:r>
              <w:rPr>
                <w:rFonts w:cs="Times New Roman"/>
                <w:kern w:val="0"/>
                <w:szCs w:val="22"/>
              </w:rPr>
              <w:t>2.1.1</w:t>
            </w:r>
            <w:r>
              <w:rPr>
                <w:rFonts w:cs="Times New Roman"/>
                <w:szCs w:val="22"/>
              </w:rPr>
              <w:t>課程方案與課程計畫完善，且能落實課程願景。</w:t>
            </w:r>
          </w:p>
          <w:p w:rsidR="002565BD" w:rsidRDefault="0044341E">
            <w:pPr>
              <w:ind w:left="597" w:hanging="607"/>
              <w:jc w:val="both"/>
            </w:pPr>
            <w:r>
              <w:rPr>
                <w:rFonts w:cs="Times New Roman"/>
                <w:kern w:val="0"/>
                <w:szCs w:val="22"/>
              </w:rPr>
              <w:t>2.1.2</w:t>
            </w:r>
            <w:r>
              <w:rPr>
                <w:rFonts w:cs="Times New Roman"/>
                <w:szCs w:val="22"/>
              </w:rPr>
              <w:t>各類課程方案與計畫涵括重要的課程要素，且具聯結性。</w:t>
            </w:r>
          </w:p>
        </w:tc>
      </w:tr>
      <w:tr w:rsidR="002565BD">
        <w:tblPrEx>
          <w:tblCellMar>
            <w:top w:w="0" w:type="dxa"/>
            <w:bottom w:w="0" w:type="dxa"/>
          </w:tblCellMar>
        </w:tblPrEx>
        <w:tc>
          <w:tcPr>
            <w:tcW w:w="697" w:type="dxa"/>
            <w:vMerge/>
            <w:tcBorders>
              <w:top w:val="single" w:sz="4" w:space="0" w:color="000000"/>
              <w:left w:val="single" w:sz="4" w:space="0" w:color="000000"/>
              <w:bottom w:val="single" w:sz="48" w:space="0" w:color="000000"/>
              <w:right w:val="single" w:sz="4" w:space="0" w:color="000000"/>
            </w:tcBorders>
            <w:shd w:val="clear" w:color="auto" w:fill="auto"/>
            <w:tcMar>
              <w:top w:w="0" w:type="dxa"/>
              <w:left w:w="108" w:type="dxa"/>
              <w:bottom w:w="0" w:type="dxa"/>
              <w:right w:w="108" w:type="dxa"/>
            </w:tcMar>
          </w:tcPr>
          <w:p w:rsidR="002565BD" w:rsidRDefault="002565BD"/>
        </w:tc>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2565BD">
            <w:pPr>
              <w:jc w:val="right"/>
            </w:pP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434" w:hanging="444"/>
              <w:jc w:val="both"/>
            </w:pPr>
            <w:r>
              <w:rPr>
                <w:rFonts w:cs="Times New Roman"/>
                <w:kern w:val="0"/>
                <w:szCs w:val="22"/>
              </w:rPr>
              <w:t>2.2</w:t>
            </w:r>
            <w:r>
              <w:rPr>
                <w:rFonts w:cs="Times New Roman"/>
                <w:kern w:val="0"/>
                <w:szCs w:val="22"/>
              </w:rPr>
              <w:t>設計</w:t>
            </w:r>
            <w:r>
              <w:rPr>
                <w:rFonts w:cs="Times New Roman"/>
                <w:szCs w:val="22"/>
              </w:rPr>
              <w:t>合宜的課程內容與學習活動</w:t>
            </w:r>
          </w:p>
        </w:tc>
        <w:tc>
          <w:tcPr>
            <w:tcW w:w="5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456" w:hanging="528"/>
              <w:jc w:val="both"/>
            </w:pPr>
            <w:r>
              <w:rPr>
                <w:rFonts w:cs="Times New Roman"/>
                <w:kern w:val="0"/>
                <w:szCs w:val="22"/>
              </w:rPr>
              <w:t>2.2.1</w:t>
            </w:r>
            <w:r>
              <w:rPr>
                <w:rFonts w:cs="Times New Roman"/>
                <w:szCs w:val="22"/>
              </w:rPr>
              <w:t>課程內容與學習活動充分達成課程目標，並彰顯學校特色及社區特性。</w:t>
            </w:r>
          </w:p>
          <w:p w:rsidR="002565BD" w:rsidRDefault="0044341E">
            <w:pPr>
              <w:ind w:left="597" w:hanging="607"/>
              <w:jc w:val="both"/>
            </w:pPr>
            <w:r>
              <w:rPr>
                <w:rFonts w:cs="Times New Roman"/>
                <w:kern w:val="0"/>
                <w:szCs w:val="22"/>
              </w:rPr>
              <w:t>2.2.2</w:t>
            </w:r>
            <w:r>
              <w:rPr>
                <w:rFonts w:cs="Times New Roman"/>
                <w:szCs w:val="22"/>
              </w:rPr>
              <w:t>課程內容與學習活動以學生為中心考量，並具價值性、實驗性與創新性。</w:t>
            </w:r>
          </w:p>
        </w:tc>
      </w:tr>
      <w:tr w:rsidR="002565BD">
        <w:tblPrEx>
          <w:tblCellMar>
            <w:top w:w="0" w:type="dxa"/>
            <w:bottom w:w="0" w:type="dxa"/>
          </w:tblCellMar>
        </w:tblPrEx>
        <w:tc>
          <w:tcPr>
            <w:tcW w:w="697" w:type="dxa"/>
            <w:vMerge/>
            <w:tcBorders>
              <w:top w:val="single" w:sz="4" w:space="0" w:color="000000"/>
              <w:left w:val="single" w:sz="4" w:space="0" w:color="000000"/>
              <w:bottom w:val="single" w:sz="48" w:space="0" w:color="000000"/>
              <w:right w:val="single" w:sz="4" w:space="0" w:color="000000"/>
            </w:tcBorders>
            <w:shd w:val="clear" w:color="auto" w:fill="auto"/>
            <w:tcMar>
              <w:top w:w="0" w:type="dxa"/>
              <w:left w:w="108" w:type="dxa"/>
              <w:bottom w:w="0" w:type="dxa"/>
              <w:right w:w="108" w:type="dxa"/>
            </w:tcMar>
          </w:tcPr>
          <w:p w:rsidR="002565BD" w:rsidRDefault="002565BD"/>
        </w:tc>
        <w:tc>
          <w:tcPr>
            <w:tcW w:w="9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502" w:hanging="502"/>
              <w:jc w:val="center"/>
              <w:rPr>
                <w:rFonts w:cs="Times New Roman"/>
                <w:szCs w:val="22"/>
              </w:rPr>
            </w:pPr>
            <w:r>
              <w:rPr>
                <w:rFonts w:cs="Times New Roman"/>
                <w:szCs w:val="22"/>
              </w:rPr>
              <w:t>3.</w:t>
            </w:r>
          </w:p>
          <w:p w:rsidR="002565BD" w:rsidRDefault="0044341E">
            <w:pPr>
              <w:ind w:left="502" w:hanging="502"/>
              <w:jc w:val="center"/>
            </w:pPr>
            <w:r>
              <w:rPr>
                <w:rFonts w:cs="Times New Roman"/>
                <w:szCs w:val="22"/>
              </w:rPr>
              <w:t>課程</w:t>
            </w:r>
          </w:p>
          <w:p w:rsidR="002565BD" w:rsidRDefault="0044341E">
            <w:pPr>
              <w:ind w:left="120" w:hanging="120"/>
              <w:jc w:val="center"/>
            </w:pPr>
            <w:r>
              <w:rPr>
                <w:rFonts w:cs="Times New Roman"/>
                <w:szCs w:val="22"/>
              </w:rPr>
              <w:t>實施</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434" w:hanging="444"/>
              <w:jc w:val="both"/>
            </w:pPr>
            <w:r>
              <w:rPr>
                <w:rFonts w:cs="Times New Roman"/>
                <w:kern w:val="0"/>
                <w:szCs w:val="22"/>
              </w:rPr>
              <w:t>3.1</w:t>
            </w:r>
            <w:r>
              <w:rPr>
                <w:rFonts w:cs="Times New Roman"/>
                <w:kern w:val="0"/>
                <w:szCs w:val="22"/>
              </w:rPr>
              <w:t>增進</w:t>
            </w:r>
            <w:r>
              <w:rPr>
                <w:rFonts w:cs="Times New Roman"/>
                <w:szCs w:val="22"/>
              </w:rPr>
              <w:t>有效的課程管理與教師動能</w:t>
            </w:r>
          </w:p>
        </w:tc>
        <w:tc>
          <w:tcPr>
            <w:tcW w:w="5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456" w:hanging="528"/>
              <w:jc w:val="both"/>
            </w:pPr>
            <w:r>
              <w:rPr>
                <w:rFonts w:cs="Times New Roman"/>
                <w:kern w:val="0"/>
                <w:szCs w:val="22"/>
              </w:rPr>
              <w:t>3.1.1</w:t>
            </w:r>
            <w:r>
              <w:rPr>
                <w:rFonts w:cs="Times New Roman"/>
                <w:szCs w:val="22"/>
              </w:rPr>
              <w:t>課程管理機制具互動性，提升課程與教學品質及成效。</w:t>
            </w:r>
          </w:p>
          <w:p w:rsidR="002565BD" w:rsidRDefault="0044341E">
            <w:pPr>
              <w:ind w:left="597" w:hanging="607"/>
              <w:jc w:val="both"/>
            </w:pPr>
            <w:r>
              <w:rPr>
                <w:rFonts w:cs="Times New Roman"/>
                <w:kern w:val="0"/>
                <w:szCs w:val="22"/>
              </w:rPr>
              <w:t>3.1.2</w:t>
            </w:r>
            <w:r>
              <w:rPr>
                <w:rFonts w:cs="Times New Roman"/>
                <w:szCs w:val="22"/>
              </w:rPr>
              <w:t>教學者積極參加課程教學的專業成長活動，實際增能並加以應用。</w:t>
            </w:r>
          </w:p>
        </w:tc>
      </w:tr>
      <w:tr w:rsidR="002565BD">
        <w:tblPrEx>
          <w:tblCellMar>
            <w:top w:w="0" w:type="dxa"/>
            <w:bottom w:w="0" w:type="dxa"/>
          </w:tblCellMar>
        </w:tblPrEx>
        <w:tc>
          <w:tcPr>
            <w:tcW w:w="697" w:type="dxa"/>
            <w:vMerge/>
            <w:tcBorders>
              <w:top w:val="single" w:sz="4" w:space="0" w:color="000000"/>
              <w:left w:val="single" w:sz="4" w:space="0" w:color="000000"/>
              <w:bottom w:val="single" w:sz="48" w:space="0" w:color="000000"/>
              <w:right w:val="single" w:sz="4" w:space="0" w:color="000000"/>
            </w:tcBorders>
            <w:shd w:val="clear" w:color="auto" w:fill="auto"/>
            <w:tcMar>
              <w:top w:w="0" w:type="dxa"/>
              <w:left w:w="108" w:type="dxa"/>
              <w:bottom w:w="0" w:type="dxa"/>
              <w:right w:w="108" w:type="dxa"/>
            </w:tcMar>
          </w:tcPr>
          <w:p w:rsidR="002565BD" w:rsidRDefault="002565BD"/>
        </w:tc>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2565BD">
            <w:pPr>
              <w:jc w:val="right"/>
            </w:pP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434" w:hanging="444"/>
              <w:jc w:val="both"/>
            </w:pPr>
            <w:r>
              <w:rPr>
                <w:rFonts w:cs="Times New Roman"/>
                <w:kern w:val="0"/>
                <w:szCs w:val="22"/>
              </w:rPr>
              <w:t>3.2</w:t>
            </w:r>
            <w:r>
              <w:rPr>
                <w:rFonts w:cs="Times New Roman"/>
                <w:kern w:val="0"/>
                <w:szCs w:val="22"/>
              </w:rPr>
              <w:t>推動</w:t>
            </w:r>
            <w:r>
              <w:rPr>
                <w:rFonts w:cs="Times New Roman"/>
                <w:szCs w:val="22"/>
              </w:rPr>
              <w:t>妥適的課程運作與學習評量</w:t>
            </w:r>
          </w:p>
        </w:tc>
        <w:tc>
          <w:tcPr>
            <w:tcW w:w="5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456" w:hanging="528"/>
              <w:jc w:val="both"/>
            </w:pPr>
            <w:r>
              <w:rPr>
                <w:rFonts w:cs="Times New Roman"/>
                <w:kern w:val="0"/>
                <w:szCs w:val="22"/>
              </w:rPr>
              <w:t>3.2.1</w:t>
            </w:r>
            <w:r>
              <w:rPr>
                <w:rFonts w:cs="Times New Roman"/>
                <w:kern w:val="0"/>
                <w:szCs w:val="22"/>
              </w:rPr>
              <w:t>落實</w:t>
            </w:r>
            <w:r>
              <w:rPr>
                <w:rFonts w:cs="Times New Roman"/>
                <w:szCs w:val="22"/>
              </w:rPr>
              <w:t>課程與教學計畫，充分達成課程目標。</w:t>
            </w:r>
          </w:p>
          <w:p w:rsidR="002565BD" w:rsidRDefault="0044341E">
            <w:pPr>
              <w:ind w:left="597" w:hanging="607"/>
              <w:jc w:val="both"/>
            </w:pPr>
            <w:r>
              <w:rPr>
                <w:rFonts w:cs="Times New Roman"/>
                <w:kern w:val="0"/>
                <w:szCs w:val="22"/>
              </w:rPr>
              <w:t>3.2.2</w:t>
            </w:r>
            <w:r>
              <w:rPr>
                <w:rFonts w:cs="Times New Roman"/>
                <w:kern w:val="0"/>
                <w:szCs w:val="22"/>
              </w:rPr>
              <w:t>善用各種評量方法、評量工具及評量結果。</w:t>
            </w:r>
          </w:p>
        </w:tc>
      </w:tr>
      <w:tr w:rsidR="002565BD">
        <w:tblPrEx>
          <w:tblCellMar>
            <w:top w:w="0" w:type="dxa"/>
            <w:bottom w:w="0" w:type="dxa"/>
          </w:tblCellMar>
        </w:tblPrEx>
        <w:tc>
          <w:tcPr>
            <w:tcW w:w="697" w:type="dxa"/>
            <w:vMerge/>
            <w:tcBorders>
              <w:top w:val="single" w:sz="4" w:space="0" w:color="000000"/>
              <w:left w:val="single" w:sz="4" w:space="0" w:color="000000"/>
              <w:bottom w:val="single" w:sz="48" w:space="0" w:color="000000"/>
              <w:right w:val="single" w:sz="4" w:space="0" w:color="000000"/>
            </w:tcBorders>
            <w:shd w:val="clear" w:color="auto" w:fill="auto"/>
            <w:tcMar>
              <w:top w:w="0" w:type="dxa"/>
              <w:left w:w="108" w:type="dxa"/>
              <w:bottom w:w="0" w:type="dxa"/>
              <w:right w:w="108" w:type="dxa"/>
            </w:tcMar>
          </w:tcPr>
          <w:p w:rsidR="002565BD" w:rsidRDefault="002565BD"/>
        </w:tc>
        <w:tc>
          <w:tcPr>
            <w:tcW w:w="9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502" w:hanging="502"/>
              <w:jc w:val="center"/>
              <w:rPr>
                <w:rFonts w:cs="Times New Roman"/>
                <w:szCs w:val="22"/>
              </w:rPr>
            </w:pPr>
            <w:r>
              <w:rPr>
                <w:rFonts w:cs="Times New Roman"/>
                <w:szCs w:val="22"/>
              </w:rPr>
              <w:t>4.</w:t>
            </w:r>
          </w:p>
          <w:p w:rsidR="002565BD" w:rsidRDefault="0044341E">
            <w:pPr>
              <w:ind w:left="502" w:hanging="502"/>
              <w:jc w:val="center"/>
            </w:pPr>
            <w:r>
              <w:rPr>
                <w:rFonts w:cs="Times New Roman"/>
                <w:szCs w:val="22"/>
              </w:rPr>
              <w:t>課程</w:t>
            </w:r>
          </w:p>
          <w:p w:rsidR="002565BD" w:rsidRDefault="0044341E">
            <w:pPr>
              <w:ind w:left="120" w:hanging="120"/>
              <w:jc w:val="center"/>
            </w:pPr>
            <w:r>
              <w:rPr>
                <w:rFonts w:cs="Times New Roman"/>
                <w:szCs w:val="22"/>
              </w:rPr>
              <w:t>評鑑</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434" w:hanging="444"/>
              <w:jc w:val="both"/>
            </w:pPr>
            <w:r>
              <w:rPr>
                <w:rFonts w:cs="Times New Roman"/>
                <w:kern w:val="0"/>
                <w:szCs w:val="22"/>
              </w:rPr>
              <w:t>4.1</w:t>
            </w:r>
            <w:r>
              <w:rPr>
                <w:rFonts w:cs="Times New Roman"/>
                <w:kern w:val="0"/>
                <w:szCs w:val="22"/>
              </w:rPr>
              <w:t>落實</w:t>
            </w:r>
            <w:r>
              <w:rPr>
                <w:rFonts w:cs="Times New Roman"/>
                <w:szCs w:val="22"/>
              </w:rPr>
              <w:t>適切的課程評鑑規劃與實施</w:t>
            </w:r>
          </w:p>
        </w:tc>
        <w:tc>
          <w:tcPr>
            <w:tcW w:w="5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456" w:hanging="528"/>
              <w:jc w:val="both"/>
            </w:pPr>
            <w:r>
              <w:rPr>
                <w:rFonts w:cs="Times New Roman"/>
                <w:kern w:val="0"/>
                <w:szCs w:val="22"/>
              </w:rPr>
              <w:t>4.1.1</w:t>
            </w:r>
            <w:r>
              <w:rPr>
                <w:rFonts w:cs="Times New Roman"/>
                <w:szCs w:val="22"/>
              </w:rPr>
              <w:t>課程評鑑的規劃與設計，適切且可行。</w:t>
            </w:r>
          </w:p>
          <w:p w:rsidR="002565BD" w:rsidRDefault="0044341E">
            <w:pPr>
              <w:ind w:left="597" w:hanging="607"/>
              <w:jc w:val="both"/>
            </w:pPr>
            <w:r>
              <w:rPr>
                <w:rFonts w:cs="Times New Roman"/>
                <w:kern w:val="0"/>
                <w:szCs w:val="22"/>
              </w:rPr>
              <w:t>4.1.2</w:t>
            </w:r>
            <w:r>
              <w:rPr>
                <w:rFonts w:cs="Times New Roman"/>
                <w:szCs w:val="22"/>
              </w:rPr>
              <w:t>採用適當的方法及工具，評估課程計畫的實施情形。</w:t>
            </w:r>
          </w:p>
        </w:tc>
      </w:tr>
      <w:tr w:rsidR="002565BD">
        <w:tblPrEx>
          <w:tblCellMar>
            <w:top w:w="0" w:type="dxa"/>
            <w:bottom w:w="0" w:type="dxa"/>
          </w:tblCellMar>
        </w:tblPrEx>
        <w:tc>
          <w:tcPr>
            <w:tcW w:w="697" w:type="dxa"/>
            <w:vMerge/>
            <w:tcBorders>
              <w:top w:val="single" w:sz="4" w:space="0" w:color="000000"/>
              <w:left w:val="single" w:sz="4" w:space="0" w:color="000000"/>
              <w:bottom w:val="single" w:sz="48" w:space="0" w:color="000000"/>
              <w:right w:val="single" w:sz="4" w:space="0" w:color="000000"/>
            </w:tcBorders>
            <w:shd w:val="clear" w:color="auto" w:fill="auto"/>
            <w:tcMar>
              <w:top w:w="0" w:type="dxa"/>
              <w:left w:w="108" w:type="dxa"/>
              <w:bottom w:w="0" w:type="dxa"/>
              <w:right w:w="108" w:type="dxa"/>
            </w:tcMar>
          </w:tcPr>
          <w:p w:rsidR="002565BD" w:rsidRDefault="002565BD"/>
        </w:tc>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2565BD">
            <w:pPr>
              <w:jc w:val="right"/>
            </w:pP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434" w:hanging="444"/>
              <w:jc w:val="both"/>
            </w:pPr>
            <w:r>
              <w:rPr>
                <w:rFonts w:cs="Times New Roman"/>
                <w:kern w:val="0"/>
                <w:szCs w:val="22"/>
              </w:rPr>
              <w:t>4.2</w:t>
            </w:r>
            <w:r>
              <w:rPr>
                <w:rFonts w:cs="Times New Roman"/>
                <w:kern w:val="0"/>
                <w:szCs w:val="22"/>
              </w:rPr>
              <w:t>發揮</w:t>
            </w:r>
            <w:r>
              <w:rPr>
                <w:rFonts w:cs="Times New Roman"/>
                <w:szCs w:val="22"/>
              </w:rPr>
              <w:t>完整的課程評鑑</w:t>
            </w:r>
            <w:r>
              <w:rPr>
                <w:rFonts w:cs="Times New Roman"/>
                <w:kern w:val="0"/>
                <w:szCs w:val="22"/>
              </w:rPr>
              <w:t>成效</w:t>
            </w:r>
            <w:r>
              <w:rPr>
                <w:rFonts w:cs="Times New Roman"/>
                <w:szCs w:val="22"/>
              </w:rPr>
              <w:t>與運用</w:t>
            </w:r>
          </w:p>
        </w:tc>
        <w:tc>
          <w:tcPr>
            <w:tcW w:w="5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456" w:hanging="528"/>
              <w:jc w:val="both"/>
            </w:pPr>
            <w:r>
              <w:rPr>
                <w:rFonts w:cs="Times New Roman"/>
                <w:kern w:val="0"/>
                <w:szCs w:val="22"/>
              </w:rPr>
              <w:t>4.2.1</w:t>
            </w:r>
            <w:r>
              <w:rPr>
                <w:rFonts w:cs="Times New Roman"/>
                <w:szCs w:val="22"/>
              </w:rPr>
              <w:t>課程</w:t>
            </w:r>
            <w:r>
              <w:rPr>
                <w:rFonts w:cs="Times New Roman"/>
                <w:kern w:val="0"/>
                <w:szCs w:val="22"/>
              </w:rPr>
              <w:t>成效</w:t>
            </w:r>
            <w:r>
              <w:rPr>
                <w:rFonts w:cs="Times New Roman"/>
                <w:szCs w:val="22"/>
              </w:rPr>
              <w:t>的評鑑，涵括主要的課程目標、基本能力與核心素養。</w:t>
            </w:r>
          </w:p>
          <w:p w:rsidR="002565BD" w:rsidRDefault="0044341E">
            <w:pPr>
              <w:ind w:left="597" w:hanging="607"/>
              <w:jc w:val="both"/>
            </w:pPr>
            <w:r>
              <w:rPr>
                <w:rFonts w:cs="Times New Roman"/>
                <w:szCs w:val="22"/>
              </w:rPr>
              <w:t>4.2.2</w:t>
            </w:r>
            <w:r>
              <w:rPr>
                <w:rFonts w:cs="Times New Roman"/>
                <w:szCs w:val="22"/>
              </w:rPr>
              <w:t>適切運用課程評鑑的結果，利於學生學習、教師專業成長及學校課程發展。</w:t>
            </w:r>
          </w:p>
        </w:tc>
      </w:tr>
      <w:tr w:rsidR="002565BD">
        <w:tblPrEx>
          <w:tblCellMar>
            <w:top w:w="0" w:type="dxa"/>
            <w:bottom w:w="0" w:type="dxa"/>
          </w:tblCellMar>
        </w:tblPrEx>
        <w:tc>
          <w:tcPr>
            <w:tcW w:w="697" w:type="dxa"/>
            <w:vMerge/>
            <w:tcBorders>
              <w:top w:val="single" w:sz="4" w:space="0" w:color="000000"/>
              <w:left w:val="single" w:sz="4" w:space="0" w:color="000000"/>
              <w:bottom w:val="single" w:sz="48" w:space="0" w:color="000000"/>
              <w:right w:val="single" w:sz="4" w:space="0" w:color="000000"/>
            </w:tcBorders>
            <w:shd w:val="clear" w:color="auto" w:fill="auto"/>
            <w:tcMar>
              <w:top w:w="0" w:type="dxa"/>
              <w:left w:w="108" w:type="dxa"/>
              <w:bottom w:w="0" w:type="dxa"/>
              <w:right w:w="108" w:type="dxa"/>
            </w:tcMar>
          </w:tcPr>
          <w:p w:rsidR="002565BD" w:rsidRDefault="002565BD"/>
        </w:tc>
        <w:tc>
          <w:tcPr>
            <w:tcW w:w="959" w:type="dxa"/>
            <w:tcBorders>
              <w:top w:val="single" w:sz="4" w:space="0" w:color="000000"/>
              <w:left w:val="single" w:sz="4" w:space="0" w:color="000000"/>
              <w:bottom w:val="single" w:sz="48" w:space="0" w:color="000000"/>
              <w:right w:val="single" w:sz="4" w:space="0" w:color="000000"/>
            </w:tcBorders>
            <w:shd w:val="clear" w:color="auto" w:fill="auto"/>
            <w:tcMar>
              <w:top w:w="0" w:type="dxa"/>
              <w:left w:w="108" w:type="dxa"/>
              <w:bottom w:w="0" w:type="dxa"/>
              <w:right w:w="108" w:type="dxa"/>
            </w:tcMar>
          </w:tcPr>
          <w:p w:rsidR="002565BD" w:rsidRDefault="0044341E">
            <w:pPr>
              <w:jc w:val="center"/>
              <w:rPr>
                <w:rFonts w:cs="Times New Roman"/>
                <w:b/>
                <w:u w:val="single"/>
              </w:rPr>
            </w:pPr>
            <w:r>
              <w:rPr>
                <w:rFonts w:cs="Times New Roman"/>
                <w:b/>
                <w:u w:val="single"/>
              </w:rPr>
              <w:t>5.</w:t>
            </w:r>
          </w:p>
          <w:p w:rsidR="002565BD" w:rsidRDefault="0044341E">
            <w:pPr>
              <w:jc w:val="center"/>
              <w:rPr>
                <w:rFonts w:cs="Times New Roman"/>
                <w:b/>
                <w:u w:val="single"/>
              </w:rPr>
            </w:pPr>
            <w:r>
              <w:rPr>
                <w:rFonts w:cs="Times New Roman"/>
                <w:b/>
                <w:u w:val="single"/>
              </w:rPr>
              <w:t>學校</w:t>
            </w:r>
          </w:p>
          <w:p w:rsidR="002565BD" w:rsidRDefault="0044341E">
            <w:pPr>
              <w:jc w:val="center"/>
            </w:pPr>
            <w:r>
              <w:rPr>
                <w:rFonts w:cs="Times New Roman"/>
                <w:b/>
                <w:u w:val="single"/>
              </w:rPr>
              <w:t>特色</w:t>
            </w:r>
          </w:p>
        </w:tc>
        <w:tc>
          <w:tcPr>
            <w:tcW w:w="7167" w:type="dxa"/>
            <w:gridSpan w:val="2"/>
            <w:tcBorders>
              <w:top w:val="single" w:sz="4" w:space="0" w:color="000000"/>
              <w:left w:val="single" w:sz="4" w:space="0" w:color="000000"/>
              <w:bottom w:val="single" w:sz="48" w:space="0" w:color="000000"/>
              <w:right w:val="single" w:sz="4" w:space="0" w:color="000000"/>
            </w:tcBorders>
            <w:shd w:val="clear" w:color="auto" w:fill="auto"/>
            <w:tcMar>
              <w:top w:w="0" w:type="dxa"/>
              <w:left w:w="108" w:type="dxa"/>
              <w:bottom w:w="0" w:type="dxa"/>
              <w:right w:w="108" w:type="dxa"/>
            </w:tcMar>
          </w:tcPr>
          <w:p w:rsidR="002565BD" w:rsidRDefault="0044341E">
            <w:pPr>
              <w:ind w:left="597" w:hanging="607"/>
              <w:jc w:val="both"/>
            </w:pPr>
            <w:r>
              <w:rPr>
                <w:rFonts w:cs="Times New Roman"/>
                <w:kern w:val="0"/>
                <w:szCs w:val="22"/>
              </w:rPr>
              <w:t>(</w:t>
            </w:r>
            <w:r>
              <w:rPr>
                <w:rFonts w:cs="Times New Roman"/>
                <w:kern w:val="0"/>
                <w:szCs w:val="22"/>
              </w:rPr>
              <w:t>請以條列式具體說明</w:t>
            </w:r>
            <w:r>
              <w:rPr>
                <w:rFonts w:cs="Times New Roman"/>
                <w:kern w:val="0"/>
                <w:szCs w:val="22"/>
              </w:rPr>
              <w:t>)</w:t>
            </w:r>
          </w:p>
          <w:p w:rsidR="002565BD" w:rsidRDefault="002565BD">
            <w:pPr>
              <w:ind w:left="597" w:hanging="607"/>
              <w:jc w:val="both"/>
              <w:rPr>
                <w:rFonts w:cs="Times New Roman"/>
                <w:kern w:val="0"/>
              </w:rPr>
            </w:pPr>
          </w:p>
          <w:p w:rsidR="002565BD" w:rsidRDefault="002565BD">
            <w:pPr>
              <w:ind w:left="597" w:hanging="607"/>
              <w:jc w:val="both"/>
              <w:rPr>
                <w:rFonts w:cs="Times New Roman"/>
                <w:kern w:val="0"/>
              </w:rPr>
            </w:pPr>
          </w:p>
          <w:p w:rsidR="002565BD" w:rsidRDefault="002565BD">
            <w:pPr>
              <w:ind w:left="597" w:hanging="607"/>
              <w:jc w:val="both"/>
              <w:rPr>
                <w:rFonts w:ascii="Baskerville Old Face" w:hAnsi="Baskerville Old Face"/>
                <w:kern w:val="0"/>
                <w:szCs w:val="22"/>
              </w:rPr>
            </w:pPr>
          </w:p>
        </w:tc>
      </w:tr>
      <w:tr w:rsidR="002565BD">
        <w:tblPrEx>
          <w:tblCellMar>
            <w:top w:w="0" w:type="dxa"/>
            <w:bottom w:w="0" w:type="dxa"/>
          </w:tblCellMar>
        </w:tblPrEx>
        <w:trPr>
          <w:trHeight w:val="1331"/>
        </w:trPr>
        <w:tc>
          <w:tcPr>
            <w:tcW w:w="8823" w:type="dxa"/>
            <w:gridSpan w:val="4"/>
            <w:tcBorders>
              <w:top w:val="single" w:sz="4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jc w:val="both"/>
              <w:rPr>
                <w:rFonts w:ascii="標楷體" w:hAnsi="標楷體"/>
              </w:rPr>
            </w:pPr>
            <w:r>
              <w:rPr>
                <w:rFonts w:ascii="標楷體" w:hAnsi="標楷體"/>
              </w:rPr>
              <w:t>□</w:t>
            </w:r>
            <w:r>
              <w:rPr>
                <w:rFonts w:ascii="標楷體" w:hAnsi="標楷體"/>
              </w:rPr>
              <w:t xml:space="preserve">通過　　　　　</w:t>
            </w:r>
            <w:r>
              <w:rPr>
                <w:rFonts w:ascii="標楷體" w:hAnsi="標楷體"/>
              </w:rPr>
              <w:t>□</w:t>
            </w:r>
            <w:r>
              <w:rPr>
                <w:rFonts w:ascii="標楷體" w:hAnsi="標楷體"/>
              </w:rPr>
              <w:t>不通過</w:t>
            </w:r>
          </w:p>
          <w:p w:rsidR="002565BD" w:rsidRDefault="0044341E">
            <w:pPr>
              <w:jc w:val="both"/>
              <w:rPr>
                <w:rFonts w:ascii="標楷體" w:hAnsi="標楷體"/>
              </w:rPr>
            </w:pPr>
            <w:r>
              <w:rPr>
                <w:rFonts w:ascii="標楷體" w:hAnsi="標楷體"/>
              </w:rPr>
              <w:t>評審意見：</w:t>
            </w:r>
          </w:p>
          <w:p w:rsidR="002565BD" w:rsidRDefault="002565BD">
            <w:pPr>
              <w:jc w:val="both"/>
              <w:rPr>
                <w:rFonts w:ascii="標楷體" w:hAnsi="標楷體"/>
              </w:rPr>
            </w:pPr>
          </w:p>
          <w:p w:rsidR="002565BD" w:rsidRDefault="002565BD">
            <w:pPr>
              <w:jc w:val="both"/>
              <w:rPr>
                <w:rFonts w:ascii="標楷體" w:hAnsi="標楷體"/>
              </w:rPr>
            </w:pPr>
          </w:p>
          <w:p w:rsidR="002565BD" w:rsidRDefault="002565BD">
            <w:pPr>
              <w:jc w:val="both"/>
              <w:rPr>
                <w:rFonts w:ascii="標楷體" w:hAnsi="標楷體"/>
              </w:rPr>
            </w:pPr>
          </w:p>
          <w:p w:rsidR="002565BD" w:rsidRDefault="002565BD">
            <w:pPr>
              <w:jc w:val="both"/>
              <w:rPr>
                <w:rFonts w:ascii="標楷體" w:hAnsi="標楷體"/>
              </w:rPr>
            </w:pPr>
          </w:p>
          <w:p w:rsidR="002565BD" w:rsidRDefault="002565BD">
            <w:pPr>
              <w:jc w:val="both"/>
              <w:rPr>
                <w:rFonts w:ascii="標楷體" w:hAnsi="標楷體"/>
              </w:rPr>
            </w:pPr>
          </w:p>
          <w:p w:rsidR="002565BD" w:rsidRDefault="002565BD">
            <w:pPr>
              <w:jc w:val="both"/>
              <w:rPr>
                <w:rFonts w:ascii="標楷體" w:hAnsi="標楷體"/>
              </w:rPr>
            </w:pPr>
          </w:p>
          <w:p w:rsidR="002565BD" w:rsidRDefault="0044341E">
            <w:r>
              <w:t>評審委員簽名：</w:t>
            </w:r>
            <w:r>
              <w:t xml:space="preserve">                                                        </w:t>
            </w:r>
          </w:p>
          <w:p w:rsidR="002565BD" w:rsidRDefault="0044341E">
            <w:r>
              <w:t>評審日期：</w:t>
            </w:r>
            <w:r>
              <w:t>____________________________________</w:t>
            </w:r>
          </w:p>
        </w:tc>
      </w:tr>
    </w:tbl>
    <w:p w:rsidR="002565BD" w:rsidRDefault="0044341E">
      <w:pPr>
        <w:pStyle w:val="1"/>
        <w:pageBreakBefore/>
        <w:snapToGrid w:val="0"/>
        <w:spacing w:line="360" w:lineRule="auto"/>
      </w:pPr>
      <w:bookmarkStart w:id="75" w:name="_Toc22911642"/>
      <w:bookmarkStart w:id="76" w:name="_Toc22976687"/>
      <w:bookmarkStart w:id="77" w:name="_Toc22983765"/>
      <w:bookmarkStart w:id="78" w:name="_Toc23859017"/>
      <w:r>
        <w:rPr>
          <w:rFonts w:ascii="Times New Roman" w:hAnsi="Times New Roman" w:cs="Times New Roman"/>
          <w:b w:val="0"/>
          <w:sz w:val="24"/>
          <w:szCs w:val="28"/>
        </w:rPr>
        <w:lastRenderedPageBreak/>
        <w:t>附件</w:t>
      </w:r>
      <w:r>
        <w:rPr>
          <w:rFonts w:ascii="Times New Roman" w:hAnsi="Times New Roman" w:cs="Times New Roman"/>
          <w:b w:val="0"/>
          <w:sz w:val="24"/>
          <w:szCs w:val="28"/>
        </w:rPr>
        <w:t>3-4</w:t>
      </w:r>
      <w:bookmarkEnd w:id="75"/>
      <w:bookmarkEnd w:id="76"/>
      <w:bookmarkEnd w:id="77"/>
      <w:bookmarkEnd w:id="78"/>
      <w:r>
        <w:rPr>
          <w:rFonts w:ascii="Times New Roman" w:hAnsi="Times New Roman" w:cs="Times New Roman"/>
          <w:b w:val="0"/>
          <w:sz w:val="24"/>
          <w:szCs w:val="28"/>
        </w:rPr>
        <w:t xml:space="preserve"> </w:t>
      </w:r>
    </w:p>
    <w:p w:rsidR="002565BD" w:rsidRDefault="0044341E">
      <w:pPr>
        <w:spacing w:line="360" w:lineRule="auto"/>
        <w:jc w:val="center"/>
      </w:pPr>
      <w:r>
        <w:rPr>
          <w:b/>
          <w:sz w:val="28"/>
        </w:rPr>
        <w:t>臺北市</w:t>
      </w:r>
      <w:r>
        <w:rPr>
          <w:rFonts w:cs="Times New Roman"/>
          <w:b/>
          <w:sz w:val="28"/>
          <w:u w:val="single"/>
        </w:rPr>
        <w:t>110</w:t>
      </w:r>
      <w:r>
        <w:rPr>
          <w:b/>
          <w:sz w:val="28"/>
        </w:rPr>
        <w:t>年度優質學校評選活動決審評分表（評審向度：教師教學）</w:t>
      </w:r>
    </w:p>
    <w:p w:rsidR="002565BD" w:rsidRDefault="0044341E">
      <w:pPr>
        <w:spacing w:line="360" w:lineRule="auto"/>
      </w:pPr>
      <w:r>
        <w:t>參選編號：</w:t>
      </w:r>
    </w:p>
    <w:p w:rsidR="002565BD" w:rsidRDefault="0044341E">
      <w:pPr>
        <w:spacing w:line="360" w:lineRule="auto"/>
      </w:pPr>
      <w:r>
        <w:t>學校名稱：</w:t>
      </w:r>
    </w:p>
    <w:tbl>
      <w:tblPr>
        <w:tblW w:w="5000" w:type="pct"/>
        <w:tblCellMar>
          <w:left w:w="10" w:type="dxa"/>
          <w:right w:w="10" w:type="dxa"/>
        </w:tblCellMar>
        <w:tblLook w:val="0000"/>
      </w:tblPr>
      <w:tblGrid>
        <w:gridCol w:w="715"/>
        <w:gridCol w:w="984"/>
        <w:gridCol w:w="2176"/>
        <w:gridCol w:w="5174"/>
      </w:tblGrid>
      <w:tr w:rsidR="002565BD">
        <w:tblPrEx>
          <w:tblCellMar>
            <w:top w:w="0" w:type="dxa"/>
            <w:bottom w:w="0" w:type="dxa"/>
          </w:tblCellMar>
        </w:tblPrEx>
        <w:tc>
          <w:tcPr>
            <w:tcW w:w="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hanging="108"/>
              <w:jc w:val="center"/>
            </w:pPr>
            <w:r>
              <w:t>向度</w:t>
            </w:r>
          </w:p>
        </w:tc>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jc w:val="center"/>
            </w:pPr>
            <w:r>
              <w:t>項目</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jc w:val="center"/>
            </w:pPr>
            <w:r>
              <w:t>指標</w:t>
            </w:r>
          </w:p>
        </w:tc>
        <w:tc>
          <w:tcPr>
            <w:tcW w:w="5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jc w:val="center"/>
            </w:pPr>
            <w:r>
              <w:t>評審標準</w:t>
            </w:r>
          </w:p>
        </w:tc>
      </w:tr>
      <w:tr w:rsidR="002565BD">
        <w:tblPrEx>
          <w:tblCellMar>
            <w:top w:w="0" w:type="dxa"/>
            <w:bottom w:w="0" w:type="dxa"/>
          </w:tblCellMar>
        </w:tblPrEx>
        <w:tc>
          <w:tcPr>
            <w:tcW w:w="697" w:type="dxa"/>
            <w:vMerge w:val="restart"/>
            <w:tcBorders>
              <w:top w:val="single" w:sz="4" w:space="0" w:color="000000"/>
              <w:left w:val="single" w:sz="4" w:space="0" w:color="000000"/>
              <w:bottom w:val="single" w:sz="48" w:space="0" w:color="000000"/>
              <w:right w:val="single" w:sz="4" w:space="0" w:color="000000"/>
            </w:tcBorders>
            <w:shd w:val="clear" w:color="auto" w:fill="auto"/>
            <w:tcMar>
              <w:top w:w="0" w:type="dxa"/>
              <w:left w:w="108" w:type="dxa"/>
              <w:bottom w:w="0" w:type="dxa"/>
              <w:right w:w="108" w:type="dxa"/>
            </w:tcMar>
          </w:tcPr>
          <w:p w:rsidR="002565BD" w:rsidRDefault="0044341E">
            <w:pPr>
              <w:jc w:val="center"/>
              <w:rPr>
                <w:rFonts w:cs="Times New Roman"/>
                <w:kern w:val="0"/>
                <w:szCs w:val="22"/>
              </w:rPr>
            </w:pPr>
            <w:r>
              <w:rPr>
                <w:rFonts w:cs="Times New Roman"/>
                <w:kern w:val="0"/>
                <w:szCs w:val="22"/>
              </w:rPr>
              <w:t>四、</w:t>
            </w:r>
          </w:p>
          <w:p w:rsidR="002565BD" w:rsidRDefault="0044341E">
            <w:pPr>
              <w:jc w:val="center"/>
            </w:pPr>
            <w:r>
              <w:rPr>
                <w:rFonts w:cs="Times New Roman"/>
                <w:kern w:val="0"/>
                <w:szCs w:val="22"/>
              </w:rPr>
              <w:t>教師教學</w:t>
            </w:r>
          </w:p>
        </w:tc>
        <w:tc>
          <w:tcPr>
            <w:tcW w:w="9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502" w:hanging="502"/>
              <w:jc w:val="center"/>
              <w:rPr>
                <w:rFonts w:ascii="Baskerville Old Face" w:hAnsi="Baskerville Old Face" w:cs="Times New Roman"/>
                <w:szCs w:val="22"/>
              </w:rPr>
            </w:pPr>
            <w:r>
              <w:rPr>
                <w:rFonts w:ascii="Baskerville Old Face" w:hAnsi="Baskerville Old Face" w:cs="Times New Roman"/>
                <w:szCs w:val="22"/>
              </w:rPr>
              <w:t>1.</w:t>
            </w:r>
          </w:p>
          <w:p w:rsidR="002565BD" w:rsidRDefault="0044341E">
            <w:pPr>
              <w:ind w:left="502" w:hanging="502"/>
              <w:jc w:val="center"/>
              <w:rPr>
                <w:rFonts w:ascii="Baskerville Old Face" w:hAnsi="Baskerville Old Face" w:cs="Times New Roman"/>
                <w:szCs w:val="22"/>
              </w:rPr>
            </w:pPr>
            <w:r>
              <w:rPr>
                <w:rFonts w:ascii="Baskerville Old Face" w:hAnsi="Baskerville Old Face" w:cs="Times New Roman"/>
                <w:szCs w:val="22"/>
              </w:rPr>
              <w:t>教學</w:t>
            </w:r>
          </w:p>
          <w:p w:rsidR="002565BD" w:rsidRDefault="0044341E">
            <w:pPr>
              <w:ind w:left="374" w:hanging="374"/>
              <w:jc w:val="center"/>
            </w:pPr>
            <w:r>
              <w:rPr>
                <w:rFonts w:ascii="Baskerville Old Face" w:hAnsi="Baskerville Old Face" w:cs="Times New Roman"/>
                <w:szCs w:val="22"/>
              </w:rPr>
              <w:t>規</w:t>
            </w:r>
            <w:r>
              <w:rPr>
                <w:rFonts w:ascii="Baskerville Old Face" w:hAnsi="Baskerville Old Face" w:cs="Times New Roman"/>
                <w:kern w:val="0"/>
                <w:szCs w:val="22"/>
              </w:rPr>
              <w:t>劃</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434" w:hanging="444"/>
              <w:jc w:val="both"/>
              <w:rPr>
                <w:rFonts w:ascii="Baskerville Old Face" w:hAnsi="Baskerville Old Face" w:cs="Times New Roman"/>
                <w:kern w:val="0"/>
                <w:szCs w:val="22"/>
              </w:rPr>
            </w:pPr>
            <w:r>
              <w:rPr>
                <w:rFonts w:ascii="Baskerville Old Face" w:hAnsi="Baskerville Old Face" w:cs="Times New Roman"/>
                <w:kern w:val="0"/>
                <w:szCs w:val="22"/>
              </w:rPr>
              <w:t>1.1</w:t>
            </w:r>
            <w:r>
              <w:rPr>
                <w:rFonts w:ascii="Baskerville Old Face" w:hAnsi="Baskerville Old Face" w:cs="Times New Roman"/>
                <w:kern w:val="0"/>
                <w:szCs w:val="22"/>
              </w:rPr>
              <w:t>規劃符合學習需求的教學情境</w:t>
            </w:r>
          </w:p>
        </w:tc>
        <w:tc>
          <w:tcPr>
            <w:tcW w:w="5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628" w:hanging="554"/>
            </w:pPr>
            <w:r>
              <w:rPr>
                <w:rFonts w:ascii="Baskerville Old Face" w:hAnsi="Baskerville Old Face" w:cs="Times New Roman"/>
                <w:szCs w:val="21"/>
              </w:rPr>
              <w:t>1.1.1</w:t>
            </w:r>
            <w:r>
              <w:rPr>
                <w:rFonts w:ascii="Baskerville Old Face" w:hAnsi="Baskerville Old Face" w:cs="Times New Roman"/>
                <w:szCs w:val="21"/>
              </w:rPr>
              <w:t>有效活用教學資源，設計符合學生學習的教學與學習機制</w:t>
            </w:r>
            <w:r>
              <w:rPr>
                <w:rFonts w:ascii="Baskerville Old Face" w:hAnsi="Baskerville Old Face" w:cs="Times New Roman"/>
                <w:kern w:val="0"/>
                <w:szCs w:val="22"/>
              </w:rPr>
              <w:t>。</w:t>
            </w:r>
          </w:p>
          <w:p w:rsidR="002565BD" w:rsidRDefault="0044341E">
            <w:pPr>
              <w:tabs>
                <w:tab w:val="left" w:pos="480"/>
              </w:tabs>
              <w:ind w:left="628" w:hanging="554"/>
            </w:pPr>
            <w:r>
              <w:rPr>
                <w:rFonts w:ascii="Baskerville Old Face" w:hAnsi="Baskerville Old Face" w:cs="Times New Roman"/>
                <w:szCs w:val="21"/>
              </w:rPr>
              <w:t>1.1.2</w:t>
            </w:r>
            <w:r>
              <w:rPr>
                <w:rFonts w:ascii="Baskerville Old Face" w:hAnsi="Baskerville Old Face" w:cs="Times New Roman"/>
                <w:szCs w:val="21"/>
              </w:rPr>
              <w:t>建構豐富多元的教學情境以回應不同學生的需求。</w:t>
            </w:r>
          </w:p>
        </w:tc>
      </w:tr>
      <w:tr w:rsidR="002565BD">
        <w:tblPrEx>
          <w:tblCellMar>
            <w:top w:w="0" w:type="dxa"/>
            <w:bottom w:w="0" w:type="dxa"/>
          </w:tblCellMar>
        </w:tblPrEx>
        <w:tc>
          <w:tcPr>
            <w:tcW w:w="697" w:type="dxa"/>
            <w:vMerge/>
            <w:tcBorders>
              <w:top w:val="single" w:sz="4" w:space="0" w:color="000000"/>
              <w:left w:val="single" w:sz="4" w:space="0" w:color="000000"/>
              <w:bottom w:val="single" w:sz="48" w:space="0" w:color="000000"/>
              <w:right w:val="single" w:sz="4" w:space="0" w:color="000000"/>
            </w:tcBorders>
            <w:shd w:val="clear" w:color="auto" w:fill="auto"/>
            <w:tcMar>
              <w:top w:w="0" w:type="dxa"/>
              <w:left w:w="108" w:type="dxa"/>
              <w:bottom w:w="0" w:type="dxa"/>
              <w:right w:w="108" w:type="dxa"/>
            </w:tcMar>
          </w:tcPr>
          <w:p w:rsidR="002565BD" w:rsidRDefault="002565BD"/>
        </w:tc>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2565BD">
            <w:pPr>
              <w:jc w:val="right"/>
            </w:pP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434" w:hanging="444"/>
              <w:jc w:val="both"/>
            </w:pPr>
            <w:r>
              <w:rPr>
                <w:rFonts w:ascii="Baskerville Old Face" w:hAnsi="Baskerville Old Face" w:cs="Times New Roman"/>
                <w:kern w:val="0"/>
                <w:szCs w:val="22"/>
              </w:rPr>
              <w:t>1.2</w:t>
            </w:r>
            <w:r>
              <w:rPr>
                <w:rFonts w:ascii="Baskerville Old Face" w:hAnsi="Baskerville Old Face" w:cs="Times New Roman"/>
                <w:kern w:val="0"/>
                <w:szCs w:val="22"/>
              </w:rPr>
              <w:t>發展</w:t>
            </w:r>
            <w:r>
              <w:rPr>
                <w:rFonts w:ascii="Baskerville Old Face" w:hAnsi="Baskerville Old Face"/>
                <w:kern w:val="0"/>
                <w:szCs w:val="22"/>
              </w:rPr>
              <w:t>多元有效的學習策略</w:t>
            </w:r>
          </w:p>
        </w:tc>
        <w:tc>
          <w:tcPr>
            <w:tcW w:w="5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614" w:hanging="614"/>
              <w:rPr>
                <w:rFonts w:ascii="Baskerville Old Face" w:hAnsi="Baskerville Old Face" w:cs="Times New Roman"/>
                <w:kern w:val="0"/>
                <w:szCs w:val="22"/>
              </w:rPr>
            </w:pPr>
            <w:r>
              <w:rPr>
                <w:rFonts w:ascii="Baskerville Old Face" w:hAnsi="Baskerville Old Face" w:cs="Times New Roman"/>
                <w:kern w:val="0"/>
                <w:szCs w:val="22"/>
              </w:rPr>
              <w:t>1.2.1</w:t>
            </w:r>
            <w:r>
              <w:rPr>
                <w:rFonts w:ascii="Baskerville Old Face" w:hAnsi="Baskerville Old Face" w:cs="Times New Roman"/>
                <w:kern w:val="0"/>
                <w:szCs w:val="22"/>
              </w:rPr>
              <w:t>在社群、共備等各種合作的機制下，發展豐富且具彈性的學生學習策略。</w:t>
            </w:r>
          </w:p>
          <w:p w:rsidR="002565BD" w:rsidRDefault="0044341E">
            <w:pPr>
              <w:ind w:left="597" w:hanging="607"/>
              <w:jc w:val="both"/>
            </w:pPr>
            <w:r>
              <w:rPr>
                <w:rFonts w:ascii="Baskerville Old Face" w:hAnsi="Baskerville Old Face" w:cs="Times New Roman"/>
                <w:kern w:val="0"/>
                <w:szCs w:val="22"/>
              </w:rPr>
              <w:t>1.2.2</w:t>
            </w:r>
            <w:r>
              <w:rPr>
                <w:rFonts w:ascii="Baskerville Old Face" w:hAnsi="Baskerville Old Face" w:cs="Times New Roman"/>
                <w:kern w:val="0"/>
                <w:szCs w:val="22"/>
              </w:rPr>
              <w:t>教師以研究的精神引進並調整學習策略。</w:t>
            </w:r>
          </w:p>
        </w:tc>
      </w:tr>
      <w:tr w:rsidR="002565BD">
        <w:tblPrEx>
          <w:tblCellMar>
            <w:top w:w="0" w:type="dxa"/>
            <w:bottom w:w="0" w:type="dxa"/>
          </w:tblCellMar>
        </w:tblPrEx>
        <w:tc>
          <w:tcPr>
            <w:tcW w:w="697" w:type="dxa"/>
            <w:vMerge/>
            <w:tcBorders>
              <w:top w:val="single" w:sz="4" w:space="0" w:color="000000"/>
              <w:left w:val="single" w:sz="4" w:space="0" w:color="000000"/>
              <w:bottom w:val="single" w:sz="48" w:space="0" w:color="000000"/>
              <w:right w:val="single" w:sz="4" w:space="0" w:color="000000"/>
            </w:tcBorders>
            <w:shd w:val="clear" w:color="auto" w:fill="auto"/>
            <w:tcMar>
              <w:top w:w="0" w:type="dxa"/>
              <w:left w:w="108" w:type="dxa"/>
              <w:bottom w:w="0" w:type="dxa"/>
              <w:right w:w="108" w:type="dxa"/>
            </w:tcMar>
          </w:tcPr>
          <w:p w:rsidR="002565BD" w:rsidRDefault="002565BD"/>
        </w:tc>
        <w:tc>
          <w:tcPr>
            <w:tcW w:w="9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374" w:hanging="374"/>
              <w:jc w:val="center"/>
              <w:rPr>
                <w:rFonts w:ascii="Baskerville Old Face" w:hAnsi="Baskerville Old Face" w:cs="Times New Roman"/>
                <w:kern w:val="0"/>
                <w:szCs w:val="22"/>
              </w:rPr>
            </w:pPr>
            <w:r>
              <w:rPr>
                <w:rFonts w:ascii="Baskerville Old Face" w:hAnsi="Baskerville Old Face" w:cs="Times New Roman"/>
                <w:kern w:val="0"/>
                <w:szCs w:val="22"/>
              </w:rPr>
              <w:t>2.</w:t>
            </w:r>
          </w:p>
          <w:p w:rsidR="002565BD" w:rsidRDefault="0044341E">
            <w:pPr>
              <w:jc w:val="center"/>
              <w:rPr>
                <w:rFonts w:ascii="Baskerville Old Face" w:hAnsi="Baskerville Old Face" w:cs="Times New Roman"/>
                <w:kern w:val="0"/>
                <w:szCs w:val="22"/>
              </w:rPr>
            </w:pPr>
            <w:r>
              <w:rPr>
                <w:rFonts w:ascii="Baskerville Old Face" w:hAnsi="Baskerville Old Face" w:cs="Times New Roman"/>
                <w:kern w:val="0"/>
                <w:szCs w:val="22"/>
              </w:rPr>
              <w:t>班級</w:t>
            </w:r>
          </w:p>
          <w:p w:rsidR="002565BD" w:rsidRDefault="0044341E">
            <w:pPr>
              <w:jc w:val="center"/>
            </w:pPr>
            <w:r>
              <w:rPr>
                <w:rFonts w:ascii="Baskerville Old Face" w:hAnsi="Baskerville Old Face" w:cs="Times New Roman"/>
                <w:kern w:val="0"/>
                <w:szCs w:val="22"/>
              </w:rPr>
              <w:t>經營</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434" w:hanging="444"/>
              <w:jc w:val="both"/>
            </w:pPr>
            <w:r>
              <w:rPr>
                <w:rFonts w:cs="Times New Roman"/>
              </w:rPr>
              <w:t>2.1</w:t>
            </w:r>
            <w:r>
              <w:rPr>
                <w:rFonts w:ascii="Baskerville Old Face" w:hAnsi="Baskerville Old Face"/>
                <w:szCs w:val="22"/>
              </w:rPr>
              <w:t>.</w:t>
            </w:r>
            <w:r>
              <w:rPr>
                <w:rFonts w:ascii="Baskerville Old Face" w:hAnsi="Baskerville Old Face"/>
                <w:szCs w:val="22"/>
              </w:rPr>
              <w:t>訂定適切的學生行為規範</w:t>
            </w:r>
          </w:p>
        </w:tc>
        <w:tc>
          <w:tcPr>
            <w:tcW w:w="5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tabs>
                <w:tab w:val="left" w:pos="192"/>
              </w:tabs>
              <w:ind w:left="597" w:hanging="607"/>
              <w:jc w:val="both"/>
            </w:pPr>
            <w:r>
              <w:rPr>
                <w:rFonts w:ascii="Baskerville Old Face" w:hAnsi="Baskerville Old Face"/>
                <w:szCs w:val="22"/>
              </w:rPr>
              <w:t xml:space="preserve">2.1.1 </w:t>
            </w:r>
            <w:r>
              <w:rPr>
                <w:rFonts w:ascii="Baskerville Old Face" w:hAnsi="Baskerville Old Face" w:cs="Times New Roman"/>
                <w:kern w:val="0"/>
                <w:szCs w:val="22"/>
              </w:rPr>
              <w:t>具</w:t>
            </w:r>
            <w:r>
              <w:rPr>
                <w:rFonts w:ascii="Baskerville Old Face" w:hAnsi="Baskerville Old Face"/>
                <w:szCs w:val="22"/>
              </w:rPr>
              <w:t>有明確的學生行為規範。</w:t>
            </w:r>
          </w:p>
          <w:p w:rsidR="002565BD" w:rsidRDefault="0044341E">
            <w:pPr>
              <w:ind w:left="597" w:hanging="607"/>
              <w:jc w:val="both"/>
            </w:pPr>
            <w:r>
              <w:rPr>
                <w:rFonts w:ascii="Baskerville Old Face" w:hAnsi="Baskerville Old Face"/>
                <w:szCs w:val="22"/>
              </w:rPr>
              <w:t xml:space="preserve">2.1.2 </w:t>
            </w:r>
            <w:r>
              <w:rPr>
                <w:rFonts w:ascii="Baskerville Old Face" w:hAnsi="Baskerville Old Face"/>
                <w:szCs w:val="22"/>
              </w:rPr>
              <w:t>學生行為規範適切</w:t>
            </w:r>
            <w:r>
              <w:rPr>
                <w:rFonts w:ascii="Baskerville Old Face" w:hAnsi="Baskerville Old Face" w:cs="Times New Roman"/>
                <w:kern w:val="0"/>
                <w:szCs w:val="22"/>
              </w:rPr>
              <w:t>且</w:t>
            </w:r>
            <w:r>
              <w:rPr>
                <w:rFonts w:ascii="Baskerville Old Face" w:hAnsi="Baskerville Old Face"/>
                <w:szCs w:val="22"/>
              </w:rPr>
              <w:t>有效。</w:t>
            </w:r>
          </w:p>
        </w:tc>
      </w:tr>
      <w:tr w:rsidR="002565BD">
        <w:tblPrEx>
          <w:tblCellMar>
            <w:top w:w="0" w:type="dxa"/>
            <w:bottom w:w="0" w:type="dxa"/>
          </w:tblCellMar>
        </w:tblPrEx>
        <w:tc>
          <w:tcPr>
            <w:tcW w:w="697" w:type="dxa"/>
            <w:vMerge/>
            <w:tcBorders>
              <w:top w:val="single" w:sz="4" w:space="0" w:color="000000"/>
              <w:left w:val="single" w:sz="4" w:space="0" w:color="000000"/>
              <w:bottom w:val="single" w:sz="48" w:space="0" w:color="000000"/>
              <w:right w:val="single" w:sz="4" w:space="0" w:color="000000"/>
            </w:tcBorders>
            <w:shd w:val="clear" w:color="auto" w:fill="auto"/>
            <w:tcMar>
              <w:top w:w="0" w:type="dxa"/>
              <w:left w:w="108" w:type="dxa"/>
              <w:bottom w:w="0" w:type="dxa"/>
              <w:right w:w="108" w:type="dxa"/>
            </w:tcMar>
          </w:tcPr>
          <w:p w:rsidR="002565BD" w:rsidRDefault="002565BD"/>
        </w:tc>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2565BD">
            <w:pPr>
              <w:jc w:val="right"/>
            </w:pP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434" w:hanging="444"/>
              <w:jc w:val="both"/>
            </w:pPr>
            <w:r>
              <w:rPr>
                <w:rFonts w:ascii="Baskerville Old Face" w:hAnsi="Baskerville Old Face"/>
                <w:szCs w:val="22"/>
              </w:rPr>
              <w:t>2.2</w:t>
            </w:r>
            <w:r>
              <w:rPr>
                <w:rFonts w:ascii="Baskerville Old Face" w:hAnsi="Baskerville Old Face" w:cs="Times New Roman"/>
                <w:kern w:val="0"/>
                <w:szCs w:val="22"/>
              </w:rPr>
              <w:t>建立</w:t>
            </w:r>
            <w:r>
              <w:rPr>
                <w:rFonts w:ascii="Baskerville Old Face" w:hAnsi="Baskerville Old Face"/>
                <w:szCs w:val="22"/>
              </w:rPr>
              <w:t>支持信任的班級文化</w:t>
            </w:r>
          </w:p>
        </w:tc>
        <w:tc>
          <w:tcPr>
            <w:tcW w:w="5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tabs>
                <w:tab w:val="left" w:pos="192"/>
              </w:tabs>
              <w:ind w:left="597" w:hanging="607"/>
              <w:jc w:val="both"/>
              <w:rPr>
                <w:rFonts w:ascii="Baskerville Old Face" w:hAnsi="Baskerville Old Face"/>
                <w:szCs w:val="22"/>
              </w:rPr>
            </w:pPr>
            <w:r>
              <w:rPr>
                <w:rFonts w:ascii="Baskerville Old Face" w:hAnsi="Baskerville Old Face"/>
                <w:szCs w:val="22"/>
              </w:rPr>
              <w:t>2.2.1</w:t>
            </w:r>
            <w:r>
              <w:rPr>
                <w:rFonts w:ascii="Baskerville Old Face" w:hAnsi="Baskerville Old Face"/>
                <w:szCs w:val="22"/>
              </w:rPr>
              <w:t>營造支持、和諧的班級氛圍。</w:t>
            </w:r>
          </w:p>
          <w:p w:rsidR="002565BD" w:rsidRDefault="0044341E">
            <w:pPr>
              <w:ind w:left="597" w:hanging="607"/>
              <w:jc w:val="both"/>
            </w:pPr>
            <w:r>
              <w:rPr>
                <w:rFonts w:ascii="Baskerville Old Face" w:hAnsi="Baskerville Old Face"/>
                <w:szCs w:val="22"/>
              </w:rPr>
              <w:t xml:space="preserve">2.2.2 </w:t>
            </w:r>
            <w:r>
              <w:rPr>
                <w:rFonts w:ascii="Baskerville Old Face" w:hAnsi="Baskerville Old Face"/>
                <w:szCs w:val="22"/>
              </w:rPr>
              <w:t>形塑信任的班級文化。</w:t>
            </w:r>
          </w:p>
        </w:tc>
      </w:tr>
      <w:tr w:rsidR="002565BD">
        <w:tblPrEx>
          <w:tblCellMar>
            <w:top w:w="0" w:type="dxa"/>
            <w:bottom w:w="0" w:type="dxa"/>
          </w:tblCellMar>
        </w:tblPrEx>
        <w:tc>
          <w:tcPr>
            <w:tcW w:w="697" w:type="dxa"/>
            <w:vMerge/>
            <w:tcBorders>
              <w:top w:val="single" w:sz="4" w:space="0" w:color="000000"/>
              <w:left w:val="single" w:sz="4" w:space="0" w:color="000000"/>
              <w:bottom w:val="single" w:sz="48" w:space="0" w:color="000000"/>
              <w:right w:val="single" w:sz="4" w:space="0" w:color="000000"/>
            </w:tcBorders>
            <w:shd w:val="clear" w:color="auto" w:fill="auto"/>
            <w:tcMar>
              <w:top w:w="0" w:type="dxa"/>
              <w:left w:w="108" w:type="dxa"/>
              <w:bottom w:w="0" w:type="dxa"/>
              <w:right w:w="108" w:type="dxa"/>
            </w:tcMar>
          </w:tcPr>
          <w:p w:rsidR="002565BD" w:rsidRDefault="002565BD"/>
        </w:tc>
        <w:tc>
          <w:tcPr>
            <w:tcW w:w="9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502" w:hanging="502"/>
              <w:jc w:val="center"/>
              <w:rPr>
                <w:rFonts w:ascii="Baskerville Old Face" w:hAnsi="Baskerville Old Face" w:cs="Times New Roman"/>
                <w:kern w:val="0"/>
                <w:szCs w:val="22"/>
              </w:rPr>
            </w:pPr>
            <w:r>
              <w:rPr>
                <w:rFonts w:ascii="Baskerville Old Face" w:hAnsi="Baskerville Old Face" w:cs="Times New Roman"/>
                <w:kern w:val="0"/>
                <w:szCs w:val="22"/>
              </w:rPr>
              <w:t>3.</w:t>
            </w:r>
          </w:p>
          <w:p w:rsidR="002565BD" w:rsidRDefault="0044341E">
            <w:pPr>
              <w:ind w:left="502" w:hanging="502"/>
              <w:jc w:val="center"/>
            </w:pPr>
            <w:r>
              <w:rPr>
                <w:rFonts w:ascii="Baskerville Old Face" w:hAnsi="Baskerville Old Face" w:cs="Times New Roman"/>
                <w:kern w:val="0"/>
                <w:szCs w:val="22"/>
              </w:rPr>
              <w:t>有效</w:t>
            </w:r>
          </w:p>
          <w:p w:rsidR="002565BD" w:rsidRDefault="0044341E">
            <w:pPr>
              <w:ind w:left="120" w:hanging="120"/>
              <w:jc w:val="center"/>
            </w:pPr>
            <w:r>
              <w:rPr>
                <w:rFonts w:ascii="Baskerville Old Face" w:hAnsi="Baskerville Old Face" w:cs="Times New Roman"/>
                <w:kern w:val="0"/>
                <w:szCs w:val="22"/>
              </w:rPr>
              <w:t>教學</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434" w:hanging="444"/>
              <w:jc w:val="both"/>
            </w:pPr>
            <w:r>
              <w:rPr>
                <w:rFonts w:ascii="Baskerville Old Face" w:hAnsi="Baskerville Old Face" w:cs="Times New Roman"/>
                <w:kern w:val="0"/>
                <w:szCs w:val="22"/>
              </w:rPr>
              <w:t>3.1</w:t>
            </w:r>
            <w:r>
              <w:rPr>
                <w:rFonts w:ascii="Baskerville Old Face" w:hAnsi="Baskerville Old Face" w:cs="Times New Roman"/>
                <w:kern w:val="0"/>
                <w:szCs w:val="22"/>
              </w:rPr>
              <w:t>善用有效的教學方法與資源</w:t>
            </w:r>
          </w:p>
        </w:tc>
        <w:tc>
          <w:tcPr>
            <w:tcW w:w="5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545" w:hanging="545"/>
            </w:pPr>
            <w:r>
              <w:rPr>
                <w:rFonts w:ascii="Baskerville Old Face" w:hAnsi="Baskerville Old Face" w:cs="Times New Roman"/>
                <w:kern w:val="0"/>
                <w:szCs w:val="22"/>
              </w:rPr>
              <w:t xml:space="preserve">3.1.1 </w:t>
            </w:r>
            <w:r>
              <w:rPr>
                <w:rFonts w:ascii="Baskerville Old Face" w:hAnsi="Baskerville Old Face" w:cs="Times New Roman"/>
                <w:kern w:val="0"/>
                <w:szCs w:val="22"/>
              </w:rPr>
              <w:t>運用有效的教學策略以活化學生學習。</w:t>
            </w:r>
          </w:p>
          <w:p w:rsidR="002565BD" w:rsidRDefault="0044341E">
            <w:pPr>
              <w:ind w:left="597" w:hanging="607"/>
              <w:jc w:val="both"/>
            </w:pPr>
            <w:r>
              <w:rPr>
                <w:rFonts w:ascii="Baskerville Old Face" w:hAnsi="Baskerville Old Face" w:cs="Times New Roman"/>
                <w:kern w:val="0"/>
                <w:szCs w:val="22"/>
              </w:rPr>
              <w:t xml:space="preserve">3.1.2 </w:t>
            </w:r>
            <w:r>
              <w:rPr>
                <w:rFonts w:ascii="Baskerville Old Face" w:hAnsi="Baskerville Old Face" w:cs="Times New Roman"/>
                <w:kern w:val="0"/>
                <w:szCs w:val="22"/>
              </w:rPr>
              <w:t>活用多元的教學資源以進行適性與差異化教學。</w:t>
            </w:r>
          </w:p>
        </w:tc>
      </w:tr>
      <w:tr w:rsidR="002565BD">
        <w:tblPrEx>
          <w:tblCellMar>
            <w:top w:w="0" w:type="dxa"/>
            <w:bottom w:w="0" w:type="dxa"/>
          </w:tblCellMar>
        </w:tblPrEx>
        <w:tc>
          <w:tcPr>
            <w:tcW w:w="697" w:type="dxa"/>
            <w:vMerge/>
            <w:tcBorders>
              <w:top w:val="single" w:sz="4" w:space="0" w:color="000000"/>
              <w:left w:val="single" w:sz="4" w:space="0" w:color="000000"/>
              <w:bottom w:val="single" w:sz="48" w:space="0" w:color="000000"/>
              <w:right w:val="single" w:sz="4" w:space="0" w:color="000000"/>
            </w:tcBorders>
            <w:shd w:val="clear" w:color="auto" w:fill="auto"/>
            <w:tcMar>
              <w:top w:w="0" w:type="dxa"/>
              <w:left w:w="108" w:type="dxa"/>
              <w:bottom w:w="0" w:type="dxa"/>
              <w:right w:w="108" w:type="dxa"/>
            </w:tcMar>
          </w:tcPr>
          <w:p w:rsidR="002565BD" w:rsidRDefault="002565BD"/>
        </w:tc>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2565BD">
            <w:pPr>
              <w:jc w:val="right"/>
            </w:pP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434" w:hanging="444"/>
              <w:jc w:val="both"/>
            </w:pPr>
            <w:r>
              <w:rPr>
                <w:rFonts w:ascii="Baskerville Old Face" w:hAnsi="Baskerville Old Face" w:cs="Times New Roman"/>
                <w:kern w:val="0"/>
                <w:szCs w:val="22"/>
              </w:rPr>
              <w:t>3.2</w:t>
            </w:r>
            <w:r>
              <w:rPr>
                <w:rFonts w:ascii="Baskerville Old Face" w:hAnsi="Baskerville Old Face" w:cs="Times New Roman"/>
                <w:kern w:val="0"/>
                <w:szCs w:val="22"/>
              </w:rPr>
              <w:t>運用適切的教學評量與回饋</w:t>
            </w:r>
          </w:p>
        </w:tc>
        <w:tc>
          <w:tcPr>
            <w:tcW w:w="5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586" w:hanging="552"/>
            </w:pPr>
            <w:r>
              <w:rPr>
                <w:rFonts w:ascii="Baskerville Old Face" w:hAnsi="Baskerville Old Face" w:cs="Times New Roman"/>
                <w:kern w:val="0"/>
                <w:szCs w:val="22"/>
              </w:rPr>
              <w:t xml:space="preserve">3.2.1 </w:t>
            </w:r>
            <w:r>
              <w:rPr>
                <w:rFonts w:ascii="Baskerville Old Face" w:hAnsi="Baskerville Old Face" w:cs="Times New Roman"/>
                <w:kern w:val="0"/>
                <w:szCs w:val="22"/>
              </w:rPr>
              <w:t>運用多元評量評估學生的學習成效。</w:t>
            </w:r>
          </w:p>
          <w:p w:rsidR="002565BD" w:rsidRDefault="0044341E">
            <w:pPr>
              <w:ind w:left="597" w:hanging="607"/>
              <w:jc w:val="both"/>
            </w:pPr>
            <w:r>
              <w:rPr>
                <w:rFonts w:ascii="Baskerville Old Face" w:hAnsi="Baskerville Old Face" w:cs="Times New Roman"/>
                <w:kern w:val="0"/>
                <w:szCs w:val="22"/>
              </w:rPr>
              <w:t>3.2.2</w:t>
            </w:r>
            <w:r>
              <w:rPr>
                <w:rFonts w:ascii="Baskerville Old Face" w:hAnsi="Baskerville Old Face" w:cs="Times New Roman"/>
                <w:kern w:val="0"/>
                <w:szCs w:val="22"/>
              </w:rPr>
              <w:t>運用有效的教學評量回饋機制。</w:t>
            </w:r>
          </w:p>
        </w:tc>
      </w:tr>
      <w:tr w:rsidR="002565BD">
        <w:tblPrEx>
          <w:tblCellMar>
            <w:top w:w="0" w:type="dxa"/>
            <w:bottom w:w="0" w:type="dxa"/>
          </w:tblCellMar>
        </w:tblPrEx>
        <w:tc>
          <w:tcPr>
            <w:tcW w:w="697" w:type="dxa"/>
            <w:vMerge/>
            <w:tcBorders>
              <w:top w:val="single" w:sz="4" w:space="0" w:color="000000"/>
              <w:left w:val="single" w:sz="4" w:space="0" w:color="000000"/>
              <w:bottom w:val="single" w:sz="48" w:space="0" w:color="000000"/>
              <w:right w:val="single" w:sz="4" w:space="0" w:color="000000"/>
            </w:tcBorders>
            <w:shd w:val="clear" w:color="auto" w:fill="auto"/>
            <w:tcMar>
              <w:top w:w="0" w:type="dxa"/>
              <w:left w:w="108" w:type="dxa"/>
              <w:bottom w:w="0" w:type="dxa"/>
              <w:right w:w="108" w:type="dxa"/>
            </w:tcMar>
          </w:tcPr>
          <w:p w:rsidR="002565BD" w:rsidRDefault="002565BD"/>
        </w:tc>
        <w:tc>
          <w:tcPr>
            <w:tcW w:w="9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502" w:hanging="502"/>
              <w:jc w:val="center"/>
              <w:rPr>
                <w:rFonts w:ascii="Baskerville Old Face" w:hAnsi="Baskerville Old Face" w:cs="Times New Roman"/>
                <w:kern w:val="0"/>
                <w:szCs w:val="22"/>
              </w:rPr>
            </w:pPr>
            <w:r>
              <w:rPr>
                <w:rFonts w:ascii="Baskerville Old Face" w:hAnsi="Baskerville Old Face" w:cs="Times New Roman"/>
                <w:kern w:val="0"/>
                <w:szCs w:val="22"/>
              </w:rPr>
              <w:t>4.</w:t>
            </w:r>
          </w:p>
          <w:p w:rsidR="002565BD" w:rsidRDefault="0044341E">
            <w:pPr>
              <w:ind w:left="502" w:hanging="502"/>
              <w:jc w:val="center"/>
              <w:rPr>
                <w:rFonts w:ascii="Baskerville Old Face" w:hAnsi="Baskerville Old Face" w:cs="Times New Roman"/>
                <w:kern w:val="0"/>
                <w:szCs w:val="22"/>
              </w:rPr>
            </w:pPr>
            <w:r>
              <w:rPr>
                <w:rFonts w:ascii="Baskerville Old Face" w:hAnsi="Baskerville Old Face" w:cs="Times New Roman"/>
                <w:kern w:val="0"/>
                <w:szCs w:val="22"/>
              </w:rPr>
              <w:t>創新</w:t>
            </w:r>
          </w:p>
          <w:p w:rsidR="002565BD" w:rsidRDefault="0044341E">
            <w:pPr>
              <w:ind w:left="120" w:hanging="120"/>
              <w:jc w:val="center"/>
            </w:pPr>
            <w:r>
              <w:rPr>
                <w:rFonts w:ascii="Baskerville Old Face" w:hAnsi="Baskerville Old Face" w:cs="Times New Roman"/>
                <w:kern w:val="0"/>
                <w:szCs w:val="22"/>
              </w:rPr>
              <w:t>教學</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434" w:hanging="444"/>
              <w:jc w:val="both"/>
            </w:pPr>
            <w:r>
              <w:rPr>
                <w:rFonts w:ascii="Baskerville Old Face" w:hAnsi="Baskerville Old Face" w:cs="Times New Roman"/>
                <w:kern w:val="0"/>
                <w:szCs w:val="22"/>
              </w:rPr>
              <w:t>4.1</w:t>
            </w:r>
            <w:r>
              <w:rPr>
                <w:rFonts w:ascii="Baskerville Old Face" w:hAnsi="Baskerville Old Face" w:cs="Times New Roman"/>
                <w:kern w:val="0"/>
                <w:szCs w:val="22"/>
              </w:rPr>
              <w:t>展現創新實驗的教學知能</w:t>
            </w:r>
          </w:p>
        </w:tc>
        <w:tc>
          <w:tcPr>
            <w:tcW w:w="5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586" w:hanging="552"/>
              <w:rPr>
                <w:rFonts w:ascii="Baskerville Old Face" w:hAnsi="Baskerville Old Face" w:cs="Times New Roman"/>
                <w:kern w:val="0"/>
                <w:szCs w:val="22"/>
              </w:rPr>
            </w:pPr>
            <w:r>
              <w:rPr>
                <w:rFonts w:ascii="Baskerville Old Face" w:hAnsi="Baskerville Old Face" w:cs="Times New Roman"/>
                <w:kern w:val="0"/>
                <w:szCs w:val="22"/>
              </w:rPr>
              <w:t>4.1.1</w:t>
            </w:r>
            <w:r>
              <w:rPr>
                <w:rFonts w:ascii="Baskerville Old Face" w:hAnsi="Baskerville Old Face" w:cs="Times New Roman"/>
                <w:kern w:val="0"/>
                <w:szCs w:val="22"/>
              </w:rPr>
              <w:t>教師具有創新實驗的教學素養。</w:t>
            </w:r>
          </w:p>
          <w:p w:rsidR="002565BD" w:rsidRDefault="0044341E">
            <w:pPr>
              <w:ind w:left="597" w:hanging="607"/>
              <w:jc w:val="both"/>
            </w:pPr>
            <w:r>
              <w:rPr>
                <w:rFonts w:ascii="Baskerville Old Face" w:hAnsi="Baskerville Old Face" w:cs="Times New Roman"/>
                <w:kern w:val="0"/>
                <w:szCs w:val="22"/>
              </w:rPr>
              <w:t>4.1.2</w:t>
            </w:r>
            <w:r>
              <w:rPr>
                <w:rFonts w:ascii="Baskerville Old Face" w:hAnsi="Baskerville Old Face" w:cs="Times New Roman"/>
                <w:kern w:val="0"/>
                <w:szCs w:val="22"/>
              </w:rPr>
              <w:t>教師能發揮創新教學之知能及熱情。</w:t>
            </w:r>
          </w:p>
        </w:tc>
      </w:tr>
      <w:tr w:rsidR="002565BD">
        <w:tblPrEx>
          <w:tblCellMar>
            <w:top w:w="0" w:type="dxa"/>
            <w:bottom w:w="0" w:type="dxa"/>
          </w:tblCellMar>
        </w:tblPrEx>
        <w:tc>
          <w:tcPr>
            <w:tcW w:w="697" w:type="dxa"/>
            <w:vMerge/>
            <w:tcBorders>
              <w:top w:val="single" w:sz="4" w:space="0" w:color="000000"/>
              <w:left w:val="single" w:sz="4" w:space="0" w:color="000000"/>
              <w:bottom w:val="single" w:sz="48" w:space="0" w:color="000000"/>
              <w:right w:val="single" w:sz="4" w:space="0" w:color="000000"/>
            </w:tcBorders>
            <w:shd w:val="clear" w:color="auto" w:fill="auto"/>
            <w:tcMar>
              <w:top w:w="0" w:type="dxa"/>
              <w:left w:w="108" w:type="dxa"/>
              <w:bottom w:w="0" w:type="dxa"/>
              <w:right w:w="108" w:type="dxa"/>
            </w:tcMar>
          </w:tcPr>
          <w:p w:rsidR="002565BD" w:rsidRDefault="002565BD"/>
        </w:tc>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2565BD">
            <w:pPr>
              <w:jc w:val="right"/>
            </w:pP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434" w:hanging="444"/>
              <w:jc w:val="both"/>
            </w:pPr>
            <w:r>
              <w:rPr>
                <w:rFonts w:ascii="Baskerville Old Face" w:hAnsi="Baskerville Old Face" w:cs="Times New Roman"/>
                <w:kern w:val="0"/>
                <w:szCs w:val="22"/>
              </w:rPr>
              <w:t>4.2</w:t>
            </w:r>
            <w:r>
              <w:rPr>
                <w:rFonts w:ascii="Baskerville Old Face" w:hAnsi="Baskerville Old Face" w:cs="Times New Roman"/>
                <w:kern w:val="0"/>
                <w:szCs w:val="22"/>
              </w:rPr>
              <w:t>統整創新的教學歷程與成果</w:t>
            </w:r>
          </w:p>
        </w:tc>
        <w:tc>
          <w:tcPr>
            <w:tcW w:w="5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586" w:hanging="586"/>
              <w:rPr>
                <w:rFonts w:ascii="Baskerville Old Face" w:hAnsi="Baskerville Old Face" w:cs="Times New Roman"/>
                <w:kern w:val="0"/>
                <w:szCs w:val="22"/>
              </w:rPr>
            </w:pPr>
            <w:r>
              <w:rPr>
                <w:rFonts w:ascii="Baskerville Old Face" w:hAnsi="Baskerville Old Face" w:cs="Times New Roman"/>
                <w:kern w:val="0"/>
                <w:szCs w:val="22"/>
              </w:rPr>
              <w:t xml:space="preserve">4.2.1 </w:t>
            </w:r>
            <w:r>
              <w:rPr>
                <w:rFonts w:ascii="Baskerville Old Face" w:hAnsi="Baskerville Old Face" w:cs="Times New Roman"/>
                <w:kern w:val="0"/>
                <w:szCs w:val="22"/>
              </w:rPr>
              <w:t>以創新的教學策略活化教學歷程。</w:t>
            </w:r>
          </w:p>
          <w:p w:rsidR="002565BD" w:rsidRDefault="0044341E">
            <w:pPr>
              <w:ind w:left="597" w:hanging="607"/>
              <w:jc w:val="both"/>
            </w:pPr>
            <w:r>
              <w:rPr>
                <w:rFonts w:ascii="Baskerville Old Face" w:hAnsi="Baskerville Old Face" w:cs="Times New Roman"/>
                <w:kern w:val="0"/>
                <w:szCs w:val="22"/>
              </w:rPr>
              <w:t>4.2.2</w:t>
            </w:r>
            <w:r>
              <w:rPr>
                <w:rFonts w:ascii="Baskerville Old Face" w:hAnsi="Baskerville Old Face" w:cs="Times New Roman"/>
                <w:kern w:val="0"/>
                <w:szCs w:val="22"/>
              </w:rPr>
              <w:t>展現創新多元的教學成果。</w:t>
            </w:r>
          </w:p>
        </w:tc>
      </w:tr>
      <w:tr w:rsidR="002565BD">
        <w:tblPrEx>
          <w:tblCellMar>
            <w:top w:w="0" w:type="dxa"/>
            <w:bottom w:w="0" w:type="dxa"/>
          </w:tblCellMar>
        </w:tblPrEx>
        <w:tc>
          <w:tcPr>
            <w:tcW w:w="697" w:type="dxa"/>
            <w:vMerge/>
            <w:tcBorders>
              <w:top w:val="single" w:sz="4" w:space="0" w:color="000000"/>
              <w:left w:val="single" w:sz="4" w:space="0" w:color="000000"/>
              <w:bottom w:val="single" w:sz="48" w:space="0" w:color="000000"/>
              <w:right w:val="single" w:sz="4" w:space="0" w:color="000000"/>
            </w:tcBorders>
            <w:shd w:val="clear" w:color="auto" w:fill="auto"/>
            <w:tcMar>
              <w:top w:w="0" w:type="dxa"/>
              <w:left w:w="108" w:type="dxa"/>
              <w:bottom w:w="0" w:type="dxa"/>
              <w:right w:w="108" w:type="dxa"/>
            </w:tcMar>
          </w:tcPr>
          <w:p w:rsidR="002565BD" w:rsidRDefault="002565BD"/>
        </w:tc>
        <w:tc>
          <w:tcPr>
            <w:tcW w:w="959" w:type="dxa"/>
            <w:tcBorders>
              <w:top w:val="single" w:sz="4" w:space="0" w:color="000000"/>
              <w:left w:val="single" w:sz="4" w:space="0" w:color="000000"/>
              <w:bottom w:val="single" w:sz="48" w:space="0" w:color="000000"/>
              <w:right w:val="single" w:sz="4" w:space="0" w:color="000000"/>
            </w:tcBorders>
            <w:shd w:val="clear" w:color="auto" w:fill="auto"/>
            <w:tcMar>
              <w:top w:w="0" w:type="dxa"/>
              <w:left w:w="108" w:type="dxa"/>
              <w:bottom w:w="0" w:type="dxa"/>
              <w:right w:w="108" w:type="dxa"/>
            </w:tcMar>
          </w:tcPr>
          <w:p w:rsidR="002565BD" w:rsidRDefault="0044341E">
            <w:pPr>
              <w:jc w:val="center"/>
              <w:rPr>
                <w:rFonts w:cs="Times New Roman"/>
                <w:b/>
                <w:u w:val="single"/>
              </w:rPr>
            </w:pPr>
            <w:r>
              <w:rPr>
                <w:rFonts w:cs="Times New Roman"/>
                <w:b/>
                <w:u w:val="single"/>
              </w:rPr>
              <w:t>5.</w:t>
            </w:r>
          </w:p>
          <w:p w:rsidR="002565BD" w:rsidRDefault="0044341E">
            <w:pPr>
              <w:jc w:val="center"/>
              <w:rPr>
                <w:rFonts w:cs="Times New Roman"/>
                <w:b/>
                <w:u w:val="single"/>
              </w:rPr>
            </w:pPr>
            <w:r>
              <w:rPr>
                <w:rFonts w:cs="Times New Roman"/>
                <w:b/>
                <w:u w:val="single"/>
              </w:rPr>
              <w:t>學校</w:t>
            </w:r>
          </w:p>
          <w:p w:rsidR="002565BD" w:rsidRDefault="0044341E">
            <w:pPr>
              <w:jc w:val="center"/>
            </w:pPr>
            <w:r>
              <w:rPr>
                <w:rFonts w:cs="Times New Roman"/>
                <w:b/>
                <w:u w:val="single"/>
              </w:rPr>
              <w:t>特色</w:t>
            </w:r>
          </w:p>
        </w:tc>
        <w:tc>
          <w:tcPr>
            <w:tcW w:w="7167" w:type="dxa"/>
            <w:gridSpan w:val="2"/>
            <w:tcBorders>
              <w:top w:val="single" w:sz="4" w:space="0" w:color="000000"/>
              <w:left w:val="single" w:sz="4" w:space="0" w:color="000000"/>
              <w:bottom w:val="single" w:sz="48" w:space="0" w:color="000000"/>
              <w:right w:val="single" w:sz="4" w:space="0" w:color="000000"/>
            </w:tcBorders>
            <w:shd w:val="clear" w:color="auto" w:fill="auto"/>
            <w:tcMar>
              <w:top w:w="0" w:type="dxa"/>
              <w:left w:w="108" w:type="dxa"/>
              <w:bottom w:w="0" w:type="dxa"/>
              <w:right w:w="108" w:type="dxa"/>
            </w:tcMar>
          </w:tcPr>
          <w:p w:rsidR="002565BD" w:rsidRDefault="0044341E">
            <w:pPr>
              <w:ind w:left="597" w:hanging="607"/>
              <w:jc w:val="both"/>
            </w:pPr>
            <w:r>
              <w:rPr>
                <w:rFonts w:cs="Times New Roman"/>
                <w:kern w:val="0"/>
                <w:szCs w:val="22"/>
              </w:rPr>
              <w:t>(</w:t>
            </w:r>
            <w:r>
              <w:rPr>
                <w:rFonts w:cs="Times New Roman"/>
                <w:kern w:val="0"/>
                <w:szCs w:val="22"/>
              </w:rPr>
              <w:t>請以條列式具體說明</w:t>
            </w:r>
            <w:r>
              <w:rPr>
                <w:rFonts w:cs="Times New Roman"/>
                <w:kern w:val="0"/>
                <w:szCs w:val="22"/>
              </w:rPr>
              <w:t>)</w:t>
            </w:r>
          </w:p>
          <w:p w:rsidR="002565BD" w:rsidRDefault="002565BD">
            <w:pPr>
              <w:ind w:left="597" w:hanging="607"/>
              <w:jc w:val="both"/>
              <w:rPr>
                <w:rFonts w:cs="Times New Roman"/>
                <w:kern w:val="0"/>
              </w:rPr>
            </w:pPr>
          </w:p>
          <w:p w:rsidR="002565BD" w:rsidRDefault="002565BD">
            <w:pPr>
              <w:ind w:left="597" w:hanging="607"/>
              <w:jc w:val="both"/>
              <w:rPr>
                <w:rFonts w:cs="Times New Roman"/>
                <w:kern w:val="0"/>
              </w:rPr>
            </w:pPr>
          </w:p>
          <w:p w:rsidR="002565BD" w:rsidRDefault="002565BD">
            <w:pPr>
              <w:ind w:left="597" w:hanging="607"/>
              <w:jc w:val="both"/>
              <w:rPr>
                <w:rFonts w:ascii="Baskerville Old Face" w:hAnsi="Baskerville Old Face"/>
                <w:kern w:val="0"/>
                <w:szCs w:val="22"/>
              </w:rPr>
            </w:pPr>
          </w:p>
        </w:tc>
      </w:tr>
      <w:tr w:rsidR="002565BD">
        <w:tblPrEx>
          <w:tblCellMar>
            <w:top w:w="0" w:type="dxa"/>
            <w:bottom w:w="0" w:type="dxa"/>
          </w:tblCellMar>
        </w:tblPrEx>
        <w:trPr>
          <w:trHeight w:val="1331"/>
        </w:trPr>
        <w:tc>
          <w:tcPr>
            <w:tcW w:w="8823" w:type="dxa"/>
            <w:gridSpan w:val="4"/>
            <w:tcBorders>
              <w:top w:val="single" w:sz="4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jc w:val="both"/>
              <w:rPr>
                <w:rFonts w:ascii="標楷體" w:hAnsi="標楷體"/>
              </w:rPr>
            </w:pPr>
            <w:r>
              <w:rPr>
                <w:rFonts w:ascii="標楷體" w:hAnsi="標楷體"/>
              </w:rPr>
              <w:t>□</w:t>
            </w:r>
            <w:r>
              <w:rPr>
                <w:rFonts w:ascii="標楷體" w:hAnsi="標楷體"/>
              </w:rPr>
              <w:t xml:space="preserve">通過　　　　　</w:t>
            </w:r>
            <w:r>
              <w:rPr>
                <w:rFonts w:ascii="標楷體" w:hAnsi="標楷體"/>
              </w:rPr>
              <w:t>□</w:t>
            </w:r>
            <w:r>
              <w:rPr>
                <w:rFonts w:ascii="標楷體" w:hAnsi="標楷體"/>
              </w:rPr>
              <w:t>不通過</w:t>
            </w:r>
          </w:p>
          <w:p w:rsidR="002565BD" w:rsidRDefault="0044341E">
            <w:pPr>
              <w:jc w:val="both"/>
              <w:rPr>
                <w:rFonts w:ascii="標楷體" w:hAnsi="標楷體"/>
              </w:rPr>
            </w:pPr>
            <w:r>
              <w:rPr>
                <w:rFonts w:ascii="標楷體" w:hAnsi="標楷體"/>
              </w:rPr>
              <w:t>評審意見：</w:t>
            </w:r>
          </w:p>
          <w:p w:rsidR="002565BD" w:rsidRDefault="002565BD">
            <w:pPr>
              <w:jc w:val="both"/>
              <w:rPr>
                <w:rFonts w:ascii="標楷體" w:hAnsi="標楷體"/>
              </w:rPr>
            </w:pPr>
          </w:p>
          <w:p w:rsidR="002565BD" w:rsidRDefault="002565BD">
            <w:pPr>
              <w:jc w:val="both"/>
              <w:rPr>
                <w:rFonts w:ascii="標楷體" w:hAnsi="標楷體"/>
              </w:rPr>
            </w:pPr>
          </w:p>
          <w:p w:rsidR="002565BD" w:rsidRDefault="002565BD">
            <w:pPr>
              <w:jc w:val="both"/>
              <w:rPr>
                <w:rFonts w:ascii="標楷體" w:hAnsi="標楷體"/>
              </w:rPr>
            </w:pPr>
          </w:p>
          <w:p w:rsidR="002565BD" w:rsidRDefault="002565BD">
            <w:pPr>
              <w:jc w:val="both"/>
              <w:rPr>
                <w:rFonts w:ascii="標楷體" w:hAnsi="標楷體"/>
              </w:rPr>
            </w:pPr>
          </w:p>
          <w:p w:rsidR="002565BD" w:rsidRDefault="002565BD">
            <w:pPr>
              <w:jc w:val="both"/>
              <w:rPr>
                <w:rFonts w:ascii="標楷體" w:hAnsi="標楷體"/>
              </w:rPr>
            </w:pPr>
          </w:p>
          <w:p w:rsidR="002565BD" w:rsidRDefault="002565BD">
            <w:pPr>
              <w:jc w:val="both"/>
              <w:rPr>
                <w:rFonts w:ascii="標楷體" w:hAnsi="標楷體"/>
              </w:rPr>
            </w:pPr>
          </w:p>
          <w:p w:rsidR="002565BD" w:rsidRDefault="0044341E">
            <w:r>
              <w:t>評審委員簽名：</w:t>
            </w:r>
            <w:r>
              <w:t xml:space="preserve">                                                        </w:t>
            </w:r>
          </w:p>
          <w:p w:rsidR="002565BD" w:rsidRDefault="0044341E">
            <w:r>
              <w:t>評審日期：</w:t>
            </w:r>
            <w:r>
              <w:t>____________________________________</w:t>
            </w:r>
          </w:p>
        </w:tc>
      </w:tr>
    </w:tbl>
    <w:p w:rsidR="002565BD" w:rsidRDefault="0044341E">
      <w:pPr>
        <w:pStyle w:val="1"/>
        <w:pageBreakBefore/>
        <w:snapToGrid w:val="0"/>
        <w:spacing w:line="360" w:lineRule="auto"/>
      </w:pPr>
      <w:bookmarkStart w:id="79" w:name="_Toc22911643"/>
      <w:bookmarkStart w:id="80" w:name="_Toc22976688"/>
      <w:bookmarkStart w:id="81" w:name="_Toc22983766"/>
      <w:bookmarkStart w:id="82" w:name="_Toc23859018"/>
      <w:r>
        <w:rPr>
          <w:rFonts w:ascii="標楷體" w:hAnsi="標楷體"/>
          <w:b w:val="0"/>
          <w:sz w:val="24"/>
          <w:szCs w:val="28"/>
        </w:rPr>
        <w:lastRenderedPageBreak/>
        <w:t>附件</w:t>
      </w:r>
      <w:r>
        <w:rPr>
          <w:rFonts w:ascii="Times New Roman" w:hAnsi="Times New Roman" w:cs="Times New Roman"/>
          <w:b w:val="0"/>
          <w:sz w:val="24"/>
          <w:szCs w:val="28"/>
        </w:rPr>
        <w:t>3-5</w:t>
      </w:r>
      <w:bookmarkEnd w:id="79"/>
      <w:bookmarkEnd w:id="80"/>
      <w:bookmarkEnd w:id="81"/>
      <w:bookmarkEnd w:id="82"/>
      <w:r>
        <w:rPr>
          <w:rFonts w:ascii="Times New Roman" w:hAnsi="Times New Roman" w:cs="Times New Roman"/>
          <w:b w:val="0"/>
          <w:sz w:val="24"/>
          <w:szCs w:val="28"/>
        </w:rPr>
        <w:t xml:space="preserve"> </w:t>
      </w:r>
    </w:p>
    <w:p w:rsidR="002565BD" w:rsidRDefault="0044341E">
      <w:pPr>
        <w:spacing w:line="360" w:lineRule="auto"/>
        <w:jc w:val="center"/>
      </w:pPr>
      <w:r>
        <w:rPr>
          <w:b/>
          <w:sz w:val="28"/>
        </w:rPr>
        <w:t>臺北市</w:t>
      </w:r>
      <w:r>
        <w:rPr>
          <w:rFonts w:cs="Times New Roman"/>
          <w:b/>
          <w:sz w:val="28"/>
          <w:u w:val="single"/>
        </w:rPr>
        <w:t>110</w:t>
      </w:r>
      <w:r>
        <w:rPr>
          <w:b/>
          <w:sz w:val="28"/>
        </w:rPr>
        <w:t>年度優質學校評選活動決審評分表（評審向度：專業發展）</w:t>
      </w:r>
    </w:p>
    <w:p w:rsidR="002565BD" w:rsidRDefault="0044341E">
      <w:pPr>
        <w:spacing w:line="360" w:lineRule="auto"/>
      </w:pPr>
      <w:r>
        <w:t>參選編號：</w:t>
      </w:r>
    </w:p>
    <w:p w:rsidR="002565BD" w:rsidRDefault="0044341E">
      <w:pPr>
        <w:spacing w:line="360" w:lineRule="auto"/>
      </w:pPr>
      <w:r>
        <w:t>學校名稱：</w:t>
      </w:r>
    </w:p>
    <w:tbl>
      <w:tblPr>
        <w:tblW w:w="5000" w:type="pct"/>
        <w:tblCellMar>
          <w:left w:w="10" w:type="dxa"/>
          <w:right w:w="10" w:type="dxa"/>
        </w:tblCellMar>
        <w:tblLook w:val="0000"/>
      </w:tblPr>
      <w:tblGrid>
        <w:gridCol w:w="715"/>
        <w:gridCol w:w="984"/>
        <w:gridCol w:w="2176"/>
        <w:gridCol w:w="5174"/>
      </w:tblGrid>
      <w:tr w:rsidR="002565BD">
        <w:tblPrEx>
          <w:tblCellMar>
            <w:top w:w="0" w:type="dxa"/>
            <w:bottom w:w="0" w:type="dxa"/>
          </w:tblCellMar>
        </w:tblPrEx>
        <w:tc>
          <w:tcPr>
            <w:tcW w:w="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hanging="108"/>
              <w:jc w:val="center"/>
              <w:rPr>
                <w:b/>
              </w:rPr>
            </w:pPr>
            <w:r>
              <w:rPr>
                <w:b/>
              </w:rPr>
              <w:t>向度</w:t>
            </w:r>
          </w:p>
        </w:tc>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jc w:val="center"/>
            </w:pPr>
            <w:r>
              <w:rPr>
                <w:b/>
              </w:rPr>
              <w:t>項目</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jc w:val="center"/>
            </w:pPr>
            <w:r>
              <w:rPr>
                <w:b/>
              </w:rPr>
              <w:t>指標</w:t>
            </w:r>
          </w:p>
        </w:tc>
        <w:tc>
          <w:tcPr>
            <w:tcW w:w="5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jc w:val="center"/>
            </w:pPr>
            <w:r>
              <w:rPr>
                <w:b/>
              </w:rPr>
              <w:t>評審標準</w:t>
            </w:r>
          </w:p>
        </w:tc>
      </w:tr>
      <w:tr w:rsidR="002565BD">
        <w:tblPrEx>
          <w:tblCellMar>
            <w:top w:w="0" w:type="dxa"/>
            <w:bottom w:w="0" w:type="dxa"/>
          </w:tblCellMar>
        </w:tblPrEx>
        <w:tc>
          <w:tcPr>
            <w:tcW w:w="697" w:type="dxa"/>
            <w:vMerge w:val="restart"/>
            <w:tcBorders>
              <w:top w:val="single" w:sz="4" w:space="0" w:color="000000"/>
              <w:left w:val="single" w:sz="4" w:space="0" w:color="000000"/>
              <w:bottom w:val="single" w:sz="48" w:space="0" w:color="000000"/>
              <w:right w:val="single" w:sz="4" w:space="0" w:color="000000"/>
            </w:tcBorders>
            <w:shd w:val="clear" w:color="auto" w:fill="auto"/>
            <w:tcMar>
              <w:top w:w="0" w:type="dxa"/>
              <w:left w:w="108" w:type="dxa"/>
              <w:bottom w:w="0" w:type="dxa"/>
              <w:right w:w="108" w:type="dxa"/>
            </w:tcMar>
          </w:tcPr>
          <w:p w:rsidR="002565BD" w:rsidRDefault="0044341E">
            <w:pPr>
              <w:jc w:val="center"/>
              <w:rPr>
                <w:rFonts w:cs="Times New Roman"/>
                <w:kern w:val="0"/>
                <w:szCs w:val="22"/>
              </w:rPr>
            </w:pPr>
            <w:r>
              <w:rPr>
                <w:rFonts w:cs="Times New Roman"/>
                <w:kern w:val="0"/>
                <w:szCs w:val="22"/>
              </w:rPr>
              <w:t>五、</w:t>
            </w:r>
          </w:p>
          <w:p w:rsidR="002565BD" w:rsidRDefault="0044341E">
            <w:pPr>
              <w:jc w:val="center"/>
            </w:pPr>
            <w:r>
              <w:rPr>
                <w:rFonts w:cs="Times New Roman"/>
                <w:kern w:val="0"/>
                <w:szCs w:val="22"/>
              </w:rPr>
              <w:t>專業發展</w:t>
            </w:r>
          </w:p>
        </w:tc>
        <w:tc>
          <w:tcPr>
            <w:tcW w:w="9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502" w:hanging="502"/>
              <w:jc w:val="center"/>
              <w:rPr>
                <w:rFonts w:cs="Times New Roman"/>
                <w:kern w:val="0"/>
                <w:szCs w:val="22"/>
              </w:rPr>
            </w:pPr>
            <w:r>
              <w:rPr>
                <w:rFonts w:cs="Times New Roman"/>
                <w:kern w:val="0"/>
                <w:szCs w:val="22"/>
              </w:rPr>
              <w:t>1.</w:t>
            </w:r>
          </w:p>
          <w:p w:rsidR="002565BD" w:rsidRDefault="0044341E">
            <w:pPr>
              <w:ind w:left="502" w:hanging="502"/>
              <w:jc w:val="center"/>
              <w:rPr>
                <w:rFonts w:cs="Times New Roman"/>
                <w:kern w:val="0"/>
                <w:szCs w:val="22"/>
              </w:rPr>
            </w:pPr>
            <w:r>
              <w:rPr>
                <w:rFonts w:cs="Times New Roman"/>
                <w:kern w:val="0"/>
                <w:szCs w:val="22"/>
              </w:rPr>
              <w:t>專業</w:t>
            </w:r>
          </w:p>
          <w:p w:rsidR="002565BD" w:rsidRDefault="0044341E">
            <w:pPr>
              <w:ind w:left="502" w:hanging="502"/>
              <w:jc w:val="center"/>
              <w:rPr>
                <w:rFonts w:cs="Times New Roman"/>
                <w:kern w:val="0"/>
                <w:szCs w:val="22"/>
              </w:rPr>
            </w:pPr>
            <w:r>
              <w:rPr>
                <w:rFonts w:cs="Times New Roman"/>
                <w:kern w:val="0"/>
                <w:szCs w:val="22"/>
              </w:rPr>
              <w:t>規劃</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427" w:hanging="437"/>
              <w:jc w:val="both"/>
              <w:rPr>
                <w:rFonts w:cs="Times New Roman"/>
                <w:kern w:val="0"/>
                <w:szCs w:val="22"/>
              </w:rPr>
            </w:pPr>
            <w:r>
              <w:rPr>
                <w:rFonts w:cs="Times New Roman"/>
                <w:kern w:val="0"/>
                <w:szCs w:val="22"/>
              </w:rPr>
              <w:t>1.1</w:t>
            </w:r>
            <w:r>
              <w:rPr>
                <w:rFonts w:cs="Times New Roman"/>
                <w:kern w:val="0"/>
                <w:szCs w:val="22"/>
              </w:rPr>
              <w:t>規劃系統的專業成長計畫和方案</w:t>
            </w:r>
          </w:p>
        </w:tc>
        <w:tc>
          <w:tcPr>
            <w:tcW w:w="5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518" w:hanging="528"/>
              <w:jc w:val="both"/>
              <w:rPr>
                <w:rFonts w:cs="Times New Roman"/>
                <w:kern w:val="0"/>
                <w:szCs w:val="22"/>
              </w:rPr>
            </w:pPr>
            <w:r>
              <w:rPr>
                <w:rFonts w:cs="Times New Roman"/>
                <w:kern w:val="0"/>
                <w:szCs w:val="22"/>
              </w:rPr>
              <w:t>1.1.1</w:t>
            </w:r>
            <w:r>
              <w:rPr>
                <w:rFonts w:cs="Times New Roman"/>
                <w:kern w:val="0"/>
                <w:szCs w:val="22"/>
              </w:rPr>
              <w:t>專業成長計畫具系統化。</w:t>
            </w:r>
          </w:p>
          <w:p w:rsidR="002565BD" w:rsidRDefault="0044341E">
            <w:pPr>
              <w:ind w:left="518" w:hanging="528"/>
              <w:jc w:val="both"/>
            </w:pPr>
            <w:r>
              <w:rPr>
                <w:rFonts w:cs="Times New Roman"/>
                <w:kern w:val="0"/>
                <w:szCs w:val="22"/>
              </w:rPr>
              <w:t>1.1.2</w:t>
            </w:r>
            <w:r>
              <w:rPr>
                <w:rFonts w:cs="Times New Roman"/>
                <w:kern w:val="0"/>
                <w:szCs w:val="22"/>
              </w:rPr>
              <w:t>專業成長方案具創新性。</w:t>
            </w:r>
          </w:p>
        </w:tc>
      </w:tr>
      <w:tr w:rsidR="002565BD">
        <w:tblPrEx>
          <w:tblCellMar>
            <w:top w:w="0" w:type="dxa"/>
            <w:bottom w:w="0" w:type="dxa"/>
          </w:tblCellMar>
        </w:tblPrEx>
        <w:tc>
          <w:tcPr>
            <w:tcW w:w="697" w:type="dxa"/>
            <w:vMerge/>
            <w:tcBorders>
              <w:top w:val="single" w:sz="4" w:space="0" w:color="000000"/>
              <w:left w:val="single" w:sz="4" w:space="0" w:color="000000"/>
              <w:bottom w:val="single" w:sz="48" w:space="0" w:color="000000"/>
              <w:right w:val="single" w:sz="4" w:space="0" w:color="000000"/>
            </w:tcBorders>
            <w:shd w:val="clear" w:color="auto" w:fill="auto"/>
            <w:tcMar>
              <w:top w:w="0" w:type="dxa"/>
              <w:left w:w="108" w:type="dxa"/>
              <w:bottom w:w="0" w:type="dxa"/>
              <w:right w:w="108" w:type="dxa"/>
            </w:tcMar>
          </w:tcPr>
          <w:p w:rsidR="002565BD" w:rsidRDefault="002565BD"/>
        </w:tc>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2565BD">
            <w:pPr>
              <w:jc w:val="right"/>
            </w:pP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434" w:hanging="444"/>
              <w:jc w:val="both"/>
            </w:pPr>
            <w:r>
              <w:rPr>
                <w:rFonts w:cs="Times New Roman"/>
                <w:kern w:val="0"/>
                <w:szCs w:val="22"/>
              </w:rPr>
              <w:t>1.2</w:t>
            </w:r>
            <w:r>
              <w:rPr>
                <w:rFonts w:cs="Times New Roman"/>
                <w:kern w:val="0"/>
                <w:szCs w:val="22"/>
              </w:rPr>
              <w:t>整合多元的專業成長資源</w:t>
            </w:r>
          </w:p>
        </w:tc>
        <w:tc>
          <w:tcPr>
            <w:tcW w:w="5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518" w:hanging="528"/>
              <w:jc w:val="both"/>
              <w:rPr>
                <w:rFonts w:cs="Times New Roman"/>
                <w:kern w:val="0"/>
                <w:szCs w:val="22"/>
              </w:rPr>
            </w:pPr>
            <w:r>
              <w:rPr>
                <w:rFonts w:cs="Times New Roman"/>
                <w:kern w:val="0"/>
                <w:szCs w:val="22"/>
              </w:rPr>
              <w:t>1.2.1</w:t>
            </w:r>
            <w:r>
              <w:rPr>
                <w:rFonts w:cs="Times New Roman"/>
                <w:kern w:val="0"/>
                <w:szCs w:val="22"/>
              </w:rPr>
              <w:t>有效運用專業成長資源。</w:t>
            </w:r>
          </w:p>
          <w:p w:rsidR="002565BD" w:rsidRDefault="0044341E">
            <w:pPr>
              <w:ind w:left="597" w:hanging="607"/>
              <w:jc w:val="both"/>
            </w:pPr>
            <w:r>
              <w:rPr>
                <w:rFonts w:cs="Times New Roman"/>
                <w:kern w:val="0"/>
                <w:szCs w:val="22"/>
              </w:rPr>
              <w:t>1.2.2</w:t>
            </w:r>
            <w:r>
              <w:rPr>
                <w:rFonts w:cs="Times New Roman"/>
                <w:kern w:val="0"/>
                <w:szCs w:val="22"/>
              </w:rPr>
              <w:t>適切整合專業成長資源。</w:t>
            </w:r>
          </w:p>
        </w:tc>
      </w:tr>
      <w:tr w:rsidR="002565BD">
        <w:tblPrEx>
          <w:tblCellMar>
            <w:top w:w="0" w:type="dxa"/>
            <w:bottom w:w="0" w:type="dxa"/>
          </w:tblCellMar>
        </w:tblPrEx>
        <w:tc>
          <w:tcPr>
            <w:tcW w:w="697" w:type="dxa"/>
            <w:vMerge/>
            <w:tcBorders>
              <w:top w:val="single" w:sz="4" w:space="0" w:color="000000"/>
              <w:left w:val="single" w:sz="4" w:space="0" w:color="000000"/>
              <w:bottom w:val="single" w:sz="48" w:space="0" w:color="000000"/>
              <w:right w:val="single" w:sz="4" w:space="0" w:color="000000"/>
            </w:tcBorders>
            <w:shd w:val="clear" w:color="auto" w:fill="auto"/>
            <w:tcMar>
              <w:top w:w="0" w:type="dxa"/>
              <w:left w:w="108" w:type="dxa"/>
              <w:bottom w:w="0" w:type="dxa"/>
              <w:right w:w="108" w:type="dxa"/>
            </w:tcMar>
          </w:tcPr>
          <w:p w:rsidR="002565BD" w:rsidRDefault="002565BD"/>
        </w:tc>
        <w:tc>
          <w:tcPr>
            <w:tcW w:w="9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502" w:hanging="502"/>
              <w:jc w:val="center"/>
              <w:rPr>
                <w:rFonts w:cs="Times New Roman"/>
                <w:kern w:val="0"/>
                <w:szCs w:val="22"/>
              </w:rPr>
            </w:pPr>
            <w:r>
              <w:rPr>
                <w:rFonts w:cs="Times New Roman"/>
                <w:kern w:val="0"/>
                <w:szCs w:val="22"/>
              </w:rPr>
              <w:t>2.</w:t>
            </w:r>
          </w:p>
          <w:p w:rsidR="002565BD" w:rsidRDefault="0044341E">
            <w:pPr>
              <w:ind w:left="502" w:hanging="502"/>
              <w:jc w:val="center"/>
              <w:rPr>
                <w:rFonts w:cs="Times New Roman"/>
                <w:kern w:val="0"/>
                <w:szCs w:val="22"/>
              </w:rPr>
            </w:pPr>
            <w:r>
              <w:rPr>
                <w:rFonts w:cs="Times New Roman"/>
                <w:kern w:val="0"/>
                <w:szCs w:val="22"/>
              </w:rPr>
              <w:t>發展</w:t>
            </w:r>
          </w:p>
          <w:p w:rsidR="002565BD" w:rsidRDefault="0044341E">
            <w:pPr>
              <w:jc w:val="center"/>
            </w:pPr>
            <w:r>
              <w:rPr>
                <w:rFonts w:cs="Times New Roman"/>
                <w:kern w:val="0"/>
                <w:szCs w:val="22"/>
              </w:rPr>
              <w:t>歷程</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434" w:hanging="444"/>
              <w:jc w:val="both"/>
            </w:pPr>
            <w:r>
              <w:rPr>
                <w:rFonts w:cs="Times New Roman"/>
                <w:kern w:val="0"/>
                <w:szCs w:val="22"/>
              </w:rPr>
              <w:t>2.1</w:t>
            </w:r>
            <w:r>
              <w:rPr>
                <w:rFonts w:cs="Times New Roman"/>
                <w:kern w:val="0"/>
                <w:szCs w:val="22"/>
              </w:rPr>
              <w:t>辦理多樣的進修成長活動</w:t>
            </w:r>
          </w:p>
        </w:tc>
        <w:tc>
          <w:tcPr>
            <w:tcW w:w="5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518" w:hanging="528"/>
              <w:jc w:val="both"/>
              <w:rPr>
                <w:rFonts w:cs="Times New Roman"/>
                <w:kern w:val="0"/>
                <w:szCs w:val="22"/>
              </w:rPr>
            </w:pPr>
            <w:r>
              <w:rPr>
                <w:rFonts w:cs="Times New Roman"/>
                <w:kern w:val="0"/>
                <w:szCs w:val="22"/>
              </w:rPr>
              <w:t>2.1.1</w:t>
            </w:r>
            <w:r>
              <w:rPr>
                <w:rFonts w:cs="Times New Roman"/>
                <w:kern w:val="0"/>
                <w:szCs w:val="22"/>
              </w:rPr>
              <w:t>辦理多元化進修研習活動。</w:t>
            </w:r>
          </w:p>
          <w:p w:rsidR="002565BD" w:rsidRDefault="0044341E">
            <w:pPr>
              <w:ind w:left="597" w:hanging="607"/>
              <w:jc w:val="both"/>
            </w:pPr>
            <w:r>
              <w:rPr>
                <w:rFonts w:cs="Times New Roman"/>
                <w:kern w:val="0"/>
                <w:szCs w:val="22"/>
              </w:rPr>
              <w:t>2.1.2</w:t>
            </w:r>
            <w:r>
              <w:rPr>
                <w:rFonts w:cs="Times New Roman"/>
                <w:kern w:val="0"/>
                <w:szCs w:val="22"/>
              </w:rPr>
              <w:t>辦理實踐本位專業成長活動。</w:t>
            </w:r>
          </w:p>
        </w:tc>
      </w:tr>
      <w:tr w:rsidR="002565BD">
        <w:tblPrEx>
          <w:tblCellMar>
            <w:top w:w="0" w:type="dxa"/>
            <w:bottom w:w="0" w:type="dxa"/>
          </w:tblCellMar>
        </w:tblPrEx>
        <w:tc>
          <w:tcPr>
            <w:tcW w:w="697" w:type="dxa"/>
            <w:vMerge/>
            <w:tcBorders>
              <w:top w:val="single" w:sz="4" w:space="0" w:color="000000"/>
              <w:left w:val="single" w:sz="4" w:space="0" w:color="000000"/>
              <w:bottom w:val="single" w:sz="48" w:space="0" w:color="000000"/>
              <w:right w:val="single" w:sz="4" w:space="0" w:color="000000"/>
            </w:tcBorders>
            <w:shd w:val="clear" w:color="auto" w:fill="auto"/>
            <w:tcMar>
              <w:top w:w="0" w:type="dxa"/>
              <w:left w:w="108" w:type="dxa"/>
              <w:bottom w:w="0" w:type="dxa"/>
              <w:right w:w="108" w:type="dxa"/>
            </w:tcMar>
          </w:tcPr>
          <w:p w:rsidR="002565BD" w:rsidRDefault="002565BD"/>
        </w:tc>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2565BD">
            <w:pPr>
              <w:jc w:val="right"/>
            </w:pP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434" w:hanging="444"/>
              <w:jc w:val="both"/>
            </w:pPr>
            <w:r>
              <w:rPr>
                <w:rFonts w:cs="Times New Roman"/>
                <w:kern w:val="0"/>
                <w:szCs w:val="22"/>
              </w:rPr>
              <w:t>2.2</w:t>
            </w:r>
            <w:r>
              <w:rPr>
                <w:rFonts w:cs="Times New Roman"/>
                <w:kern w:val="0"/>
                <w:szCs w:val="22"/>
              </w:rPr>
              <w:t>實施有效的教學觀察與回饋</w:t>
            </w:r>
          </w:p>
        </w:tc>
        <w:tc>
          <w:tcPr>
            <w:tcW w:w="5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518" w:hanging="528"/>
              <w:jc w:val="both"/>
              <w:rPr>
                <w:rFonts w:cs="Times New Roman"/>
                <w:kern w:val="0"/>
                <w:szCs w:val="22"/>
              </w:rPr>
            </w:pPr>
            <w:r>
              <w:rPr>
                <w:rFonts w:cs="Times New Roman"/>
                <w:kern w:val="0"/>
                <w:szCs w:val="22"/>
              </w:rPr>
              <w:t>2.2.1</w:t>
            </w:r>
            <w:r>
              <w:rPr>
                <w:rFonts w:cs="Times New Roman"/>
                <w:kern w:val="0"/>
                <w:szCs w:val="22"/>
              </w:rPr>
              <w:t>實施系統性的教學觀察。</w:t>
            </w:r>
          </w:p>
          <w:p w:rsidR="002565BD" w:rsidRDefault="0044341E">
            <w:pPr>
              <w:ind w:left="597" w:hanging="607"/>
              <w:jc w:val="both"/>
            </w:pPr>
            <w:r>
              <w:rPr>
                <w:rFonts w:cs="Times New Roman"/>
                <w:kern w:val="0"/>
                <w:szCs w:val="22"/>
              </w:rPr>
              <w:t>2.2.2</w:t>
            </w:r>
            <w:r>
              <w:rPr>
                <w:rFonts w:cs="Times New Roman"/>
                <w:kern w:val="0"/>
                <w:szCs w:val="22"/>
              </w:rPr>
              <w:t>發揮教學觀察的回饋作用。</w:t>
            </w:r>
          </w:p>
        </w:tc>
      </w:tr>
      <w:tr w:rsidR="002565BD">
        <w:tblPrEx>
          <w:tblCellMar>
            <w:top w:w="0" w:type="dxa"/>
            <w:bottom w:w="0" w:type="dxa"/>
          </w:tblCellMar>
        </w:tblPrEx>
        <w:tc>
          <w:tcPr>
            <w:tcW w:w="697" w:type="dxa"/>
            <w:vMerge/>
            <w:tcBorders>
              <w:top w:val="single" w:sz="4" w:space="0" w:color="000000"/>
              <w:left w:val="single" w:sz="4" w:space="0" w:color="000000"/>
              <w:bottom w:val="single" w:sz="48" w:space="0" w:color="000000"/>
              <w:right w:val="single" w:sz="4" w:space="0" w:color="000000"/>
            </w:tcBorders>
            <w:shd w:val="clear" w:color="auto" w:fill="auto"/>
            <w:tcMar>
              <w:top w:w="0" w:type="dxa"/>
              <w:left w:w="108" w:type="dxa"/>
              <w:bottom w:w="0" w:type="dxa"/>
              <w:right w:w="108" w:type="dxa"/>
            </w:tcMar>
          </w:tcPr>
          <w:p w:rsidR="002565BD" w:rsidRDefault="002565BD"/>
        </w:tc>
        <w:tc>
          <w:tcPr>
            <w:tcW w:w="9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502" w:hanging="502"/>
              <w:jc w:val="center"/>
              <w:rPr>
                <w:rFonts w:cs="Times New Roman"/>
                <w:kern w:val="0"/>
                <w:szCs w:val="22"/>
              </w:rPr>
            </w:pPr>
            <w:r>
              <w:rPr>
                <w:rFonts w:cs="Times New Roman"/>
                <w:kern w:val="0"/>
                <w:szCs w:val="22"/>
              </w:rPr>
              <w:t>3.</w:t>
            </w:r>
          </w:p>
          <w:p w:rsidR="002565BD" w:rsidRDefault="0044341E">
            <w:pPr>
              <w:ind w:left="502" w:hanging="502"/>
              <w:jc w:val="center"/>
              <w:rPr>
                <w:rFonts w:cs="Times New Roman"/>
                <w:kern w:val="0"/>
                <w:szCs w:val="22"/>
              </w:rPr>
            </w:pPr>
            <w:r>
              <w:rPr>
                <w:rFonts w:cs="Times New Roman"/>
                <w:kern w:val="0"/>
                <w:szCs w:val="22"/>
              </w:rPr>
              <w:t>發展</w:t>
            </w:r>
          </w:p>
          <w:p w:rsidR="002565BD" w:rsidRDefault="0044341E">
            <w:pPr>
              <w:ind w:left="120" w:hanging="120"/>
              <w:jc w:val="center"/>
            </w:pPr>
            <w:r>
              <w:rPr>
                <w:rFonts w:cs="Times New Roman"/>
                <w:kern w:val="0"/>
                <w:szCs w:val="22"/>
              </w:rPr>
              <w:t>成果</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434" w:hanging="444"/>
              <w:jc w:val="both"/>
            </w:pPr>
            <w:r>
              <w:rPr>
                <w:rFonts w:cs="Times New Roman"/>
                <w:kern w:val="0"/>
                <w:szCs w:val="22"/>
              </w:rPr>
              <w:t>3.1</w:t>
            </w:r>
            <w:r>
              <w:rPr>
                <w:rFonts w:cs="Times New Roman"/>
                <w:kern w:val="0"/>
                <w:szCs w:val="22"/>
              </w:rPr>
              <w:t>展現教與學的專業發展成果</w:t>
            </w:r>
          </w:p>
        </w:tc>
        <w:tc>
          <w:tcPr>
            <w:tcW w:w="5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597" w:hanging="607"/>
              <w:jc w:val="both"/>
              <w:rPr>
                <w:rFonts w:cs="Times New Roman"/>
                <w:kern w:val="0"/>
                <w:szCs w:val="22"/>
              </w:rPr>
            </w:pPr>
            <w:r>
              <w:rPr>
                <w:rFonts w:cs="Times New Roman"/>
                <w:kern w:val="0"/>
                <w:szCs w:val="22"/>
              </w:rPr>
              <w:t>3.1.1</w:t>
            </w:r>
            <w:r>
              <w:rPr>
                <w:rFonts w:cs="Times New Roman"/>
                <w:kern w:val="0"/>
                <w:szCs w:val="22"/>
              </w:rPr>
              <w:t>呈現教師教學的專業發展成果。</w:t>
            </w:r>
          </w:p>
          <w:p w:rsidR="002565BD" w:rsidRDefault="0044341E">
            <w:pPr>
              <w:ind w:left="597" w:hanging="607"/>
              <w:jc w:val="both"/>
            </w:pPr>
            <w:r>
              <w:rPr>
                <w:rFonts w:cs="Times New Roman"/>
                <w:kern w:val="0"/>
                <w:szCs w:val="22"/>
              </w:rPr>
              <w:t>3.1.2</w:t>
            </w:r>
            <w:r>
              <w:rPr>
                <w:rFonts w:cs="Times New Roman"/>
                <w:kern w:val="0"/>
                <w:szCs w:val="22"/>
              </w:rPr>
              <w:t>提升學生學習表現的教師專業發展成果。</w:t>
            </w:r>
          </w:p>
        </w:tc>
      </w:tr>
      <w:tr w:rsidR="002565BD">
        <w:tblPrEx>
          <w:tblCellMar>
            <w:top w:w="0" w:type="dxa"/>
            <w:bottom w:w="0" w:type="dxa"/>
          </w:tblCellMar>
        </w:tblPrEx>
        <w:tc>
          <w:tcPr>
            <w:tcW w:w="697" w:type="dxa"/>
            <w:vMerge/>
            <w:tcBorders>
              <w:top w:val="single" w:sz="4" w:space="0" w:color="000000"/>
              <w:left w:val="single" w:sz="4" w:space="0" w:color="000000"/>
              <w:bottom w:val="single" w:sz="48" w:space="0" w:color="000000"/>
              <w:right w:val="single" w:sz="4" w:space="0" w:color="000000"/>
            </w:tcBorders>
            <w:shd w:val="clear" w:color="auto" w:fill="auto"/>
            <w:tcMar>
              <w:top w:w="0" w:type="dxa"/>
              <w:left w:w="108" w:type="dxa"/>
              <w:bottom w:w="0" w:type="dxa"/>
              <w:right w:w="108" w:type="dxa"/>
            </w:tcMar>
          </w:tcPr>
          <w:p w:rsidR="002565BD" w:rsidRDefault="002565BD"/>
        </w:tc>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2565BD">
            <w:pPr>
              <w:jc w:val="right"/>
            </w:pP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434" w:hanging="444"/>
              <w:jc w:val="both"/>
            </w:pPr>
            <w:r>
              <w:rPr>
                <w:rFonts w:cs="Times New Roman"/>
                <w:kern w:val="0"/>
                <w:szCs w:val="22"/>
              </w:rPr>
              <w:t>3.2</w:t>
            </w:r>
            <w:r>
              <w:rPr>
                <w:rFonts w:cs="Times New Roman"/>
                <w:kern w:val="0"/>
                <w:szCs w:val="22"/>
              </w:rPr>
              <w:t>彰顯校本特色的專業發展成果</w:t>
            </w:r>
          </w:p>
        </w:tc>
        <w:tc>
          <w:tcPr>
            <w:tcW w:w="5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597" w:hanging="607"/>
              <w:jc w:val="both"/>
            </w:pPr>
            <w:r>
              <w:rPr>
                <w:rFonts w:cs="Times New Roman"/>
                <w:kern w:val="0"/>
                <w:szCs w:val="22"/>
              </w:rPr>
              <w:t>3.2.1</w:t>
            </w:r>
            <w:r>
              <w:rPr>
                <w:rFonts w:cs="Times New Roman"/>
                <w:kern w:val="0"/>
                <w:szCs w:val="22"/>
              </w:rPr>
              <w:t>有效應用教師專業發展成果</w:t>
            </w:r>
            <w:r>
              <w:rPr>
                <w:rFonts w:eastAsia="新細明體" w:cs="Times New Roman"/>
                <w:kern w:val="0"/>
                <w:szCs w:val="22"/>
              </w:rPr>
              <w:t>。</w:t>
            </w:r>
          </w:p>
          <w:p w:rsidR="002565BD" w:rsidRDefault="0044341E">
            <w:pPr>
              <w:ind w:left="597" w:hanging="607"/>
              <w:jc w:val="both"/>
            </w:pPr>
            <w:r>
              <w:rPr>
                <w:rFonts w:cs="Times New Roman"/>
                <w:kern w:val="0"/>
                <w:szCs w:val="22"/>
              </w:rPr>
              <w:t>3.2.2</w:t>
            </w:r>
            <w:r>
              <w:rPr>
                <w:rFonts w:cs="Times New Roman"/>
                <w:kern w:val="0"/>
                <w:szCs w:val="22"/>
              </w:rPr>
              <w:t>建立具有校本特色的專業發展成果。</w:t>
            </w:r>
          </w:p>
        </w:tc>
      </w:tr>
      <w:tr w:rsidR="002565BD">
        <w:tblPrEx>
          <w:tblCellMar>
            <w:top w:w="0" w:type="dxa"/>
            <w:bottom w:w="0" w:type="dxa"/>
          </w:tblCellMar>
        </w:tblPrEx>
        <w:tc>
          <w:tcPr>
            <w:tcW w:w="697" w:type="dxa"/>
            <w:vMerge/>
            <w:tcBorders>
              <w:top w:val="single" w:sz="4" w:space="0" w:color="000000"/>
              <w:left w:val="single" w:sz="4" w:space="0" w:color="000000"/>
              <w:bottom w:val="single" w:sz="48" w:space="0" w:color="000000"/>
              <w:right w:val="single" w:sz="4" w:space="0" w:color="000000"/>
            </w:tcBorders>
            <w:shd w:val="clear" w:color="auto" w:fill="auto"/>
            <w:tcMar>
              <w:top w:w="0" w:type="dxa"/>
              <w:left w:w="108" w:type="dxa"/>
              <w:bottom w:w="0" w:type="dxa"/>
              <w:right w:w="108" w:type="dxa"/>
            </w:tcMar>
          </w:tcPr>
          <w:p w:rsidR="002565BD" w:rsidRDefault="002565BD"/>
        </w:tc>
        <w:tc>
          <w:tcPr>
            <w:tcW w:w="9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502" w:hanging="502"/>
              <w:jc w:val="center"/>
              <w:rPr>
                <w:rFonts w:cs="Times New Roman"/>
                <w:kern w:val="0"/>
              </w:rPr>
            </w:pPr>
            <w:r>
              <w:rPr>
                <w:rFonts w:cs="Times New Roman"/>
                <w:kern w:val="0"/>
              </w:rPr>
              <w:t>4.</w:t>
            </w:r>
          </w:p>
          <w:p w:rsidR="002565BD" w:rsidRDefault="0044341E">
            <w:pPr>
              <w:ind w:left="502" w:hanging="502"/>
              <w:jc w:val="center"/>
              <w:rPr>
                <w:rFonts w:cs="Times New Roman"/>
                <w:kern w:val="0"/>
                <w:szCs w:val="22"/>
              </w:rPr>
            </w:pPr>
            <w:r>
              <w:rPr>
                <w:rFonts w:cs="Times New Roman"/>
                <w:kern w:val="0"/>
                <w:szCs w:val="22"/>
              </w:rPr>
              <w:t>專業</w:t>
            </w:r>
          </w:p>
          <w:p w:rsidR="002565BD" w:rsidRDefault="0044341E">
            <w:pPr>
              <w:ind w:left="120" w:hanging="120"/>
              <w:jc w:val="center"/>
            </w:pPr>
            <w:r>
              <w:rPr>
                <w:rFonts w:cs="Times New Roman"/>
                <w:kern w:val="0"/>
                <w:szCs w:val="22"/>
              </w:rPr>
              <w:t>永續</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434" w:hanging="444"/>
              <w:jc w:val="both"/>
            </w:pPr>
            <w:r>
              <w:rPr>
                <w:rFonts w:cs="Times New Roman"/>
                <w:kern w:val="0"/>
                <w:szCs w:val="22"/>
              </w:rPr>
              <w:t>4.1</w:t>
            </w:r>
            <w:r>
              <w:rPr>
                <w:rFonts w:cs="Times New Roman"/>
                <w:kern w:val="0"/>
                <w:szCs w:val="22"/>
              </w:rPr>
              <w:t>推動客觀評估及持續修正的專業發展方案</w:t>
            </w:r>
          </w:p>
        </w:tc>
        <w:tc>
          <w:tcPr>
            <w:tcW w:w="5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518" w:hanging="528"/>
              <w:jc w:val="both"/>
              <w:rPr>
                <w:rFonts w:cs="Times New Roman"/>
                <w:kern w:val="0"/>
                <w:szCs w:val="22"/>
              </w:rPr>
            </w:pPr>
            <w:r>
              <w:rPr>
                <w:rFonts w:cs="Times New Roman"/>
                <w:kern w:val="0"/>
                <w:szCs w:val="22"/>
              </w:rPr>
              <w:t>4.1.1</w:t>
            </w:r>
            <w:r>
              <w:rPr>
                <w:rFonts w:cs="Times New Roman"/>
                <w:kern w:val="0"/>
                <w:szCs w:val="22"/>
              </w:rPr>
              <w:t>評估教師專業發展的系統規劃與執行成效。</w:t>
            </w:r>
          </w:p>
          <w:p w:rsidR="002565BD" w:rsidRDefault="0044341E">
            <w:pPr>
              <w:ind w:left="597" w:hanging="607"/>
              <w:jc w:val="both"/>
            </w:pPr>
            <w:r>
              <w:rPr>
                <w:rFonts w:cs="Times New Roman"/>
                <w:kern w:val="0"/>
                <w:szCs w:val="22"/>
              </w:rPr>
              <w:t>4.1.2</w:t>
            </w:r>
            <w:r>
              <w:rPr>
                <w:rFonts w:cs="Times New Roman"/>
                <w:kern w:val="0"/>
                <w:szCs w:val="22"/>
              </w:rPr>
              <w:t>根據評估結果，研擬改善措施並落實執行。</w:t>
            </w:r>
          </w:p>
        </w:tc>
      </w:tr>
      <w:tr w:rsidR="002565BD">
        <w:tblPrEx>
          <w:tblCellMar>
            <w:top w:w="0" w:type="dxa"/>
            <w:bottom w:w="0" w:type="dxa"/>
          </w:tblCellMar>
        </w:tblPrEx>
        <w:tc>
          <w:tcPr>
            <w:tcW w:w="697" w:type="dxa"/>
            <w:vMerge/>
            <w:tcBorders>
              <w:top w:val="single" w:sz="4" w:space="0" w:color="000000"/>
              <w:left w:val="single" w:sz="4" w:space="0" w:color="000000"/>
              <w:bottom w:val="single" w:sz="48" w:space="0" w:color="000000"/>
              <w:right w:val="single" w:sz="4" w:space="0" w:color="000000"/>
            </w:tcBorders>
            <w:shd w:val="clear" w:color="auto" w:fill="auto"/>
            <w:tcMar>
              <w:top w:w="0" w:type="dxa"/>
              <w:left w:w="108" w:type="dxa"/>
              <w:bottom w:w="0" w:type="dxa"/>
              <w:right w:w="108" w:type="dxa"/>
            </w:tcMar>
          </w:tcPr>
          <w:p w:rsidR="002565BD" w:rsidRDefault="002565BD"/>
        </w:tc>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2565BD">
            <w:pPr>
              <w:jc w:val="right"/>
            </w:pP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434" w:hanging="444"/>
              <w:jc w:val="both"/>
            </w:pPr>
            <w:r>
              <w:rPr>
                <w:rFonts w:cs="Times New Roman"/>
                <w:kern w:val="0"/>
                <w:szCs w:val="22"/>
              </w:rPr>
              <w:t>4.2</w:t>
            </w:r>
            <w:r>
              <w:rPr>
                <w:rFonts w:cs="Times New Roman"/>
                <w:kern w:val="0"/>
                <w:szCs w:val="22"/>
              </w:rPr>
              <w:t>建置分享與永續的專業發展機制</w:t>
            </w:r>
          </w:p>
        </w:tc>
        <w:tc>
          <w:tcPr>
            <w:tcW w:w="5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518" w:hanging="528"/>
              <w:jc w:val="both"/>
              <w:rPr>
                <w:rFonts w:cs="Times New Roman"/>
                <w:kern w:val="0"/>
                <w:szCs w:val="22"/>
              </w:rPr>
            </w:pPr>
            <w:r>
              <w:rPr>
                <w:rFonts w:cs="Times New Roman"/>
                <w:kern w:val="0"/>
                <w:szCs w:val="22"/>
              </w:rPr>
              <w:t>4.2.1</w:t>
            </w:r>
            <w:r>
              <w:rPr>
                <w:rFonts w:cs="Times New Roman"/>
                <w:kern w:val="0"/>
                <w:szCs w:val="22"/>
              </w:rPr>
              <w:t>教師專業發展成果進行分享推廣。</w:t>
            </w:r>
          </w:p>
          <w:p w:rsidR="002565BD" w:rsidRDefault="0044341E">
            <w:pPr>
              <w:ind w:left="597" w:hanging="607"/>
              <w:jc w:val="both"/>
            </w:pPr>
            <w:r>
              <w:rPr>
                <w:rFonts w:cs="Times New Roman"/>
                <w:kern w:val="0"/>
                <w:szCs w:val="22"/>
              </w:rPr>
              <w:t>4.2.2</w:t>
            </w:r>
            <w:r>
              <w:rPr>
                <w:rFonts w:cs="Times New Roman"/>
                <w:kern w:val="0"/>
                <w:szCs w:val="22"/>
              </w:rPr>
              <w:t>教師專業發展成果呈現逐年成長趨勢。</w:t>
            </w:r>
          </w:p>
        </w:tc>
      </w:tr>
      <w:tr w:rsidR="002565BD">
        <w:tblPrEx>
          <w:tblCellMar>
            <w:top w:w="0" w:type="dxa"/>
            <w:bottom w:w="0" w:type="dxa"/>
          </w:tblCellMar>
        </w:tblPrEx>
        <w:tc>
          <w:tcPr>
            <w:tcW w:w="697" w:type="dxa"/>
            <w:vMerge/>
            <w:tcBorders>
              <w:top w:val="single" w:sz="4" w:space="0" w:color="000000"/>
              <w:left w:val="single" w:sz="4" w:space="0" w:color="000000"/>
              <w:bottom w:val="single" w:sz="48" w:space="0" w:color="000000"/>
              <w:right w:val="single" w:sz="4" w:space="0" w:color="000000"/>
            </w:tcBorders>
            <w:shd w:val="clear" w:color="auto" w:fill="auto"/>
            <w:tcMar>
              <w:top w:w="0" w:type="dxa"/>
              <w:left w:w="108" w:type="dxa"/>
              <w:bottom w:w="0" w:type="dxa"/>
              <w:right w:w="108" w:type="dxa"/>
            </w:tcMar>
          </w:tcPr>
          <w:p w:rsidR="002565BD" w:rsidRDefault="002565BD"/>
        </w:tc>
        <w:tc>
          <w:tcPr>
            <w:tcW w:w="959" w:type="dxa"/>
            <w:tcBorders>
              <w:top w:val="single" w:sz="4" w:space="0" w:color="000000"/>
              <w:left w:val="single" w:sz="4" w:space="0" w:color="000000"/>
              <w:bottom w:val="single" w:sz="48" w:space="0" w:color="000000"/>
              <w:right w:val="single" w:sz="4" w:space="0" w:color="000000"/>
            </w:tcBorders>
            <w:shd w:val="clear" w:color="auto" w:fill="auto"/>
            <w:tcMar>
              <w:top w:w="0" w:type="dxa"/>
              <w:left w:w="108" w:type="dxa"/>
              <w:bottom w:w="0" w:type="dxa"/>
              <w:right w:w="108" w:type="dxa"/>
            </w:tcMar>
          </w:tcPr>
          <w:p w:rsidR="002565BD" w:rsidRDefault="0044341E">
            <w:pPr>
              <w:jc w:val="center"/>
              <w:rPr>
                <w:rFonts w:cs="Times New Roman"/>
                <w:b/>
                <w:u w:val="single"/>
              </w:rPr>
            </w:pPr>
            <w:r>
              <w:rPr>
                <w:rFonts w:cs="Times New Roman"/>
                <w:b/>
                <w:u w:val="single"/>
              </w:rPr>
              <w:t>5.</w:t>
            </w:r>
          </w:p>
          <w:p w:rsidR="002565BD" w:rsidRDefault="0044341E">
            <w:pPr>
              <w:jc w:val="center"/>
              <w:rPr>
                <w:rFonts w:cs="Times New Roman"/>
                <w:b/>
                <w:u w:val="single"/>
              </w:rPr>
            </w:pPr>
            <w:r>
              <w:rPr>
                <w:rFonts w:cs="Times New Roman"/>
                <w:b/>
                <w:u w:val="single"/>
              </w:rPr>
              <w:t>學校</w:t>
            </w:r>
          </w:p>
          <w:p w:rsidR="002565BD" w:rsidRDefault="0044341E">
            <w:pPr>
              <w:jc w:val="center"/>
            </w:pPr>
            <w:r>
              <w:rPr>
                <w:rFonts w:cs="Times New Roman"/>
                <w:b/>
                <w:u w:val="single"/>
              </w:rPr>
              <w:t>特色</w:t>
            </w:r>
          </w:p>
        </w:tc>
        <w:tc>
          <w:tcPr>
            <w:tcW w:w="7167" w:type="dxa"/>
            <w:gridSpan w:val="2"/>
            <w:tcBorders>
              <w:top w:val="single" w:sz="4" w:space="0" w:color="000000"/>
              <w:left w:val="single" w:sz="4" w:space="0" w:color="000000"/>
              <w:bottom w:val="single" w:sz="48" w:space="0" w:color="000000"/>
              <w:right w:val="single" w:sz="4" w:space="0" w:color="000000"/>
            </w:tcBorders>
            <w:shd w:val="clear" w:color="auto" w:fill="auto"/>
            <w:tcMar>
              <w:top w:w="0" w:type="dxa"/>
              <w:left w:w="108" w:type="dxa"/>
              <w:bottom w:w="0" w:type="dxa"/>
              <w:right w:w="108" w:type="dxa"/>
            </w:tcMar>
          </w:tcPr>
          <w:p w:rsidR="002565BD" w:rsidRDefault="0044341E">
            <w:pPr>
              <w:ind w:left="597" w:hanging="607"/>
              <w:jc w:val="both"/>
            </w:pPr>
            <w:r>
              <w:rPr>
                <w:rFonts w:cs="Times New Roman"/>
                <w:kern w:val="0"/>
                <w:szCs w:val="22"/>
              </w:rPr>
              <w:t>(</w:t>
            </w:r>
            <w:r>
              <w:rPr>
                <w:rFonts w:cs="Times New Roman"/>
                <w:kern w:val="0"/>
                <w:szCs w:val="22"/>
              </w:rPr>
              <w:t>請以條列式具體說明</w:t>
            </w:r>
            <w:r>
              <w:rPr>
                <w:rFonts w:cs="Times New Roman"/>
                <w:kern w:val="0"/>
                <w:szCs w:val="22"/>
              </w:rPr>
              <w:t>)</w:t>
            </w:r>
          </w:p>
          <w:p w:rsidR="002565BD" w:rsidRDefault="002565BD">
            <w:pPr>
              <w:ind w:left="597" w:hanging="607"/>
              <w:jc w:val="both"/>
              <w:rPr>
                <w:rFonts w:cs="Times New Roman"/>
                <w:kern w:val="0"/>
              </w:rPr>
            </w:pPr>
          </w:p>
          <w:p w:rsidR="002565BD" w:rsidRDefault="002565BD">
            <w:pPr>
              <w:ind w:left="597" w:hanging="607"/>
              <w:jc w:val="both"/>
              <w:rPr>
                <w:rFonts w:cs="Times New Roman"/>
                <w:kern w:val="0"/>
              </w:rPr>
            </w:pPr>
          </w:p>
          <w:p w:rsidR="002565BD" w:rsidRDefault="002565BD">
            <w:pPr>
              <w:ind w:left="597" w:hanging="607"/>
              <w:jc w:val="both"/>
              <w:rPr>
                <w:rFonts w:ascii="Baskerville Old Face" w:hAnsi="Baskerville Old Face"/>
                <w:kern w:val="0"/>
                <w:szCs w:val="22"/>
              </w:rPr>
            </w:pPr>
          </w:p>
        </w:tc>
      </w:tr>
      <w:tr w:rsidR="002565BD">
        <w:tblPrEx>
          <w:tblCellMar>
            <w:top w:w="0" w:type="dxa"/>
            <w:bottom w:w="0" w:type="dxa"/>
          </w:tblCellMar>
        </w:tblPrEx>
        <w:trPr>
          <w:trHeight w:val="1331"/>
        </w:trPr>
        <w:tc>
          <w:tcPr>
            <w:tcW w:w="8823" w:type="dxa"/>
            <w:gridSpan w:val="4"/>
            <w:tcBorders>
              <w:top w:val="single" w:sz="4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jc w:val="both"/>
              <w:rPr>
                <w:rFonts w:ascii="標楷體" w:hAnsi="標楷體"/>
              </w:rPr>
            </w:pPr>
            <w:r>
              <w:rPr>
                <w:rFonts w:ascii="標楷體" w:hAnsi="標楷體"/>
              </w:rPr>
              <w:t>□</w:t>
            </w:r>
            <w:r>
              <w:rPr>
                <w:rFonts w:ascii="標楷體" w:hAnsi="標楷體"/>
              </w:rPr>
              <w:t xml:space="preserve">通過　　　　　</w:t>
            </w:r>
            <w:r>
              <w:rPr>
                <w:rFonts w:ascii="標楷體" w:hAnsi="標楷體"/>
              </w:rPr>
              <w:t>□</w:t>
            </w:r>
            <w:r>
              <w:rPr>
                <w:rFonts w:ascii="標楷體" w:hAnsi="標楷體"/>
              </w:rPr>
              <w:t>不通過</w:t>
            </w:r>
          </w:p>
          <w:p w:rsidR="002565BD" w:rsidRDefault="0044341E">
            <w:pPr>
              <w:jc w:val="both"/>
              <w:rPr>
                <w:rFonts w:ascii="標楷體" w:hAnsi="標楷體"/>
              </w:rPr>
            </w:pPr>
            <w:r>
              <w:rPr>
                <w:rFonts w:ascii="標楷體" w:hAnsi="標楷體"/>
              </w:rPr>
              <w:t>評審意見：</w:t>
            </w:r>
          </w:p>
          <w:p w:rsidR="002565BD" w:rsidRDefault="002565BD">
            <w:pPr>
              <w:jc w:val="both"/>
              <w:rPr>
                <w:rFonts w:ascii="標楷體" w:hAnsi="標楷體"/>
              </w:rPr>
            </w:pPr>
          </w:p>
          <w:p w:rsidR="002565BD" w:rsidRDefault="002565BD">
            <w:pPr>
              <w:jc w:val="both"/>
              <w:rPr>
                <w:rFonts w:ascii="標楷體" w:hAnsi="標楷體"/>
              </w:rPr>
            </w:pPr>
          </w:p>
          <w:p w:rsidR="002565BD" w:rsidRDefault="002565BD">
            <w:pPr>
              <w:jc w:val="both"/>
              <w:rPr>
                <w:rFonts w:ascii="標楷體" w:hAnsi="標楷體"/>
              </w:rPr>
            </w:pPr>
          </w:p>
          <w:p w:rsidR="002565BD" w:rsidRDefault="002565BD">
            <w:pPr>
              <w:jc w:val="both"/>
              <w:rPr>
                <w:rFonts w:ascii="標楷體" w:hAnsi="標楷體"/>
              </w:rPr>
            </w:pPr>
          </w:p>
          <w:p w:rsidR="002565BD" w:rsidRDefault="002565BD">
            <w:pPr>
              <w:jc w:val="both"/>
              <w:rPr>
                <w:rFonts w:ascii="標楷體" w:hAnsi="標楷體"/>
              </w:rPr>
            </w:pPr>
          </w:p>
          <w:p w:rsidR="002565BD" w:rsidRDefault="002565BD">
            <w:pPr>
              <w:jc w:val="both"/>
              <w:rPr>
                <w:rFonts w:ascii="標楷體" w:hAnsi="標楷體"/>
              </w:rPr>
            </w:pPr>
          </w:p>
          <w:p w:rsidR="002565BD" w:rsidRDefault="0044341E">
            <w:r>
              <w:t>評審委員簽名：</w:t>
            </w:r>
            <w:r>
              <w:t xml:space="preserve">                                                        </w:t>
            </w:r>
          </w:p>
          <w:p w:rsidR="002565BD" w:rsidRDefault="0044341E">
            <w:r>
              <w:t>評審日期：</w:t>
            </w:r>
            <w:r>
              <w:t>____________________________________</w:t>
            </w:r>
          </w:p>
        </w:tc>
      </w:tr>
    </w:tbl>
    <w:p w:rsidR="002565BD" w:rsidRDefault="0044341E">
      <w:pPr>
        <w:pStyle w:val="1"/>
        <w:pageBreakBefore/>
        <w:snapToGrid w:val="0"/>
        <w:spacing w:line="360" w:lineRule="auto"/>
      </w:pPr>
      <w:bookmarkStart w:id="83" w:name="_Toc22911644"/>
      <w:bookmarkStart w:id="84" w:name="_Toc22976689"/>
      <w:bookmarkStart w:id="85" w:name="_Toc22983767"/>
      <w:bookmarkStart w:id="86" w:name="_Toc23859019"/>
      <w:r>
        <w:rPr>
          <w:rFonts w:ascii="標楷體" w:hAnsi="標楷體"/>
          <w:b w:val="0"/>
          <w:sz w:val="24"/>
          <w:szCs w:val="28"/>
        </w:rPr>
        <w:lastRenderedPageBreak/>
        <w:t>附件</w:t>
      </w:r>
      <w:r>
        <w:rPr>
          <w:rFonts w:ascii="Times New Roman" w:hAnsi="Times New Roman" w:cs="Times New Roman"/>
          <w:b w:val="0"/>
          <w:sz w:val="24"/>
          <w:szCs w:val="28"/>
        </w:rPr>
        <w:t>3-6</w:t>
      </w:r>
      <w:bookmarkEnd w:id="83"/>
      <w:bookmarkEnd w:id="84"/>
      <w:bookmarkEnd w:id="85"/>
      <w:bookmarkEnd w:id="86"/>
      <w:r>
        <w:rPr>
          <w:rFonts w:ascii="標楷體" w:hAnsi="標楷體"/>
          <w:b w:val="0"/>
          <w:sz w:val="24"/>
          <w:szCs w:val="28"/>
        </w:rPr>
        <w:t xml:space="preserve"> </w:t>
      </w:r>
    </w:p>
    <w:p w:rsidR="002565BD" w:rsidRDefault="0044341E">
      <w:pPr>
        <w:spacing w:line="360" w:lineRule="auto"/>
        <w:jc w:val="center"/>
      </w:pPr>
      <w:r>
        <w:rPr>
          <w:b/>
          <w:sz w:val="28"/>
        </w:rPr>
        <w:t>臺北市</w:t>
      </w:r>
      <w:r>
        <w:rPr>
          <w:rFonts w:cs="Times New Roman"/>
          <w:b/>
          <w:sz w:val="28"/>
          <w:u w:val="single"/>
        </w:rPr>
        <w:t>110</w:t>
      </w:r>
      <w:r>
        <w:rPr>
          <w:b/>
          <w:sz w:val="28"/>
        </w:rPr>
        <w:t>年度優質學校評選活動決審評分表（評審向度：</w:t>
      </w:r>
      <w:r>
        <w:rPr>
          <w:b/>
          <w:bCs/>
          <w:sz w:val="28"/>
        </w:rPr>
        <w:t>學生學習</w:t>
      </w:r>
      <w:r>
        <w:rPr>
          <w:b/>
          <w:sz w:val="28"/>
        </w:rPr>
        <w:t>）</w:t>
      </w:r>
    </w:p>
    <w:p w:rsidR="002565BD" w:rsidRDefault="0044341E">
      <w:pPr>
        <w:spacing w:line="360" w:lineRule="auto"/>
      </w:pPr>
      <w:r>
        <w:t>參選編號：</w:t>
      </w:r>
    </w:p>
    <w:p w:rsidR="002565BD" w:rsidRDefault="0044341E">
      <w:pPr>
        <w:spacing w:line="360" w:lineRule="auto"/>
      </w:pPr>
      <w:r>
        <w:t>學校名稱：</w:t>
      </w:r>
    </w:p>
    <w:tbl>
      <w:tblPr>
        <w:tblW w:w="5000" w:type="pct"/>
        <w:tblCellMar>
          <w:left w:w="10" w:type="dxa"/>
          <w:right w:w="10" w:type="dxa"/>
        </w:tblCellMar>
        <w:tblLook w:val="0000"/>
      </w:tblPr>
      <w:tblGrid>
        <w:gridCol w:w="727"/>
        <w:gridCol w:w="926"/>
        <w:gridCol w:w="2203"/>
        <w:gridCol w:w="5193"/>
      </w:tblGrid>
      <w:tr w:rsidR="002565BD">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hanging="108"/>
              <w:jc w:val="center"/>
            </w:pPr>
            <w:r>
              <w:t>向度</w:t>
            </w:r>
          </w:p>
        </w:tc>
        <w:tc>
          <w:tcPr>
            <w:tcW w:w="9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jc w:val="center"/>
            </w:pPr>
            <w:r>
              <w:t>項目</w:t>
            </w:r>
          </w:p>
        </w:tc>
        <w:tc>
          <w:tcPr>
            <w:tcW w:w="2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jc w:val="center"/>
            </w:pPr>
            <w:r>
              <w:t>指標</w:t>
            </w:r>
          </w:p>
        </w:tc>
        <w:tc>
          <w:tcPr>
            <w:tcW w:w="50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jc w:val="center"/>
            </w:pPr>
            <w:r>
              <w:t>評審標準</w:t>
            </w:r>
          </w:p>
        </w:tc>
      </w:tr>
      <w:tr w:rsidR="002565BD">
        <w:tblPrEx>
          <w:tblCellMar>
            <w:top w:w="0" w:type="dxa"/>
            <w:bottom w:w="0" w:type="dxa"/>
          </w:tblCellMar>
        </w:tblPrEx>
        <w:tc>
          <w:tcPr>
            <w:tcW w:w="709" w:type="dxa"/>
            <w:vMerge w:val="restart"/>
            <w:tcBorders>
              <w:top w:val="single" w:sz="4" w:space="0" w:color="000000"/>
              <w:left w:val="single" w:sz="4" w:space="0" w:color="000000"/>
              <w:bottom w:val="single" w:sz="48" w:space="0" w:color="000000"/>
              <w:right w:val="single" w:sz="4" w:space="0" w:color="000000"/>
            </w:tcBorders>
            <w:shd w:val="clear" w:color="auto" w:fill="auto"/>
            <w:tcMar>
              <w:top w:w="0" w:type="dxa"/>
              <w:left w:w="108" w:type="dxa"/>
              <w:bottom w:w="0" w:type="dxa"/>
              <w:right w:w="108" w:type="dxa"/>
            </w:tcMar>
          </w:tcPr>
          <w:p w:rsidR="002565BD" w:rsidRDefault="0044341E">
            <w:pPr>
              <w:jc w:val="center"/>
            </w:pPr>
            <w:r>
              <w:rPr>
                <w:rFonts w:cs="Times New Roman"/>
                <w:kern w:val="0"/>
                <w:szCs w:val="22"/>
              </w:rPr>
              <w:t>六、</w:t>
            </w:r>
          </w:p>
          <w:p w:rsidR="002565BD" w:rsidRDefault="0044341E">
            <w:pPr>
              <w:jc w:val="center"/>
            </w:pPr>
            <w:r>
              <w:rPr>
                <w:rFonts w:cs="Times New Roman"/>
                <w:kern w:val="0"/>
                <w:szCs w:val="22"/>
              </w:rPr>
              <w:t>學生學習</w:t>
            </w:r>
          </w:p>
        </w:tc>
        <w:tc>
          <w:tcPr>
            <w:tcW w:w="90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120" w:hanging="120"/>
              <w:jc w:val="center"/>
            </w:pPr>
            <w:r>
              <w:rPr>
                <w:rFonts w:ascii="Baskerville Old Face" w:hAnsi="Baskerville Old Face" w:cs="Times New Roman"/>
                <w:szCs w:val="22"/>
              </w:rPr>
              <w:t>1.</w:t>
            </w:r>
          </w:p>
          <w:p w:rsidR="002565BD" w:rsidRDefault="0044341E">
            <w:pPr>
              <w:ind w:left="120" w:hanging="120"/>
              <w:jc w:val="center"/>
              <w:rPr>
                <w:rFonts w:ascii="Baskerville Old Face" w:hAnsi="Baskerville Old Face" w:cs="Times New Roman"/>
              </w:rPr>
            </w:pPr>
            <w:r>
              <w:rPr>
                <w:rFonts w:ascii="Baskerville Old Face" w:hAnsi="Baskerville Old Face" w:cs="Times New Roman"/>
              </w:rPr>
              <w:t>學習</w:t>
            </w:r>
          </w:p>
          <w:p w:rsidR="002565BD" w:rsidRDefault="0044341E">
            <w:pPr>
              <w:ind w:left="120" w:hanging="120"/>
              <w:jc w:val="center"/>
            </w:pPr>
            <w:r>
              <w:rPr>
                <w:rFonts w:ascii="Baskerville Old Face" w:hAnsi="Baskerville Old Face" w:cs="Times New Roman"/>
                <w:szCs w:val="22"/>
              </w:rPr>
              <w:t>機會</w:t>
            </w:r>
          </w:p>
        </w:tc>
        <w:tc>
          <w:tcPr>
            <w:tcW w:w="2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360" w:hanging="360"/>
            </w:pPr>
            <w:r>
              <w:rPr>
                <w:rFonts w:cs="Times New Roman"/>
                <w:szCs w:val="22"/>
              </w:rPr>
              <w:t>1.1</w:t>
            </w:r>
            <w:r>
              <w:rPr>
                <w:rFonts w:cs="Times New Roman"/>
                <w:szCs w:val="22"/>
              </w:rPr>
              <w:t>尊重學生的主體性並</w:t>
            </w:r>
            <w:r>
              <w:rPr>
                <w:rFonts w:cs="Times New Roman"/>
              </w:rPr>
              <w:t>保障學生學習權</w:t>
            </w:r>
          </w:p>
        </w:tc>
        <w:tc>
          <w:tcPr>
            <w:tcW w:w="50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600" w:hanging="600"/>
              <w:jc w:val="both"/>
            </w:pPr>
            <w:r>
              <w:rPr>
                <w:rFonts w:cs="Times New Roman"/>
                <w:szCs w:val="22"/>
              </w:rPr>
              <w:t>1.1.1</w:t>
            </w:r>
            <w:r>
              <w:rPr>
                <w:rFonts w:cs="Times New Roman"/>
                <w:szCs w:val="22"/>
              </w:rPr>
              <w:t>尊重學生的主體性，提供學生主動探究與創造的學習機會。</w:t>
            </w:r>
          </w:p>
          <w:p w:rsidR="002565BD" w:rsidRDefault="0044341E">
            <w:pPr>
              <w:ind w:left="600" w:hanging="600"/>
              <w:jc w:val="both"/>
            </w:pPr>
            <w:r>
              <w:rPr>
                <w:rFonts w:cs="Times New Roman"/>
                <w:szCs w:val="22"/>
              </w:rPr>
              <w:t>1.1.2</w:t>
            </w:r>
            <w:r>
              <w:rPr>
                <w:rFonts w:cs="Times New Roman"/>
              </w:rPr>
              <w:t>學習活動與機會符合公平正義原則，提供各類學生多元適性的發展機會。</w:t>
            </w:r>
          </w:p>
        </w:tc>
      </w:tr>
      <w:tr w:rsidR="002565BD">
        <w:tblPrEx>
          <w:tblCellMar>
            <w:top w:w="0" w:type="dxa"/>
            <w:bottom w:w="0" w:type="dxa"/>
          </w:tblCellMar>
        </w:tblPrEx>
        <w:tc>
          <w:tcPr>
            <w:tcW w:w="709" w:type="dxa"/>
            <w:vMerge/>
            <w:tcBorders>
              <w:top w:val="single" w:sz="4" w:space="0" w:color="000000"/>
              <w:left w:val="single" w:sz="4" w:space="0" w:color="000000"/>
              <w:bottom w:val="single" w:sz="48" w:space="0" w:color="000000"/>
              <w:right w:val="single" w:sz="4" w:space="0" w:color="000000"/>
            </w:tcBorders>
            <w:shd w:val="clear" w:color="auto" w:fill="auto"/>
            <w:tcMar>
              <w:top w:w="0" w:type="dxa"/>
              <w:left w:w="108" w:type="dxa"/>
              <w:bottom w:w="0" w:type="dxa"/>
              <w:right w:w="108" w:type="dxa"/>
            </w:tcMar>
          </w:tcPr>
          <w:p w:rsidR="002565BD" w:rsidRDefault="002565BD"/>
        </w:tc>
        <w:tc>
          <w:tcPr>
            <w:tcW w:w="9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2565BD">
            <w:pPr>
              <w:jc w:val="right"/>
            </w:pPr>
          </w:p>
        </w:tc>
        <w:tc>
          <w:tcPr>
            <w:tcW w:w="2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434" w:hanging="444"/>
              <w:jc w:val="both"/>
            </w:pPr>
            <w:r>
              <w:rPr>
                <w:rFonts w:cs="Times New Roman"/>
                <w:szCs w:val="22"/>
              </w:rPr>
              <w:t>1.2</w:t>
            </w:r>
            <w:r>
              <w:rPr>
                <w:rFonts w:cs="Times New Roman"/>
                <w:szCs w:val="22"/>
              </w:rPr>
              <w:t>整合多元的學習資源並增加學習機會</w:t>
            </w:r>
          </w:p>
        </w:tc>
        <w:tc>
          <w:tcPr>
            <w:tcW w:w="50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600" w:hanging="600"/>
            </w:pPr>
            <w:r>
              <w:rPr>
                <w:rFonts w:cs="Times New Roman"/>
                <w:szCs w:val="22"/>
              </w:rPr>
              <w:t>1.2.1</w:t>
            </w:r>
            <w:r>
              <w:rPr>
                <w:rFonts w:cs="Times New Roman"/>
                <w:szCs w:val="22"/>
              </w:rPr>
              <w:t>建構多元多樣的學習環境，形成學校特色與系統，促進學生學習。</w:t>
            </w:r>
          </w:p>
          <w:p w:rsidR="002565BD" w:rsidRDefault="0044341E">
            <w:pPr>
              <w:ind w:left="597" w:hanging="607"/>
              <w:jc w:val="both"/>
            </w:pPr>
            <w:r>
              <w:rPr>
                <w:rFonts w:cs="Times New Roman"/>
                <w:szCs w:val="22"/>
              </w:rPr>
              <w:t>1.2.2</w:t>
            </w:r>
            <w:r>
              <w:rPr>
                <w:rFonts w:cs="Times New Roman"/>
                <w:szCs w:val="22"/>
              </w:rPr>
              <w:t>善用各類社會資源，結合校園與社區環境，豐富學生學習機會。</w:t>
            </w:r>
          </w:p>
        </w:tc>
      </w:tr>
      <w:tr w:rsidR="002565BD">
        <w:tblPrEx>
          <w:tblCellMar>
            <w:top w:w="0" w:type="dxa"/>
            <w:bottom w:w="0" w:type="dxa"/>
          </w:tblCellMar>
        </w:tblPrEx>
        <w:tc>
          <w:tcPr>
            <w:tcW w:w="709" w:type="dxa"/>
            <w:vMerge/>
            <w:tcBorders>
              <w:top w:val="single" w:sz="4" w:space="0" w:color="000000"/>
              <w:left w:val="single" w:sz="4" w:space="0" w:color="000000"/>
              <w:bottom w:val="single" w:sz="48" w:space="0" w:color="000000"/>
              <w:right w:val="single" w:sz="4" w:space="0" w:color="000000"/>
            </w:tcBorders>
            <w:shd w:val="clear" w:color="auto" w:fill="auto"/>
            <w:tcMar>
              <w:top w:w="0" w:type="dxa"/>
              <w:left w:w="108" w:type="dxa"/>
              <w:bottom w:w="0" w:type="dxa"/>
              <w:right w:w="108" w:type="dxa"/>
            </w:tcMar>
          </w:tcPr>
          <w:p w:rsidR="002565BD" w:rsidRDefault="002565BD"/>
        </w:tc>
        <w:tc>
          <w:tcPr>
            <w:tcW w:w="90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120" w:hanging="120"/>
              <w:jc w:val="center"/>
            </w:pPr>
            <w:r>
              <w:rPr>
                <w:rFonts w:ascii="Baskerville Old Face" w:hAnsi="Baskerville Old Face" w:cs="Times New Roman"/>
                <w:szCs w:val="22"/>
              </w:rPr>
              <w:t>2.</w:t>
            </w:r>
          </w:p>
          <w:p w:rsidR="002565BD" w:rsidRDefault="0044341E">
            <w:pPr>
              <w:ind w:left="120" w:hanging="120"/>
              <w:jc w:val="center"/>
              <w:rPr>
                <w:rFonts w:ascii="Baskerville Old Face" w:hAnsi="Baskerville Old Face" w:cs="Times New Roman"/>
              </w:rPr>
            </w:pPr>
            <w:r>
              <w:rPr>
                <w:rFonts w:ascii="Baskerville Old Face" w:hAnsi="Baskerville Old Face" w:cs="Times New Roman"/>
              </w:rPr>
              <w:t>學習</w:t>
            </w:r>
          </w:p>
          <w:p w:rsidR="002565BD" w:rsidRDefault="0044341E">
            <w:pPr>
              <w:jc w:val="center"/>
            </w:pPr>
            <w:r>
              <w:rPr>
                <w:rFonts w:ascii="Baskerville Old Face" w:hAnsi="Baskerville Old Face" w:cs="Times New Roman"/>
              </w:rPr>
              <w:t>歷程</w:t>
            </w:r>
          </w:p>
        </w:tc>
        <w:tc>
          <w:tcPr>
            <w:tcW w:w="2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434" w:hanging="444"/>
              <w:jc w:val="both"/>
            </w:pPr>
            <w:r>
              <w:rPr>
                <w:rFonts w:ascii="Baskerville Old Face" w:hAnsi="Baskerville Old Face" w:cs="Times New Roman"/>
                <w:szCs w:val="22"/>
              </w:rPr>
              <w:t>2.1</w:t>
            </w:r>
            <w:r>
              <w:rPr>
                <w:rFonts w:ascii="Baskerville Old Face" w:hAnsi="Baskerville Old Face" w:cs="Times New Roman"/>
              </w:rPr>
              <w:t>重視</w:t>
            </w:r>
            <w:r>
              <w:rPr>
                <w:rFonts w:cs="Times New Roman"/>
                <w:szCs w:val="22"/>
              </w:rPr>
              <w:t>學習的</w:t>
            </w:r>
            <w:r>
              <w:rPr>
                <w:rFonts w:ascii="Baskerville Old Face" w:hAnsi="Baskerville Old Face" w:cs="Times New Roman"/>
              </w:rPr>
              <w:t>個別化與差異化</w:t>
            </w:r>
          </w:p>
        </w:tc>
        <w:tc>
          <w:tcPr>
            <w:tcW w:w="50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600" w:hanging="593"/>
              <w:jc w:val="both"/>
            </w:pPr>
            <w:r>
              <w:rPr>
                <w:rFonts w:ascii="Baskerville Old Face" w:hAnsi="Baskerville Old Face" w:cs="Times New Roman"/>
                <w:szCs w:val="22"/>
              </w:rPr>
              <w:t>2.1.1</w:t>
            </w:r>
            <w:r>
              <w:rPr>
                <w:rFonts w:ascii="Baskerville Old Face" w:hAnsi="Baskerville Old Face" w:cs="Times New Roman"/>
              </w:rPr>
              <w:t>學校能發展符應學生學習個別化與差異化需求的課程。</w:t>
            </w:r>
          </w:p>
          <w:p w:rsidR="002565BD" w:rsidRDefault="0044341E">
            <w:pPr>
              <w:ind w:left="597" w:hanging="607"/>
              <w:jc w:val="both"/>
            </w:pPr>
            <w:r>
              <w:rPr>
                <w:rFonts w:ascii="Baskerville Old Face" w:hAnsi="Baskerville Old Face" w:cs="Times New Roman"/>
                <w:szCs w:val="22"/>
              </w:rPr>
              <w:t>2.1.2</w:t>
            </w:r>
            <w:r>
              <w:rPr>
                <w:rFonts w:ascii="Baskerville Old Face" w:hAnsi="Baskerville Old Face" w:cs="Times New Roman"/>
              </w:rPr>
              <w:t>教師能引導學生學習動機、專注投入學習，發展學生合作學習與適性補強</w:t>
            </w:r>
            <w:r>
              <w:rPr>
                <w:rFonts w:ascii="Baskerville Old Face" w:hAnsi="Baskerville Old Face" w:cs="Times New Roman"/>
              </w:rPr>
              <w:t xml:space="preserve"> (</w:t>
            </w:r>
            <w:r>
              <w:rPr>
                <w:rFonts w:ascii="Baskerville Old Face" w:hAnsi="Baskerville Old Face" w:cs="Times New Roman"/>
              </w:rPr>
              <w:t>救</w:t>
            </w:r>
            <w:r>
              <w:rPr>
                <w:rFonts w:ascii="Baskerville Old Face" w:hAnsi="Baskerville Old Face" w:cs="Times New Roman"/>
              </w:rPr>
              <w:t>)</w:t>
            </w:r>
            <w:r>
              <w:rPr>
                <w:rFonts w:ascii="Baskerville Old Face" w:hAnsi="Baskerville Old Face" w:cs="Times New Roman"/>
              </w:rPr>
              <w:t>教學的機制。</w:t>
            </w:r>
          </w:p>
        </w:tc>
      </w:tr>
      <w:tr w:rsidR="002565BD">
        <w:tblPrEx>
          <w:tblCellMar>
            <w:top w:w="0" w:type="dxa"/>
            <w:bottom w:w="0" w:type="dxa"/>
          </w:tblCellMar>
        </w:tblPrEx>
        <w:tc>
          <w:tcPr>
            <w:tcW w:w="709" w:type="dxa"/>
            <w:vMerge/>
            <w:tcBorders>
              <w:top w:val="single" w:sz="4" w:space="0" w:color="000000"/>
              <w:left w:val="single" w:sz="4" w:space="0" w:color="000000"/>
              <w:bottom w:val="single" w:sz="48" w:space="0" w:color="000000"/>
              <w:right w:val="single" w:sz="4" w:space="0" w:color="000000"/>
            </w:tcBorders>
            <w:shd w:val="clear" w:color="auto" w:fill="auto"/>
            <w:tcMar>
              <w:top w:w="0" w:type="dxa"/>
              <w:left w:w="108" w:type="dxa"/>
              <w:bottom w:w="0" w:type="dxa"/>
              <w:right w:w="108" w:type="dxa"/>
            </w:tcMar>
          </w:tcPr>
          <w:p w:rsidR="002565BD" w:rsidRDefault="002565BD"/>
        </w:tc>
        <w:tc>
          <w:tcPr>
            <w:tcW w:w="9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2565BD">
            <w:pPr>
              <w:jc w:val="right"/>
            </w:pPr>
          </w:p>
        </w:tc>
        <w:tc>
          <w:tcPr>
            <w:tcW w:w="2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434" w:hanging="444"/>
              <w:jc w:val="both"/>
            </w:pPr>
            <w:r>
              <w:rPr>
                <w:rFonts w:ascii="Baskerville Old Face" w:hAnsi="Baskerville Old Face" w:cs="Times New Roman"/>
                <w:kern w:val="0"/>
                <w:szCs w:val="22"/>
              </w:rPr>
              <w:t>2.2</w:t>
            </w:r>
            <w:r>
              <w:rPr>
                <w:rFonts w:ascii="Baskerville Old Face" w:hAnsi="Baskerville Old Face" w:cs="Times New Roman"/>
              </w:rPr>
              <w:t>引導多元</w:t>
            </w:r>
            <w:r>
              <w:rPr>
                <w:rFonts w:cs="Times New Roman"/>
                <w:szCs w:val="22"/>
              </w:rPr>
              <w:t>創新</w:t>
            </w:r>
            <w:r>
              <w:rPr>
                <w:rFonts w:ascii="Baskerville Old Face" w:hAnsi="Baskerville Old Face" w:cs="Times New Roman"/>
              </w:rPr>
              <w:t>的學習策略</w:t>
            </w:r>
          </w:p>
        </w:tc>
        <w:tc>
          <w:tcPr>
            <w:tcW w:w="50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600" w:hanging="600"/>
              <w:jc w:val="both"/>
            </w:pPr>
            <w:r>
              <w:rPr>
                <w:rFonts w:ascii="Baskerville Old Face" w:hAnsi="Baskerville Old Face" w:cs="Times New Roman"/>
                <w:kern w:val="0"/>
                <w:szCs w:val="22"/>
              </w:rPr>
              <w:t>2.2.1</w:t>
            </w:r>
            <w:r>
              <w:rPr>
                <w:rFonts w:ascii="Baskerville Old Face" w:hAnsi="Baskerville Old Face" w:cs="Times New Roman"/>
                <w:kern w:val="0"/>
              </w:rPr>
              <w:t>學校能引導學生習得並運用多元</w:t>
            </w:r>
            <w:r>
              <w:rPr>
                <w:rFonts w:cs="Times New Roman"/>
                <w:szCs w:val="22"/>
              </w:rPr>
              <w:t>創新</w:t>
            </w:r>
            <w:r>
              <w:rPr>
                <w:rFonts w:ascii="Baskerville Old Face" w:hAnsi="Baskerville Old Face" w:cs="Times New Roman"/>
                <w:kern w:val="0"/>
              </w:rPr>
              <w:t>的學習策略。</w:t>
            </w:r>
          </w:p>
          <w:p w:rsidR="002565BD" w:rsidRDefault="0044341E">
            <w:pPr>
              <w:ind w:left="597" w:hanging="607"/>
              <w:jc w:val="both"/>
            </w:pPr>
            <w:r>
              <w:rPr>
                <w:rFonts w:ascii="Baskerville Old Face" w:hAnsi="Baskerville Old Face" w:cs="Times New Roman"/>
                <w:kern w:val="0"/>
                <w:szCs w:val="22"/>
              </w:rPr>
              <w:t>2.2.2</w:t>
            </w:r>
            <w:r>
              <w:rPr>
                <w:rFonts w:ascii="Baskerville Old Face" w:hAnsi="Baskerville Old Face" w:cs="Times New Roman"/>
                <w:kern w:val="0"/>
                <w:szCs w:val="22"/>
              </w:rPr>
              <w:t>學校能發展適切多元的評量機制，促進學生學習成效。</w:t>
            </w:r>
          </w:p>
        </w:tc>
      </w:tr>
      <w:tr w:rsidR="002565BD">
        <w:tblPrEx>
          <w:tblCellMar>
            <w:top w:w="0" w:type="dxa"/>
            <w:bottom w:w="0" w:type="dxa"/>
          </w:tblCellMar>
        </w:tblPrEx>
        <w:tc>
          <w:tcPr>
            <w:tcW w:w="709" w:type="dxa"/>
            <w:vMerge/>
            <w:tcBorders>
              <w:top w:val="single" w:sz="4" w:space="0" w:color="000000"/>
              <w:left w:val="single" w:sz="4" w:space="0" w:color="000000"/>
              <w:bottom w:val="single" w:sz="48" w:space="0" w:color="000000"/>
              <w:right w:val="single" w:sz="4" w:space="0" w:color="000000"/>
            </w:tcBorders>
            <w:shd w:val="clear" w:color="auto" w:fill="auto"/>
            <w:tcMar>
              <w:top w:w="0" w:type="dxa"/>
              <w:left w:w="108" w:type="dxa"/>
              <w:bottom w:w="0" w:type="dxa"/>
              <w:right w:w="108" w:type="dxa"/>
            </w:tcMar>
          </w:tcPr>
          <w:p w:rsidR="002565BD" w:rsidRDefault="002565BD"/>
        </w:tc>
        <w:tc>
          <w:tcPr>
            <w:tcW w:w="90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120" w:hanging="120"/>
              <w:jc w:val="center"/>
            </w:pPr>
            <w:r>
              <w:rPr>
                <w:rFonts w:ascii="Baskerville Old Face" w:hAnsi="Baskerville Old Face" w:cs="Times New Roman"/>
                <w:szCs w:val="22"/>
              </w:rPr>
              <w:t>3.</w:t>
            </w:r>
          </w:p>
          <w:p w:rsidR="002565BD" w:rsidRDefault="0044341E">
            <w:pPr>
              <w:ind w:left="120" w:hanging="120"/>
              <w:jc w:val="center"/>
              <w:rPr>
                <w:rFonts w:ascii="Baskerville Old Face" w:hAnsi="Baskerville Old Face" w:cs="Times New Roman"/>
              </w:rPr>
            </w:pPr>
            <w:r>
              <w:rPr>
                <w:rFonts w:ascii="Baskerville Old Face" w:hAnsi="Baskerville Old Face" w:cs="Times New Roman"/>
              </w:rPr>
              <w:t>學習</w:t>
            </w:r>
          </w:p>
          <w:p w:rsidR="002565BD" w:rsidRDefault="0044341E">
            <w:pPr>
              <w:ind w:left="120" w:hanging="120"/>
              <w:jc w:val="center"/>
            </w:pPr>
            <w:r>
              <w:rPr>
                <w:rFonts w:ascii="Baskerville Old Face" w:hAnsi="Baskerville Old Face" w:cs="Times New Roman"/>
              </w:rPr>
              <w:t>態度</w:t>
            </w:r>
          </w:p>
        </w:tc>
        <w:tc>
          <w:tcPr>
            <w:tcW w:w="2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434" w:hanging="444"/>
              <w:jc w:val="both"/>
            </w:pPr>
            <w:r>
              <w:rPr>
                <w:rFonts w:ascii="Baskerville Old Face" w:hAnsi="Baskerville Old Face" w:cs="Times New Roman"/>
                <w:szCs w:val="22"/>
              </w:rPr>
              <w:t>3.1</w:t>
            </w:r>
            <w:r>
              <w:rPr>
                <w:rFonts w:cs="Times New Roman"/>
                <w:szCs w:val="22"/>
              </w:rPr>
              <w:t>激發</w:t>
            </w:r>
            <w:r>
              <w:rPr>
                <w:rFonts w:ascii="Baskerville Old Face" w:hAnsi="Baskerville Old Face" w:cs="Times New Roman"/>
                <w:szCs w:val="22"/>
              </w:rPr>
              <w:t>主動</w:t>
            </w:r>
            <w:r>
              <w:rPr>
                <w:rFonts w:ascii="Baskerville Old Face" w:hAnsi="Baskerville Old Face" w:cs="Times New Roman"/>
              </w:rPr>
              <w:t>負責的學習態度</w:t>
            </w:r>
          </w:p>
        </w:tc>
        <w:tc>
          <w:tcPr>
            <w:tcW w:w="50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600" w:hanging="600"/>
              <w:jc w:val="both"/>
            </w:pPr>
            <w:r>
              <w:rPr>
                <w:rFonts w:ascii="Baskerville Old Face" w:hAnsi="Baskerville Old Face" w:cs="Times New Roman"/>
                <w:szCs w:val="22"/>
              </w:rPr>
              <w:t>3.1.1</w:t>
            </w:r>
            <w:r>
              <w:rPr>
                <w:rFonts w:ascii="Baskerville Old Face" w:hAnsi="Baskerville Old Face" w:cs="Times New Roman"/>
                <w:szCs w:val="22"/>
              </w:rPr>
              <w:t>學生具有主動學習、自我探索、發展生涯的表現。</w:t>
            </w:r>
          </w:p>
          <w:p w:rsidR="002565BD" w:rsidRDefault="0044341E">
            <w:pPr>
              <w:ind w:left="597" w:hanging="607"/>
              <w:jc w:val="both"/>
            </w:pPr>
            <w:r>
              <w:rPr>
                <w:rFonts w:ascii="Baskerville Old Face" w:hAnsi="Baskerville Old Face" w:cs="Times New Roman"/>
                <w:szCs w:val="22"/>
              </w:rPr>
              <w:t>3.1.2</w:t>
            </w:r>
            <w:r>
              <w:rPr>
                <w:rFonts w:ascii="Baskerville Old Face" w:hAnsi="Baskerville Old Face" w:cs="Times New Roman"/>
                <w:szCs w:val="22"/>
              </w:rPr>
              <w:t>學生具有自我負責並與他人合作分享的態度。</w:t>
            </w:r>
          </w:p>
        </w:tc>
      </w:tr>
      <w:tr w:rsidR="002565BD">
        <w:tblPrEx>
          <w:tblCellMar>
            <w:top w:w="0" w:type="dxa"/>
            <w:bottom w:w="0" w:type="dxa"/>
          </w:tblCellMar>
        </w:tblPrEx>
        <w:tc>
          <w:tcPr>
            <w:tcW w:w="709" w:type="dxa"/>
            <w:vMerge/>
            <w:tcBorders>
              <w:top w:val="single" w:sz="4" w:space="0" w:color="000000"/>
              <w:left w:val="single" w:sz="4" w:space="0" w:color="000000"/>
              <w:bottom w:val="single" w:sz="48" w:space="0" w:color="000000"/>
              <w:right w:val="single" w:sz="4" w:space="0" w:color="000000"/>
            </w:tcBorders>
            <w:shd w:val="clear" w:color="auto" w:fill="auto"/>
            <w:tcMar>
              <w:top w:w="0" w:type="dxa"/>
              <w:left w:w="108" w:type="dxa"/>
              <w:bottom w:w="0" w:type="dxa"/>
              <w:right w:w="108" w:type="dxa"/>
            </w:tcMar>
          </w:tcPr>
          <w:p w:rsidR="002565BD" w:rsidRDefault="002565BD"/>
        </w:tc>
        <w:tc>
          <w:tcPr>
            <w:tcW w:w="9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2565BD">
            <w:pPr>
              <w:jc w:val="right"/>
            </w:pPr>
          </w:p>
        </w:tc>
        <w:tc>
          <w:tcPr>
            <w:tcW w:w="2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434" w:hanging="444"/>
              <w:jc w:val="both"/>
            </w:pPr>
            <w:r>
              <w:rPr>
                <w:rFonts w:ascii="Baskerville Old Face" w:hAnsi="Baskerville Old Face" w:cs="Times New Roman"/>
                <w:szCs w:val="22"/>
              </w:rPr>
              <w:t xml:space="preserve"> 3.2</w:t>
            </w:r>
            <w:r>
              <w:rPr>
                <w:rFonts w:cs="Times New Roman"/>
                <w:szCs w:val="22"/>
              </w:rPr>
              <w:t>培養</w:t>
            </w:r>
            <w:r>
              <w:rPr>
                <w:rFonts w:ascii="Baskerville Old Face" w:hAnsi="Baskerville Old Face" w:cs="Times New Roman"/>
                <w:szCs w:val="22"/>
              </w:rPr>
              <w:t>尊重關懷的公民態度</w:t>
            </w:r>
          </w:p>
        </w:tc>
        <w:tc>
          <w:tcPr>
            <w:tcW w:w="50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600" w:hanging="600"/>
              <w:jc w:val="both"/>
            </w:pPr>
            <w:r>
              <w:rPr>
                <w:rFonts w:ascii="Baskerville Old Face" w:hAnsi="Baskerville Old Face" w:cs="Times New Roman"/>
                <w:szCs w:val="22"/>
              </w:rPr>
              <w:t>3.2.1</w:t>
            </w:r>
            <w:r>
              <w:rPr>
                <w:rFonts w:ascii="Baskerville Old Face" w:hAnsi="Baskerville Old Face" w:cs="Times New Roman"/>
                <w:szCs w:val="22"/>
              </w:rPr>
              <w:t>學生具有關懷他人、尊重多元文化的學習態度。</w:t>
            </w:r>
          </w:p>
          <w:p w:rsidR="002565BD" w:rsidRDefault="0044341E">
            <w:pPr>
              <w:ind w:left="597" w:hanging="607"/>
              <w:jc w:val="both"/>
            </w:pPr>
            <w:r>
              <w:rPr>
                <w:rFonts w:ascii="Baskerville Old Face" w:hAnsi="Baskerville Old Face" w:cs="Times New Roman"/>
                <w:szCs w:val="22"/>
              </w:rPr>
              <w:t>3.2.2</w:t>
            </w:r>
            <w:r>
              <w:rPr>
                <w:rFonts w:ascii="Baskerville Old Face" w:hAnsi="Baskerville Old Face" w:cs="Times New Roman"/>
              </w:rPr>
              <w:t>學生具備民主法治、社會參與和國際</w:t>
            </w:r>
            <w:r>
              <w:rPr>
                <w:rFonts w:cs="Times New Roman"/>
                <w:szCs w:val="22"/>
              </w:rPr>
              <w:t>視野</w:t>
            </w:r>
            <w:r>
              <w:rPr>
                <w:rFonts w:ascii="Baskerville Old Face" w:hAnsi="Baskerville Old Face" w:cs="Times New Roman"/>
              </w:rPr>
              <w:t>的素養。</w:t>
            </w:r>
          </w:p>
        </w:tc>
      </w:tr>
      <w:tr w:rsidR="002565BD">
        <w:tblPrEx>
          <w:tblCellMar>
            <w:top w:w="0" w:type="dxa"/>
            <w:bottom w:w="0" w:type="dxa"/>
          </w:tblCellMar>
        </w:tblPrEx>
        <w:tc>
          <w:tcPr>
            <w:tcW w:w="709" w:type="dxa"/>
            <w:vMerge/>
            <w:tcBorders>
              <w:top w:val="single" w:sz="4" w:space="0" w:color="000000"/>
              <w:left w:val="single" w:sz="4" w:space="0" w:color="000000"/>
              <w:bottom w:val="single" w:sz="48" w:space="0" w:color="000000"/>
              <w:right w:val="single" w:sz="4" w:space="0" w:color="000000"/>
            </w:tcBorders>
            <w:shd w:val="clear" w:color="auto" w:fill="auto"/>
            <w:tcMar>
              <w:top w:w="0" w:type="dxa"/>
              <w:left w:w="108" w:type="dxa"/>
              <w:bottom w:w="0" w:type="dxa"/>
              <w:right w:w="108" w:type="dxa"/>
            </w:tcMar>
          </w:tcPr>
          <w:p w:rsidR="002565BD" w:rsidRDefault="002565BD"/>
        </w:tc>
        <w:tc>
          <w:tcPr>
            <w:tcW w:w="90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120" w:hanging="120"/>
              <w:jc w:val="center"/>
              <w:rPr>
                <w:rFonts w:ascii="Baskerville Old Face" w:hAnsi="Baskerville Old Face" w:cs="Times New Roman"/>
              </w:rPr>
            </w:pPr>
            <w:r>
              <w:rPr>
                <w:rFonts w:ascii="Baskerville Old Face" w:hAnsi="Baskerville Old Face" w:cs="Times New Roman"/>
              </w:rPr>
              <w:t>4.</w:t>
            </w:r>
          </w:p>
          <w:p w:rsidR="002565BD" w:rsidRDefault="0044341E">
            <w:pPr>
              <w:ind w:left="120" w:hanging="120"/>
              <w:jc w:val="center"/>
              <w:rPr>
                <w:rFonts w:ascii="Baskerville Old Face" w:hAnsi="Baskerville Old Face" w:cs="Times New Roman"/>
              </w:rPr>
            </w:pPr>
            <w:r>
              <w:rPr>
                <w:rFonts w:ascii="Baskerville Old Face" w:hAnsi="Baskerville Old Face" w:cs="Times New Roman"/>
              </w:rPr>
              <w:t>學習</w:t>
            </w:r>
          </w:p>
          <w:p w:rsidR="002565BD" w:rsidRDefault="0044341E">
            <w:pPr>
              <w:ind w:left="120" w:hanging="120"/>
              <w:jc w:val="center"/>
            </w:pPr>
            <w:r>
              <w:rPr>
                <w:rFonts w:ascii="Baskerville Old Face" w:hAnsi="Baskerville Old Face" w:cs="Times New Roman"/>
              </w:rPr>
              <w:t>成效</w:t>
            </w:r>
          </w:p>
        </w:tc>
        <w:tc>
          <w:tcPr>
            <w:tcW w:w="2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434" w:hanging="444"/>
              <w:jc w:val="both"/>
            </w:pPr>
            <w:r>
              <w:rPr>
                <w:rFonts w:ascii="Baskerville Old Face" w:hAnsi="Baskerville Old Face" w:cs="Times New Roman"/>
                <w:szCs w:val="22"/>
              </w:rPr>
              <w:t>4.1</w:t>
            </w:r>
            <w:r>
              <w:rPr>
                <w:rFonts w:cs="Times New Roman"/>
                <w:szCs w:val="22"/>
              </w:rPr>
              <w:t>展現自主的</w:t>
            </w:r>
            <w:r>
              <w:rPr>
                <w:rFonts w:ascii="Baskerville Old Face" w:hAnsi="Baskerville Old Face" w:cs="Times New Roman"/>
                <w:szCs w:val="22"/>
              </w:rPr>
              <w:t>學習與生活素養</w:t>
            </w:r>
          </w:p>
        </w:tc>
        <w:tc>
          <w:tcPr>
            <w:tcW w:w="50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600" w:hanging="600"/>
              <w:jc w:val="both"/>
            </w:pPr>
            <w:r>
              <w:rPr>
                <w:rFonts w:ascii="Baskerville Old Face" w:hAnsi="Baskerville Old Face" w:cs="Times New Roman"/>
                <w:szCs w:val="22"/>
              </w:rPr>
              <w:t>4.1.1</w:t>
            </w:r>
            <w:r>
              <w:rPr>
                <w:rFonts w:ascii="Baskerville Old Face" w:hAnsi="Baskerville Old Face" w:cs="Times New Roman"/>
                <w:szCs w:val="22"/>
              </w:rPr>
              <w:t>學生具備學科基本能力與跨領域的綜合素養。</w:t>
            </w:r>
          </w:p>
          <w:p w:rsidR="002565BD" w:rsidRDefault="0044341E">
            <w:pPr>
              <w:ind w:left="597" w:hanging="607"/>
              <w:jc w:val="both"/>
            </w:pPr>
            <w:r>
              <w:rPr>
                <w:rFonts w:ascii="Baskerville Old Face" w:hAnsi="Baskerville Old Face" w:cs="Times New Roman"/>
                <w:szCs w:val="22"/>
              </w:rPr>
              <w:t>4.1.2</w:t>
            </w:r>
            <w:r>
              <w:rPr>
                <w:rFonts w:ascii="Baskerville Old Face" w:hAnsi="Baskerville Old Face" w:cs="Times New Roman"/>
                <w:szCs w:val="22"/>
              </w:rPr>
              <w:t>學生具備生活、自我管理及人際互動的素養。</w:t>
            </w:r>
          </w:p>
        </w:tc>
      </w:tr>
      <w:tr w:rsidR="002565BD">
        <w:tblPrEx>
          <w:tblCellMar>
            <w:top w:w="0" w:type="dxa"/>
            <w:bottom w:w="0" w:type="dxa"/>
          </w:tblCellMar>
        </w:tblPrEx>
        <w:tc>
          <w:tcPr>
            <w:tcW w:w="709" w:type="dxa"/>
            <w:vMerge/>
            <w:tcBorders>
              <w:top w:val="single" w:sz="4" w:space="0" w:color="000000"/>
              <w:left w:val="single" w:sz="4" w:space="0" w:color="000000"/>
              <w:bottom w:val="single" w:sz="48" w:space="0" w:color="000000"/>
              <w:right w:val="single" w:sz="4" w:space="0" w:color="000000"/>
            </w:tcBorders>
            <w:shd w:val="clear" w:color="auto" w:fill="auto"/>
            <w:tcMar>
              <w:top w:w="0" w:type="dxa"/>
              <w:left w:w="108" w:type="dxa"/>
              <w:bottom w:w="0" w:type="dxa"/>
              <w:right w:w="108" w:type="dxa"/>
            </w:tcMar>
          </w:tcPr>
          <w:p w:rsidR="002565BD" w:rsidRDefault="002565BD"/>
        </w:tc>
        <w:tc>
          <w:tcPr>
            <w:tcW w:w="9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2565BD">
            <w:pPr>
              <w:jc w:val="right"/>
            </w:pPr>
          </w:p>
        </w:tc>
        <w:tc>
          <w:tcPr>
            <w:tcW w:w="2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434" w:hanging="444"/>
              <w:jc w:val="both"/>
            </w:pPr>
            <w:r>
              <w:rPr>
                <w:rFonts w:ascii="Baskerville Old Face" w:hAnsi="Baskerville Old Face" w:cs="Times New Roman"/>
                <w:szCs w:val="22"/>
              </w:rPr>
              <w:t>4.2</w:t>
            </w:r>
            <w:r>
              <w:rPr>
                <w:rFonts w:cs="Times New Roman"/>
                <w:szCs w:val="22"/>
              </w:rPr>
              <w:t>運用高層次的</w:t>
            </w:r>
            <w:r>
              <w:rPr>
                <w:rFonts w:ascii="Baskerville Old Face" w:hAnsi="Baskerville Old Face" w:cs="Times New Roman"/>
                <w:szCs w:val="22"/>
              </w:rPr>
              <w:t>思考與創新素養</w:t>
            </w:r>
          </w:p>
        </w:tc>
        <w:tc>
          <w:tcPr>
            <w:tcW w:w="50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598" w:hanging="588"/>
              <w:jc w:val="both"/>
            </w:pPr>
            <w:r>
              <w:rPr>
                <w:rFonts w:ascii="Baskerville Old Face" w:hAnsi="Baskerville Old Face" w:cs="Times New Roman"/>
                <w:szCs w:val="22"/>
              </w:rPr>
              <w:t>4.2.1</w:t>
            </w:r>
            <w:r>
              <w:rPr>
                <w:rFonts w:ascii="Baskerville Old Face" w:hAnsi="Baskerville Old Face" w:cs="Times New Roman"/>
              </w:rPr>
              <w:t>學生具備</w:t>
            </w:r>
            <w:r>
              <w:rPr>
                <w:rFonts w:cs="Times New Roman"/>
                <w:szCs w:val="22"/>
              </w:rPr>
              <w:t>反思進步</w:t>
            </w:r>
            <w:r>
              <w:rPr>
                <w:rFonts w:ascii="Baskerville Old Face" w:hAnsi="Baskerville Old Face" w:cs="Times New Roman"/>
              </w:rPr>
              <w:t>與問題解決素養。</w:t>
            </w:r>
          </w:p>
          <w:p w:rsidR="002565BD" w:rsidRDefault="0044341E">
            <w:pPr>
              <w:ind w:left="597" w:hanging="607"/>
              <w:jc w:val="both"/>
            </w:pPr>
            <w:r>
              <w:rPr>
                <w:rFonts w:ascii="Baskerville Old Face" w:hAnsi="Baskerville Old Face" w:cs="Times New Roman"/>
              </w:rPr>
              <w:t>4.2.2</w:t>
            </w:r>
            <w:r>
              <w:rPr>
                <w:rFonts w:ascii="Baskerville Old Face" w:hAnsi="Baskerville Old Face" w:cs="Times New Roman"/>
              </w:rPr>
              <w:t>學生具備創造思考與創新素養。</w:t>
            </w:r>
          </w:p>
        </w:tc>
      </w:tr>
      <w:tr w:rsidR="002565BD">
        <w:tblPrEx>
          <w:tblCellMar>
            <w:top w:w="0" w:type="dxa"/>
            <w:bottom w:w="0" w:type="dxa"/>
          </w:tblCellMar>
        </w:tblPrEx>
        <w:tc>
          <w:tcPr>
            <w:tcW w:w="709" w:type="dxa"/>
            <w:vMerge/>
            <w:tcBorders>
              <w:top w:val="single" w:sz="4" w:space="0" w:color="000000"/>
              <w:left w:val="single" w:sz="4" w:space="0" w:color="000000"/>
              <w:bottom w:val="single" w:sz="48" w:space="0" w:color="000000"/>
              <w:right w:val="single" w:sz="4" w:space="0" w:color="000000"/>
            </w:tcBorders>
            <w:shd w:val="clear" w:color="auto" w:fill="auto"/>
            <w:tcMar>
              <w:top w:w="0" w:type="dxa"/>
              <w:left w:w="108" w:type="dxa"/>
              <w:bottom w:w="0" w:type="dxa"/>
              <w:right w:w="108" w:type="dxa"/>
            </w:tcMar>
          </w:tcPr>
          <w:p w:rsidR="002565BD" w:rsidRDefault="002565BD"/>
        </w:tc>
        <w:tc>
          <w:tcPr>
            <w:tcW w:w="903" w:type="dxa"/>
            <w:tcBorders>
              <w:top w:val="single" w:sz="4" w:space="0" w:color="000000"/>
              <w:left w:val="single" w:sz="4" w:space="0" w:color="000000"/>
              <w:bottom w:val="single" w:sz="48" w:space="0" w:color="000000"/>
              <w:right w:val="single" w:sz="4" w:space="0" w:color="000000"/>
            </w:tcBorders>
            <w:shd w:val="clear" w:color="auto" w:fill="auto"/>
            <w:tcMar>
              <w:top w:w="0" w:type="dxa"/>
              <w:left w:w="108" w:type="dxa"/>
              <w:bottom w:w="0" w:type="dxa"/>
              <w:right w:w="108" w:type="dxa"/>
            </w:tcMar>
          </w:tcPr>
          <w:p w:rsidR="002565BD" w:rsidRDefault="0044341E">
            <w:pPr>
              <w:jc w:val="center"/>
              <w:rPr>
                <w:rFonts w:cs="Times New Roman"/>
                <w:b/>
                <w:u w:val="single"/>
              </w:rPr>
            </w:pPr>
            <w:r>
              <w:rPr>
                <w:rFonts w:cs="Times New Roman"/>
                <w:b/>
                <w:u w:val="single"/>
              </w:rPr>
              <w:t>5.</w:t>
            </w:r>
          </w:p>
          <w:p w:rsidR="002565BD" w:rsidRDefault="0044341E">
            <w:pPr>
              <w:jc w:val="center"/>
              <w:rPr>
                <w:rFonts w:cs="Times New Roman"/>
                <w:b/>
                <w:u w:val="single"/>
              </w:rPr>
            </w:pPr>
            <w:r>
              <w:rPr>
                <w:rFonts w:cs="Times New Roman"/>
                <w:b/>
                <w:u w:val="single"/>
              </w:rPr>
              <w:t>學校</w:t>
            </w:r>
          </w:p>
          <w:p w:rsidR="002565BD" w:rsidRDefault="0044341E">
            <w:r>
              <w:rPr>
                <w:rFonts w:cs="Times New Roman"/>
                <w:b/>
                <w:u w:val="single"/>
              </w:rPr>
              <w:t>特色</w:t>
            </w:r>
          </w:p>
        </w:tc>
        <w:tc>
          <w:tcPr>
            <w:tcW w:w="7211" w:type="dxa"/>
            <w:gridSpan w:val="2"/>
            <w:tcBorders>
              <w:top w:val="single" w:sz="4" w:space="0" w:color="000000"/>
              <w:left w:val="single" w:sz="4" w:space="0" w:color="000000"/>
              <w:bottom w:val="single" w:sz="48" w:space="0" w:color="000000"/>
              <w:right w:val="single" w:sz="4" w:space="0" w:color="000000"/>
            </w:tcBorders>
            <w:shd w:val="clear" w:color="auto" w:fill="auto"/>
            <w:tcMar>
              <w:top w:w="0" w:type="dxa"/>
              <w:left w:w="108" w:type="dxa"/>
              <w:bottom w:w="0" w:type="dxa"/>
              <w:right w:w="108" w:type="dxa"/>
            </w:tcMar>
          </w:tcPr>
          <w:p w:rsidR="002565BD" w:rsidRDefault="0044341E">
            <w:pPr>
              <w:ind w:left="597" w:hanging="607"/>
              <w:jc w:val="both"/>
            </w:pPr>
            <w:r>
              <w:rPr>
                <w:rFonts w:cs="Times New Roman"/>
                <w:kern w:val="0"/>
                <w:szCs w:val="22"/>
              </w:rPr>
              <w:t>(</w:t>
            </w:r>
            <w:r>
              <w:rPr>
                <w:rFonts w:cs="Times New Roman"/>
                <w:kern w:val="0"/>
                <w:szCs w:val="22"/>
              </w:rPr>
              <w:t>請以條列式具體說明</w:t>
            </w:r>
            <w:r>
              <w:rPr>
                <w:rFonts w:cs="Times New Roman"/>
                <w:kern w:val="0"/>
                <w:szCs w:val="22"/>
              </w:rPr>
              <w:t>)</w:t>
            </w:r>
          </w:p>
          <w:p w:rsidR="002565BD" w:rsidRDefault="002565BD">
            <w:pPr>
              <w:ind w:left="597" w:hanging="607"/>
              <w:jc w:val="both"/>
              <w:rPr>
                <w:rFonts w:cs="Times New Roman"/>
                <w:kern w:val="0"/>
              </w:rPr>
            </w:pPr>
          </w:p>
          <w:p w:rsidR="002565BD" w:rsidRDefault="002565BD">
            <w:pPr>
              <w:ind w:left="597" w:hanging="607"/>
              <w:jc w:val="both"/>
              <w:rPr>
                <w:rFonts w:cs="Times New Roman"/>
                <w:kern w:val="0"/>
              </w:rPr>
            </w:pPr>
          </w:p>
          <w:p w:rsidR="002565BD" w:rsidRDefault="002565BD">
            <w:pPr>
              <w:ind w:left="597" w:hanging="607"/>
              <w:jc w:val="both"/>
              <w:rPr>
                <w:rFonts w:cs="Times New Roman"/>
                <w:kern w:val="0"/>
              </w:rPr>
            </w:pPr>
          </w:p>
          <w:p w:rsidR="002565BD" w:rsidRDefault="002565BD">
            <w:pPr>
              <w:ind w:left="597" w:hanging="607"/>
              <w:jc w:val="both"/>
              <w:rPr>
                <w:rFonts w:cs="Times New Roman"/>
                <w:kern w:val="0"/>
              </w:rPr>
            </w:pPr>
          </w:p>
          <w:p w:rsidR="002565BD" w:rsidRDefault="002565BD">
            <w:pPr>
              <w:ind w:left="597" w:hanging="607"/>
              <w:jc w:val="both"/>
              <w:rPr>
                <w:rFonts w:ascii="Baskerville Old Face" w:hAnsi="Baskerville Old Face"/>
                <w:kern w:val="0"/>
                <w:szCs w:val="22"/>
              </w:rPr>
            </w:pPr>
          </w:p>
        </w:tc>
      </w:tr>
      <w:tr w:rsidR="002565BD">
        <w:tblPrEx>
          <w:tblCellMar>
            <w:top w:w="0" w:type="dxa"/>
            <w:bottom w:w="0" w:type="dxa"/>
          </w:tblCellMar>
        </w:tblPrEx>
        <w:trPr>
          <w:trHeight w:val="1331"/>
        </w:trPr>
        <w:tc>
          <w:tcPr>
            <w:tcW w:w="8823" w:type="dxa"/>
            <w:gridSpan w:val="4"/>
            <w:tcBorders>
              <w:top w:val="single" w:sz="4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jc w:val="both"/>
              <w:rPr>
                <w:rFonts w:ascii="標楷體" w:hAnsi="標楷體"/>
              </w:rPr>
            </w:pPr>
            <w:r>
              <w:rPr>
                <w:rFonts w:ascii="標楷體" w:hAnsi="標楷體"/>
              </w:rPr>
              <w:t>□</w:t>
            </w:r>
            <w:r>
              <w:rPr>
                <w:rFonts w:ascii="標楷體" w:hAnsi="標楷體"/>
              </w:rPr>
              <w:t xml:space="preserve">通過　　　　　</w:t>
            </w:r>
            <w:r>
              <w:rPr>
                <w:rFonts w:ascii="標楷體" w:hAnsi="標楷體"/>
              </w:rPr>
              <w:t>□</w:t>
            </w:r>
            <w:r>
              <w:rPr>
                <w:rFonts w:ascii="標楷體" w:hAnsi="標楷體"/>
              </w:rPr>
              <w:t>不通過</w:t>
            </w:r>
          </w:p>
          <w:p w:rsidR="002565BD" w:rsidRDefault="0044341E">
            <w:pPr>
              <w:jc w:val="both"/>
              <w:rPr>
                <w:rFonts w:ascii="標楷體" w:hAnsi="標楷體"/>
              </w:rPr>
            </w:pPr>
            <w:r>
              <w:rPr>
                <w:rFonts w:ascii="標楷體" w:hAnsi="標楷體"/>
              </w:rPr>
              <w:t>評審意見：</w:t>
            </w:r>
          </w:p>
          <w:p w:rsidR="002565BD" w:rsidRDefault="002565BD">
            <w:pPr>
              <w:jc w:val="both"/>
              <w:rPr>
                <w:rFonts w:ascii="標楷體" w:hAnsi="標楷體"/>
              </w:rPr>
            </w:pPr>
          </w:p>
          <w:p w:rsidR="002565BD" w:rsidRDefault="002565BD">
            <w:pPr>
              <w:jc w:val="both"/>
              <w:rPr>
                <w:rFonts w:ascii="標楷體" w:hAnsi="標楷體"/>
              </w:rPr>
            </w:pPr>
          </w:p>
          <w:p w:rsidR="002565BD" w:rsidRDefault="002565BD">
            <w:pPr>
              <w:jc w:val="both"/>
              <w:rPr>
                <w:rFonts w:ascii="標楷體" w:hAnsi="標楷體"/>
              </w:rPr>
            </w:pPr>
          </w:p>
          <w:p w:rsidR="002565BD" w:rsidRDefault="002565BD">
            <w:pPr>
              <w:jc w:val="both"/>
              <w:rPr>
                <w:rFonts w:ascii="標楷體" w:hAnsi="標楷體"/>
              </w:rPr>
            </w:pPr>
          </w:p>
          <w:p w:rsidR="002565BD" w:rsidRDefault="002565BD">
            <w:pPr>
              <w:jc w:val="both"/>
              <w:rPr>
                <w:rFonts w:ascii="標楷體" w:hAnsi="標楷體"/>
              </w:rPr>
            </w:pPr>
          </w:p>
          <w:p w:rsidR="002565BD" w:rsidRDefault="002565BD">
            <w:pPr>
              <w:jc w:val="both"/>
              <w:rPr>
                <w:rFonts w:ascii="標楷體" w:hAnsi="標楷體"/>
              </w:rPr>
            </w:pPr>
          </w:p>
          <w:p w:rsidR="002565BD" w:rsidRDefault="0044341E">
            <w:r>
              <w:t>評審委員簽名：</w:t>
            </w:r>
            <w:r>
              <w:t xml:space="preserve">                                                        </w:t>
            </w:r>
          </w:p>
          <w:p w:rsidR="002565BD" w:rsidRDefault="0044341E">
            <w:r>
              <w:t>評審日期：</w:t>
            </w:r>
            <w:r>
              <w:t>____________________________________</w:t>
            </w:r>
          </w:p>
        </w:tc>
      </w:tr>
    </w:tbl>
    <w:p w:rsidR="002565BD" w:rsidRDefault="002565BD">
      <w:pPr>
        <w:pStyle w:val="1"/>
        <w:snapToGrid w:val="0"/>
        <w:spacing w:line="360" w:lineRule="auto"/>
        <w:rPr>
          <w:rFonts w:ascii="Times New Roman" w:hAnsi="Times New Roman" w:cs="Times New Roman"/>
          <w:b w:val="0"/>
          <w:sz w:val="24"/>
          <w:szCs w:val="28"/>
        </w:rPr>
      </w:pPr>
    </w:p>
    <w:p w:rsidR="002565BD" w:rsidRDefault="002565BD">
      <w:pPr>
        <w:pageBreakBefore/>
        <w:widowControl/>
      </w:pPr>
    </w:p>
    <w:p w:rsidR="002565BD" w:rsidRDefault="0044341E">
      <w:pPr>
        <w:pStyle w:val="1"/>
        <w:snapToGrid w:val="0"/>
        <w:spacing w:line="360" w:lineRule="auto"/>
      </w:pPr>
      <w:bookmarkStart w:id="87" w:name="_Toc22911645"/>
      <w:bookmarkStart w:id="88" w:name="_Toc22976690"/>
      <w:bookmarkStart w:id="89" w:name="_Toc22983768"/>
      <w:bookmarkStart w:id="90" w:name="_Toc23859020"/>
      <w:r>
        <w:rPr>
          <w:rFonts w:ascii="標楷體" w:hAnsi="標楷體"/>
          <w:b w:val="0"/>
          <w:sz w:val="24"/>
          <w:szCs w:val="28"/>
        </w:rPr>
        <w:t>附件</w:t>
      </w:r>
      <w:r>
        <w:rPr>
          <w:rFonts w:ascii="Times New Roman" w:hAnsi="Times New Roman" w:cs="Times New Roman"/>
          <w:b w:val="0"/>
          <w:sz w:val="24"/>
          <w:szCs w:val="28"/>
        </w:rPr>
        <w:t>3-7</w:t>
      </w:r>
      <w:bookmarkEnd w:id="87"/>
      <w:bookmarkEnd w:id="88"/>
      <w:bookmarkEnd w:id="89"/>
      <w:bookmarkEnd w:id="90"/>
      <w:r>
        <w:rPr>
          <w:rFonts w:ascii="標楷體" w:hAnsi="標楷體"/>
          <w:b w:val="0"/>
          <w:sz w:val="24"/>
          <w:szCs w:val="28"/>
        </w:rPr>
        <w:t xml:space="preserve"> </w:t>
      </w:r>
    </w:p>
    <w:p w:rsidR="002565BD" w:rsidRDefault="0044341E">
      <w:pPr>
        <w:spacing w:line="360" w:lineRule="auto"/>
        <w:jc w:val="center"/>
      </w:pPr>
      <w:r>
        <w:rPr>
          <w:b/>
          <w:sz w:val="28"/>
        </w:rPr>
        <w:t>臺北市</w:t>
      </w:r>
      <w:r>
        <w:rPr>
          <w:rFonts w:cs="Times New Roman"/>
          <w:b/>
          <w:sz w:val="28"/>
          <w:u w:val="single"/>
        </w:rPr>
        <w:t>110</w:t>
      </w:r>
      <w:r>
        <w:rPr>
          <w:b/>
          <w:sz w:val="28"/>
        </w:rPr>
        <w:t>年度優質學校評選活動決審評分表（評審向度：創新實驗）</w:t>
      </w:r>
    </w:p>
    <w:p w:rsidR="002565BD" w:rsidRDefault="0044341E">
      <w:pPr>
        <w:spacing w:line="360" w:lineRule="auto"/>
      </w:pPr>
      <w:r>
        <w:t>參選編號：</w:t>
      </w:r>
    </w:p>
    <w:p w:rsidR="002565BD" w:rsidRDefault="0044341E">
      <w:pPr>
        <w:spacing w:line="360" w:lineRule="auto"/>
      </w:pPr>
      <w:r>
        <w:t>學校名稱：</w:t>
      </w:r>
    </w:p>
    <w:tbl>
      <w:tblPr>
        <w:tblW w:w="5000" w:type="pct"/>
        <w:tblCellMar>
          <w:left w:w="10" w:type="dxa"/>
          <w:right w:w="10" w:type="dxa"/>
        </w:tblCellMar>
        <w:tblLook w:val="0000"/>
      </w:tblPr>
      <w:tblGrid>
        <w:gridCol w:w="715"/>
        <w:gridCol w:w="984"/>
        <w:gridCol w:w="2176"/>
        <w:gridCol w:w="5174"/>
      </w:tblGrid>
      <w:tr w:rsidR="002565BD">
        <w:tblPrEx>
          <w:tblCellMar>
            <w:top w:w="0" w:type="dxa"/>
            <w:bottom w:w="0" w:type="dxa"/>
          </w:tblCellMar>
        </w:tblPrEx>
        <w:tc>
          <w:tcPr>
            <w:tcW w:w="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hanging="108"/>
              <w:jc w:val="center"/>
              <w:rPr>
                <w:b/>
              </w:rPr>
            </w:pPr>
            <w:r>
              <w:rPr>
                <w:b/>
              </w:rPr>
              <w:t>向度</w:t>
            </w:r>
          </w:p>
        </w:tc>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jc w:val="center"/>
            </w:pPr>
            <w:r>
              <w:rPr>
                <w:b/>
              </w:rPr>
              <w:t>項目</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jc w:val="center"/>
            </w:pPr>
            <w:r>
              <w:rPr>
                <w:b/>
              </w:rPr>
              <w:t>指標</w:t>
            </w:r>
          </w:p>
        </w:tc>
        <w:tc>
          <w:tcPr>
            <w:tcW w:w="5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jc w:val="center"/>
            </w:pPr>
            <w:r>
              <w:rPr>
                <w:b/>
              </w:rPr>
              <w:t>評審標準</w:t>
            </w:r>
          </w:p>
        </w:tc>
      </w:tr>
      <w:tr w:rsidR="002565BD">
        <w:tblPrEx>
          <w:tblCellMar>
            <w:top w:w="0" w:type="dxa"/>
            <w:bottom w:w="0" w:type="dxa"/>
          </w:tblCellMar>
        </w:tblPrEx>
        <w:tc>
          <w:tcPr>
            <w:tcW w:w="697" w:type="dxa"/>
            <w:vMerge w:val="restart"/>
            <w:tcBorders>
              <w:top w:val="single" w:sz="4" w:space="0" w:color="000000"/>
              <w:left w:val="single" w:sz="4" w:space="0" w:color="000000"/>
              <w:bottom w:val="single" w:sz="48" w:space="0" w:color="000000"/>
              <w:right w:val="single" w:sz="4" w:space="0" w:color="000000"/>
            </w:tcBorders>
            <w:shd w:val="clear" w:color="auto" w:fill="auto"/>
            <w:tcMar>
              <w:top w:w="0" w:type="dxa"/>
              <w:left w:w="108" w:type="dxa"/>
              <w:bottom w:w="0" w:type="dxa"/>
              <w:right w:w="108" w:type="dxa"/>
            </w:tcMar>
          </w:tcPr>
          <w:p w:rsidR="002565BD" w:rsidRDefault="0044341E">
            <w:pPr>
              <w:jc w:val="center"/>
              <w:rPr>
                <w:rFonts w:cs="Times New Roman"/>
                <w:kern w:val="0"/>
                <w:szCs w:val="22"/>
              </w:rPr>
            </w:pPr>
            <w:r>
              <w:rPr>
                <w:rFonts w:cs="Times New Roman"/>
                <w:kern w:val="0"/>
                <w:szCs w:val="22"/>
              </w:rPr>
              <w:t>七、</w:t>
            </w:r>
          </w:p>
          <w:p w:rsidR="002565BD" w:rsidRDefault="0044341E">
            <w:pPr>
              <w:jc w:val="center"/>
            </w:pPr>
            <w:r>
              <w:rPr>
                <w:rFonts w:cs="Times New Roman"/>
                <w:kern w:val="0"/>
                <w:szCs w:val="22"/>
              </w:rPr>
              <w:t>創新實驗</w:t>
            </w:r>
          </w:p>
        </w:tc>
        <w:tc>
          <w:tcPr>
            <w:tcW w:w="9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502" w:hanging="502"/>
              <w:jc w:val="center"/>
              <w:rPr>
                <w:rFonts w:ascii="標楷體" w:hAnsi="標楷體"/>
                <w:kern w:val="0"/>
                <w:szCs w:val="22"/>
              </w:rPr>
            </w:pPr>
            <w:r>
              <w:rPr>
                <w:rFonts w:ascii="標楷體" w:hAnsi="標楷體"/>
                <w:kern w:val="0"/>
                <w:szCs w:val="22"/>
              </w:rPr>
              <w:t>1.</w:t>
            </w:r>
          </w:p>
          <w:p w:rsidR="002565BD" w:rsidRDefault="0044341E">
            <w:pPr>
              <w:ind w:left="502" w:hanging="502"/>
              <w:jc w:val="center"/>
              <w:rPr>
                <w:rFonts w:ascii="標楷體" w:hAnsi="標楷體"/>
                <w:kern w:val="0"/>
                <w:szCs w:val="22"/>
              </w:rPr>
            </w:pPr>
            <w:r>
              <w:rPr>
                <w:rFonts w:ascii="標楷體" w:hAnsi="標楷體"/>
                <w:kern w:val="0"/>
                <w:szCs w:val="22"/>
              </w:rPr>
              <w:t>創新</w:t>
            </w:r>
          </w:p>
          <w:p w:rsidR="002565BD" w:rsidRDefault="0044341E">
            <w:pPr>
              <w:ind w:left="502" w:hanging="502"/>
              <w:jc w:val="center"/>
              <w:rPr>
                <w:rFonts w:ascii="標楷體" w:hAnsi="標楷體"/>
                <w:kern w:val="0"/>
                <w:szCs w:val="22"/>
              </w:rPr>
            </w:pPr>
            <w:r>
              <w:rPr>
                <w:rFonts w:ascii="標楷體" w:hAnsi="標楷體"/>
                <w:kern w:val="0"/>
                <w:szCs w:val="22"/>
              </w:rPr>
              <w:t>思維</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434" w:hanging="463"/>
              <w:jc w:val="both"/>
              <w:rPr>
                <w:rFonts w:ascii="標楷體" w:hAnsi="標楷體"/>
                <w:kern w:val="0"/>
                <w:szCs w:val="22"/>
              </w:rPr>
            </w:pPr>
            <w:r>
              <w:rPr>
                <w:rFonts w:ascii="標楷體" w:hAnsi="標楷體"/>
                <w:kern w:val="0"/>
                <w:szCs w:val="22"/>
              </w:rPr>
              <w:t xml:space="preserve">1.1 </w:t>
            </w:r>
            <w:r>
              <w:rPr>
                <w:rFonts w:ascii="標楷體" w:hAnsi="標楷體"/>
                <w:kern w:val="0"/>
                <w:szCs w:val="22"/>
              </w:rPr>
              <w:t>引導前瞻的教育願景與創新價值</w:t>
            </w:r>
          </w:p>
          <w:p w:rsidR="002565BD" w:rsidRDefault="002565BD">
            <w:pPr>
              <w:ind w:left="434" w:hanging="444"/>
              <w:jc w:val="both"/>
              <w:rPr>
                <w:rFonts w:ascii="標楷體" w:hAnsi="標楷體"/>
                <w:kern w:val="0"/>
                <w:szCs w:val="22"/>
              </w:rPr>
            </w:pPr>
          </w:p>
        </w:tc>
        <w:tc>
          <w:tcPr>
            <w:tcW w:w="5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657" w:hanging="667"/>
              <w:jc w:val="both"/>
              <w:rPr>
                <w:rFonts w:ascii="標楷體" w:hAnsi="標楷體"/>
                <w:kern w:val="0"/>
                <w:szCs w:val="22"/>
              </w:rPr>
            </w:pPr>
            <w:r>
              <w:rPr>
                <w:rFonts w:ascii="標楷體" w:hAnsi="標楷體"/>
                <w:kern w:val="0"/>
                <w:szCs w:val="22"/>
              </w:rPr>
              <w:t>1.1.1</w:t>
            </w:r>
            <w:r>
              <w:rPr>
                <w:rFonts w:ascii="標楷體" w:hAnsi="標楷體"/>
                <w:kern w:val="0"/>
                <w:szCs w:val="22"/>
              </w:rPr>
              <w:t>願景具備前瞻的思考與多元的特色。</w:t>
            </w:r>
          </w:p>
          <w:p w:rsidR="002565BD" w:rsidRDefault="0044341E">
            <w:pPr>
              <w:ind w:left="641" w:hanging="653"/>
              <w:jc w:val="both"/>
            </w:pPr>
            <w:r>
              <w:rPr>
                <w:rFonts w:ascii="標楷體" w:hAnsi="標楷體"/>
                <w:kern w:val="0"/>
                <w:szCs w:val="22"/>
              </w:rPr>
              <w:t>1.1.2</w:t>
            </w:r>
            <w:r>
              <w:rPr>
                <w:rFonts w:ascii="標楷體" w:hAnsi="標楷體"/>
                <w:kern w:val="0"/>
                <w:szCs w:val="22"/>
              </w:rPr>
              <w:t>理念具有創新的特質與附加價值。</w:t>
            </w:r>
          </w:p>
        </w:tc>
      </w:tr>
      <w:tr w:rsidR="002565BD">
        <w:tblPrEx>
          <w:tblCellMar>
            <w:top w:w="0" w:type="dxa"/>
            <w:bottom w:w="0" w:type="dxa"/>
          </w:tblCellMar>
        </w:tblPrEx>
        <w:tc>
          <w:tcPr>
            <w:tcW w:w="697" w:type="dxa"/>
            <w:vMerge/>
            <w:tcBorders>
              <w:top w:val="single" w:sz="4" w:space="0" w:color="000000"/>
              <w:left w:val="single" w:sz="4" w:space="0" w:color="000000"/>
              <w:bottom w:val="single" w:sz="48" w:space="0" w:color="000000"/>
              <w:right w:val="single" w:sz="4" w:space="0" w:color="000000"/>
            </w:tcBorders>
            <w:shd w:val="clear" w:color="auto" w:fill="auto"/>
            <w:tcMar>
              <w:top w:w="0" w:type="dxa"/>
              <w:left w:w="108" w:type="dxa"/>
              <w:bottom w:w="0" w:type="dxa"/>
              <w:right w:w="108" w:type="dxa"/>
            </w:tcMar>
          </w:tcPr>
          <w:p w:rsidR="002565BD" w:rsidRDefault="002565BD"/>
        </w:tc>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2565BD">
            <w:pPr>
              <w:jc w:val="right"/>
            </w:pP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434" w:hanging="444"/>
              <w:jc w:val="both"/>
            </w:pPr>
            <w:r>
              <w:rPr>
                <w:rFonts w:ascii="標楷體" w:hAnsi="標楷體"/>
                <w:kern w:val="0"/>
                <w:szCs w:val="22"/>
              </w:rPr>
              <w:t xml:space="preserve">1.2 </w:t>
            </w:r>
            <w:r>
              <w:rPr>
                <w:rFonts w:ascii="標楷體" w:hAnsi="標楷體"/>
                <w:kern w:val="0"/>
                <w:szCs w:val="22"/>
              </w:rPr>
              <w:t>強化整全的科際整合與系統思考</w:t>
            </w:r>
          </w:p>
        </w:tc>
        <w:tc>
          <w:tcPr>
            <w:tcW w:w="5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672" w:hanging="682"/>
              <w:jc w:val="both"/>
              <w:rPr>
                <w:rFonts w:ascii="標楷體" w:hAnsi="標楷體"/>
                <w:kern w:val="0"/>
                <w:szCs w:val="22"/>
              </w:rPr>
            </w:pPr>
            <w:r>
              <w:rPr>
                <w:rFonts w:ascii="標楷體" w:hAnsi="標楷體"/>
                <w:kern w:val="0"/>
                <w:szCs w:val="22"/>
              </w:rPr>
              <w:t>1.2.1</w:t>
            </w:r>
            <w:r>
              <w:rPr>
                <w:rFonts w:ascii="標楷體" w:hAnsi="標楷體"/>
                <w:kern w:val="0"/>
                <w:szCs w:val="22"/>
              </w:rPr>
              <w:t>思維架構具有科際整合與深度學習的特性。</w:t>
            </w:r>
          </w:p>
          <w:p w:rsidR="002565BD" w:rsidRDefault="0044341E">
            <w:pPr>
              <w:ind w:left="597" w:hanging="607"/>
              <w:jc w:val="both"/>
            </w:pPr>
            <w:r>
              <w:rPr>
                <w:rFonts w:ascii="標楷體" w:hAnsi="標楷體"/>
                <w:kern w:val="0"/>
                <w:szCs w:val="22"/>
              </w:rPr>
              <w:t>1.2.2</w:t>
            </w:r>
            <w:r>
              <w:rPr>
                <w:rFonts w:ascii="標楷體" w:hAnsi="標楷體"/>
                <w:kern w:val="0"/>
                <w:szCs w:val="22"/>
              </w:rPr>
              <w:t>思維架構能促進系統思考，並凝聚團隊共識。</w:t>
            </w:r>
          </w:p>
        </w:tc>
      </w:tr>
      <w:tr w:rsidR="002565BD">
        <w:tblPrEx>
          <w:tblCellMar>
            <w:top w:w="0" w:type="dxa"/>
            <w:bottom w:w="0" w:type="dxa"/>
          </w:tblCellMar>
        </w:tblPrEx>
        <w:tc>
          <w:tcPr>
            <w:tcW w:w="697" w:type="dxa"/>
            <w:vMerge/>
            <w:tcBorders>
              <w:top w:val="single" w:sz="4" w:space="0" w:color="000000"/>
              <w:left w:val="single" w:sz="4" w:space="0" w:color="000000"/>
              <w:bottom w:val="single" w:sz="48" w:space="0" w:color="000000"/>
              <w:right w:val="single" w:sz="4" w:space="0" w:color="000000"/>
            </w:tcBorders>
            <w:shd w:val="clear" w:color="auto" w:fill="auto"/>
            <w:tcMar>
              <w:top w:w="0" w:type="dxa"/>
              <w:left w:w="108" w:type="dxa"/>
              <w:bottom w:w="0" w:type="dxa"/>
              <w:right w:w="108" w:type="dxa"/>
            </w:tcMar>
          </w:tcPr>
          <w:p w:rsidR="002565BD" w:rsidRDefault="002565BD"/>
        </w:tc>
        <w:tc>
          <w:tcPr>
            <w:tcW w:w="9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502" w:hanging="502"/>
              <w:jc w:val="center"/>
              <w:rPr>
                <w:rFonts w:ascii="標楷體" w:hAnsi="標楷體"/>
                <w:kern w:val="0"/>
                <w:szCs w:val="22"/>
              </w:rPr>
            </w:pPr>
            <w:r>
              <w:rPr>
                <w:rFonts w:ascii="標楷體" w:hAnsi="標楷體"/>
                <w:kern w:val="0"/>
                <w:szCs w:val="22"/>
              </w:rPr>
              <w:t>2.</w:t>
            </w:r>
          </w:p>
          <w:p w:rsidR="002565BD" w:rsidRDefault="0044341E">
            <w:pPr>
              <w:ind w:left="502" w:hanging="502"/>
              <w:jc w:val="center"/>
              <w:rPr>
                <w:rFonts w:ascii="標楷體" w:hAnsi="標楷體"/>
                <w:kern w:val="0"/>
                <w:szCs w:val="22"/>
              </w:rPr>
            </w:pPr>
            <w:r>
              <w:rPr>
                <w:rFonts w:ascii="標楷體" w:hAnsi="標楷體"/>
                <w:kern w:val="0"/>
                <w:szCs w:val="22"/>
              </w:rPr>
              <w:t>創新</w:t>
            </w:r>
          </w:p>
          <w:p w:rsidR="002565BD" w:rsidRDefault="0044341E">
            <w:pPr>
              <w:ind w:left="502" w:hanging="502"/>
              <w:jc w:val="center"/>
              <w:rPr>
                <w:rFonts w:ascii="標楷體" w:hAnsi="標楷體"/>
                <w:kern w:val="0"/>
                <w:szCs w:val="22"/>
              </w:rPr>
            </w:pPr>
            <w:r>
              <w:rPr>
                <w:rFonts w:ascii="標楷體" w:hAnsi="標楷體"/>
                <w:kern w:val="0"/>
                <w:szCs w:val="22"/>
              </w:rPr>
              <w:t>策略</w:t>
            </w:r>
          </w:p>
          <w:p w:rsidR="002565BD" w:rsidRDefault="002565BD">
            <w:pPr>
              <w:ind w:left="502" w:hanging="502"/>
              <w:jc w:val="center"/>
              <w:rPr>
                <w:rFonts w:ascii="標楷體" w:hAnsi="標楷體"/>
              </w:rPr>
            </w:pP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434" w:hanging="444"/>
              <w:jc w:val="both"/>
              <w:rPr>
                <w:rFonts w:ascii="標楷體" w:hAnsi="標楷體"/>
                <w:kern w:val="0"/>
                <w:szCs w:val="22"/>
              </w:rPr>
            </w:pPr>
            <w:r>
              <w:rPr>
                <w:rFonts w:ascii="標楷體" w:hAnsi="標楷體"/>
                <w:kern w:val="0"/>
                <w:szCs w:val="22"/>
              </w:rPr>
              <w:t xml:space="preserve">2.1 </w:t>
            </w:r>
            <w:r>
              <w:rPr>
                <w:rFonts w:ascii="標楷體" w:hAnsi="標楷體"/>
                <w:kern w:val="0"/>
                <w:szCs w:val="22"/>
              </w:rPr>
              <w:t>激發創新的策略開展與綜效作為</w:t>
            </w:r>
          </w:p>
        </w:tc>
        <w:tc>
          <w:tcPr>
            <w:tcW w:w="5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564" w:hanging="574"/>
              <w:rPr>
                <w:rFonts w:ascii="標楷體" w:hAnsi="標楷體"/>
                <w:kern w:val="0"/>
                <w:szCs w:val="22"/>
              </w:rPr>
            </w:pPr>
            <w:r>
              <w:rPr>
                <w:rFonts w:ascii="標楷體" w:hAnsi="標楷體"/>
                <w:kern w:val="0"/>
                <w:szCs w:val="22"/>
              </w:rPr>
              <w:t>2.1.1</w:t>
            </w:r>
            <w:r>
              <w:rPr>
                <w:rFonts w:ascii="標楷體" w:hAnsi="標楷體"/>
                <w:kern w:val="0"/>
                <w:szCs w:val="22"/>
              </w:rPr>
              <w:t>方案策略具有開創與激勵的特性。</w:t>
            </w:r>
          </w:p>
          <w:p w:rsidR="002565BD" w:rsidRDefault="0044341E">
            <w:pPr>
              <w:ind w:left="564" w:hanging="574"/>
              <w:rPr>
                <w:rFonts w:ascii="標楷體" w:hAnsi="標楷體"/>
                <w:kern w:val="0"/>
                <w:szCs w:val="22"/>
              </w:rPr>
            </w:pPr>
            <w:r>
              <w:rPr>
                <w:rFonts w:ascii="標楷體" w:hAnsi="標楷體"/>
                <w:kern w:val="0"/>
                <w:szCs w:val="22"/>
              </w:rPr>
              <w:t>2.1.2</w:t>
            </w:r>
            <w:r>
              <w:rPr>
                <w:rFonts w:ascii="標楷體" w:hAnsi="標楷體"/>
                <w:kern w:val="0"/>
                <w:szCs w:val="22"/>
              </w:rPr>
              <w:t>採取的策略行動具有加乘的效果。</w:t>
            </w:r>
          </w:p>
        </w:tc>
      </w:tr>
      <w:tr w:rsidR="002565BD">
        <w:tblPrEx>
          <w:tblCellMar>
            <w:top w:w="0" w:type="dxa"/>
            <w:bottom w:w="0" w:type="dxa"/>
          </w:tblCellMar>
        </w:tblPrEx>
        <w:tc>
          <w:tcPr>
            <w:tcW w:w="697" w:type="dxa"/>
            <w:vMerge/>
            <w:tcBorders>
              <w:top w:val="single" w:sz="4" w:space="0" w:color="000000"/>
              <w:left w:val="single" w:sz="4" w:space="0" w:color="000000"/>
              <w:bottom w:val="single" w:sz="48" w:space="0" w:color="000000"/>
              <w:right w:val="single" w:sz="4" w:space="0" w:color="000000"/>
            </w:tcBorders>
            <w:shd w:val="clear" w:color="auto" w:fill="auto"/>
            <w:tcMar>
              <w:top w:w="0" w:type="dxa"/>
              <w:left w:w="108" w:type="dxa"/>
              <w:bottom w:w="0" w:type="dxa"/>
              <w:right w:w="108" w:type="dxa"/>
            </w:tcMar>
          </w:tcPr>
          <w:p w:rsidR="002565BD" w:rsidRDefault="002565BD"/>
        </w:tc>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2565BD">
            <w:pPr>
              <w:jc w:val="right"/>
            </w:pP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434" w:hanging="444"/>
              <w:jc w:val="both"/>
            </w:pPr>
            <w:r>
              <w:rPr>
                <w:rFonts w:ascii="標楷體" w:hAnsi="標楷體"/>
                <w:kern w:val="0"/>
                <w:szCs w:val="22"/>
              </w:rPr>
              <w:t xml:space="preserve">2.2 </w:t>
            </w:r>
            <w:r>
              <w:rPr>
                <w:rFonts w:ascii="標楷體" w:hAnsi="標楷體"/>
                <w:kern w:val="0"/>
                <w:szCs w:val="22"/>
              </w:rPr>
              <w:t>善用多樣的</w:t>
            </w:r>
            <w:r>
              <w:rPr>
                <w:rFonts w:ascii="標楷體" w:hAnsi="標楷體"/>
              </w:rPr>
              <w:t>變通方法與</w:t>
            </w:r>
            <w:r>
              <w:rPr>
                <w:rFonts w:ascii="標楷體" w:hAnsi="標楷體"/>
                <w:kern w:val="0"/>
                <w:szCs w:val="22"/>
              </w:rPr>
              <w:t>創新作為</w:t>
            </w:r>
          </w:p>
        </w:tc>
        <w:tc>
          <w:tcPr>
            <w:tcW w:w="5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597" w:hanging="607"/>
              <w:jc w:val="both"/>
              <w:rPr>
                <w:rFonts w:ascii="標楷體" w:hAnsi="標楷體"/>
              </w:rPr>
            </w:pPr>
            <w:r>
              <w:rPr>
                <w:rFonts w:ascii="標楷體" w:hAnsi="標楷體"/>
              </w:rPr>
              <w:t>2.2.1</w:t>
            </w:r>
            <w:r>
              <w:rPr>
                <w:rFonts w:ascii="標楷體" w:hAnsi="標楷體"/>
              </w:rPr>
              <w:t>採取具有變通性與流暢性的行動或方法。</w:t>
            </w:r>
          </w:p>
          <w:p w:rsidR="002565BD" w:rsidRDefault="0044341E">
            <w:pPr>
              <w:ind w:left="597" w:hanging="607"/>
              <w:jc w:val="both"/>
            </w:pPr>
            <w:r>
              <w:rPr>
                <w:rFonts w:ascii="標楷體" w:hAnsi="標楷體"/>
              </w:rPr>
              <w:t>2.2.2</w:t>
            </w:r>
            <w:r>
              <w:rPr>
                <w:rFonts w:ascii="標楷體" w:hAnsi="標楷體"/>
              </w:rPr>
              <w:t>嘗試各種具有改變心智模式的創新作為。</w:t>
            </w:r>
          </w:p>
        </w:tc>
      </w:tr>
      <w:tr w:rsidR="002565BD">
        <w:tblPrEx>
          <w:tblCellMar>
            <w:top w:w="0" w:type="dxa"/>
            <w:bottom w:w="0" w:type="dxa"/>
          </w:tblCellMar>
        </w:tblPrEx>
        <w:tc>
          <w:tcPr>
            <w:tcW w:w="697" w:type="dxa"/>
            <w:vMerge/>
            <w:tcBorders>
              <w:top w:val="single" w:sz="4" w:space="0" w:color="000000"/>
              <w:left w:val="single" w:sz="4" w:space="0" w:color="000000"/>
              <w:bottom w:val="single" w:sz="48" w:space="0" w:color="000000"/>
              <w:right w:val="single" w:sz="4" w:space="0" w:color="000000"/>
            </w:tcBorders>
            <w:shd w:val="clear" w:color="auto" w:fill="auto"/>
            <w:tcMar>
              <w:top w:w="0" w:type="dxa"/>
              <w:left w:w="108" w:type="dxa"/>
              <w:bottom w:w="0" w:type="dxa"/>
              <w:right w:w="108" w:type="dxa"/>
            </w:tcMar>
          </w:tcPr>
          <w:p w:rsidR="002565BD" w:rsidRDefault="002565BD"/>
        </w:tc>
        <w:tc>
          <w:tcPr>
            <w:tcW w:w="9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502" w:hanging="502"/>
              <w:jc w:val="center"/>
              <w:rPr>
                <w:rFonts w:ascii="標楷體" w:hAnsi="標楷體"/>
                <w:kern w:val="0"/>
                <w:szCs w:val="22"/>
              </w:rPr>
            </w:pPr>
            <w:r>
              <w:rPr>
                <w:rFonts w:ascii="標楷體" w:hAnsi="標楷體"/>
                <w:kern w:val="0"/>
                <w:szCs w:val="22"/>
              </w:rPr>
              <w:t>3.</w:t>
            </w:r>
          </w:p>
          <w:p w:rsidR="002565BD" w:rsidRDefault="0044341E">
            <w:pPr>
              <w:ind w:left="502" w:hanging="502"/>
              <w:jc w:val="center"/>
              <w:rPr>
                <w:rFonts w:ascii="標楷體" w:hAnsi="標楷體"/>
                <w:kern w:val="0"/>
                <w:szCs w:val="22"/>
              </w:rPr>
            </w:pPr>
            <w:r>
              <w:rPr>
                <w:rFonts w:ascii="標楷體" w:hAnsi="標楷體"/>
                <w:kern w:val="0"/>
                <w:szCs w:val="22"/>
              </w:rPr>
              <w:t>創新</w:t>
            </w:r>
          </w:p>
          <w:p w:rsidR="002565BD" w:rsidRDefault="0044341E">
            <w:pPr>
              <w:ind w:left="502" w:hanging="502"/>
              <w:jc w:val="center"/>
            </w:pPr>
            <w:r>
              <w:rPr>
                <w:rFonts w:ascii="標楷體" w:hAnsi="標楷體"/>
                <w:kern w:val="0"/>
                <w:szCs w:val="22"/>
              </w:rPr>
              <w:t>成果</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425" w:hanging="437"/>
              <w:jc w:val="both"/>
              <w:rPr>
                <w:rFonts w:ascii="標楷體" w:hAnsi="標楷體"/>
                <w:kern w:val="0"/>
                <w:szCs w:val="22"/>
              </w:rPr>
            </w:pPr>
            <w:r>
              <w:rPr>
                <w:rFonts w:ascii="標楷體" w:hAnsi="標楷體"/>
                <w:kern w:val="0"/>
                <w:szCs w:val="22"/>
              </w:rPr>
              <w:t>3.1</w:t>
            </w:r>
            <w:r>
              <w:rPr>
                <w:rFonts w:ascii="標楷體" w:hAnsi="標楷體"/>
                <w:kern w:val="0"/>
                <w:szCs w:val="22"/>
              </w:rPr>
              <w:t>展現豐碩的創新成果與整體績效</w:t>
            </w:r>
          </w:p>
          <w:p w:rsidR="002565BD" w:rsidRDefault="002565BD">
            <w:pPr>
              <w:ind w:left="346" w:hanging="358"/>
              <w:jc w:val="both"/>
              <w:rPr>
                <w:rFonts w:ascii="標楷體" w:hAnsi="標楷體"/>
                <w:kern w:val="0"/>
                <w:szCs w:val="22"/>
              </w:rPr>
            </w:pPr>
          </w:p>
        </w:tc>
        <w:tc>
          <w:tcPr>
            <w:tcW w:w="5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597" w:hanging="607"/>
              <w:jc w:val="both"/>
              <w:rPr>
                <w:rFonts w:ascii="標楷體" w:hAnsi="標楷體"/>
                <w:kern w:val="0"/>
                <w:szCs w:val="22"/>
              </w:rPr>
            </w:pPr>
            <w:r>
              <w:rPr>
                <w:rFonts w:ascii="標楷體" w:hAnsi="標楷體"/>
                <w:kern w:val="0"/>
                <w:szCs w:val="22"/>
              </w:rPr>
              <w:t>3.1.1</w:t>
            </w:r>
            <w:r>
              <w:rPr>
                <w:rFonts w:ascii="標楷體" w:hAnsi="標楷體"/>
                <w:kern w:val="0"/>
                <w:szCs w:val="22"/>
              </w:rPr>
              <w:t>展現符應創新目標與價值的多元成果。</w:t>
            </w:r>
          </w:p>
          <w:p w:rsidR="002565BD" w:rsidRDefault="0044341E">
            <w:pPr>
              <w:ind w:left="588" w:hanging="598"/>
              <w:jc w:val="both"/>
              <w:rPr>
                <w:rFonts w:ascii="標楷體" w:hAnsi="標楷體"/>
                <w:kern w:val="0"/>
                <w:szCs w:val="22"/>
              </w:rPr>
            </w:pPr>
            <w:r>
              <w:rPr>
                <w:rFonts w:ascii="標楷體" w:hAnsi="標楷體"/>
                <w:kern w:val="0"/>
                <w:szCs w:val="22"/>
              </w:rPr>
              <w:t>3.1.2</w:t>
            </w:r>
            <w:r>
              <w:rPr>
                <w:rFonts w:ascii="標楷體" w:hAnsi="標楷體"/>
                <w:kern w:val="0"/>
                <w:szCs w:val="22"/>
              </w:rPr>
              <w:t>呈現個別的創意與整體的績效。</w:t>
            </w:r>
          </w:p>
        </w:tc>
      </w:tr>
      <w:tr w:rsidR="002565BD">
        <w:tblPrEx>
          <w:tblCellMar>
            <w:top w:w="0" w:type="dxa"/>
            <w:bottom w:w="0" w:type="dxa"/>
          </w:tblCellMar>
        </w:tblPrEx>
        <w:tc>
          <w:tcPr>
            <w:tcW w:w="697" w:type="dxa"/>
            <w:vMerge/>
            <w:tcBorders>
              <w:top w:val="single" w:sz="4" w:space="0" w:color="000000"/>
              <w:left w:val="single" w:sz="4" w:space="0" w:color="000000"/>
              <w:bottom w:val="single" w:sz="48" w:space="0" w:color="000000"/>
              <w:right w:val="single" w:sz="4" w:space="0" w:color="000000"/>
            </w:tcBorders>
            <w:shd w:val="clear" w:color="auto" w:fill="auto"/>
            <w:tcMar>
              <w:top w:w="0" w:type="dxa"/>
              <w:left w:w="108" w:type="dxa"/>
              <w:bottom w:w="0" w:type="dxa"/>
              <w:right w:w="108" w:type="dxa"/>
            </w:tcMar>
          </w:tcPr>
          <w:p w:rsidR="002565BD" w:rsidRDefault="002565BD"/>
        </w:tc>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2565BD">
            <w:pPr>
              <w:jc w:val="right"/>
            </w:pP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434" w:hanging="444"/>
              <w:jc w:val="both"/>
            </w:pPr>
            <w:r>
              <w:rPr>
                <w:rFonts w:ascii="標楷體" w:hAnsi="標楷體"/>
                <w:kern w:val="0"/>
                <w:szCs w:val="22"/>
              </w:rPr>
              <w:t>3.2</w:t>
            </w:r>
            <w:r>
              <w:rPr>
                <w:rFonts w:ascii="標楷體" w:hAnsi="標楷體"/>
                <w:kern w:val="0"/>
                <w:szCs w:val="22"/>
              </w:rPr>
              <w:t>打造優質的學校品牌與典範價值</w:t>
            </w:r>
          </w:p>
        </w:tc>
        <w:tc>
          <w:tcPr>
            <w:tcW w:w="5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597" w:hanging="607"/>
              <w:jc w:val="both"/>
              <w:rPr>
                <w:rFonts w:ascii="標楷體" w:hAnsi="標楷體"/>
                <w:kern w:val="0"/>
                <w:szCs w:val="22"/>
              </w:rPr>
            </w:pPr>
            <w:r>
              <w:rPr>
                <w:rFonts w:ascii="標楷體" w:hAnsi="標楷體"/>
                <w:kern w:val="0"/>
                <w:szCs w:val="22"/>
              </w:rPr>
              <w:t>3.2.1</w:t>
            </w:r>
            <w:r>
              <w:rPr>
                <w:rFonts w:ascii="標楷體" w:hAnsi="標楷體"/>
                <w:kern w:val="0"/>
                <w:szCs w:val="22"/>
              </w:rPr>
              <w:t>能建立優質且具特色的學校品牌。</w:t>
            </w:r>
          </w:p>
          <w:p w:rsidR="002565BD" w:rsidRDefault="0044341E">
            <w:pPr>
              <w:ind w:left="597" w:hanging="607"/>
              <w:jc w:val="both"/>
              <w:rPr>
                <w:rFonts w:ascii="標楷體" w:hAnsi="標楷體"/>
                <w:kern w:val="0"/>
                <w:szCs w:val="22"/>
              </w:rPr>
            </w:pPr>
            <w:r>
              <w:rPr>
                <w:rFonts w:ascii="標楷體" w:hAnsi="標楷體"/>
                <w:kern w:val="0"/>
                <w:szCs w:val="22"/>
              </w:rPr>
              <w:t xml:space="preserve">3.2.2 </w:t>
            </w:r>
            <w:r>
              <w:rPr>
                <w:rFonts w:ascii="標楷體" w:hAnsi="標楷體"/>
                <w:kern w:val="0"/>
                <w:szCs w:val="22"/>
              </w:rPr>
              <w:t>樹立創新的標竿與典範價值。</w:t>
            </w:r>
          </w:p>
          <w:p w:rsidR="002565BD" w:rsidRDefault="002565BD">
            <w:pPr>
              <w:ind w:left="597" w:hanging="607"/>
              <w:jc w:val="both"/>
              <w:rPr>
                <w:rFonts w:ascii="Baskerville Old Face" w:hAnsi="Baskerville Old Face"/>
                <w:kern w:val="0"/>
                <w:szCs w:val="22"/>
              </w:rPr>
            </w:pPr>
          </w:p>
        </w:tc>
      </w:tr>
      <w:tr w:rsidR="002565BD">
        <w:tblPrEx>
          <w:tblCellMar>
            <w:top w:w="0" w:type="dxa"/>
            <w:bottom w:w="0" w:type="dxa"/>
          </w:tblCellMar>
        </w:tblPrEx>
        <w:tc>
          <w:tcPr>
            <w:tcW w:w="697" w:type="dxa"/>
            <w:vMerge/>
            <w:tcBorders>
              <w:top w:val="single" w:sz="4" w:space="0" w:color="000000"/>
              <w:left w:val="single" w:sz="4" w:space="0" w:color="000000"/>
              <w:bottom w:val="single" w:sz="48" w:space="0" w:color="000000"/>
              <w:right w:val="single" w:sz="4" w:space="0" w:color="000000"/>
            </w:tcBorders>
            <w:shd w:val="clear" w:color="auto" w:fill="auto"/>
            <w:tcMar>
              <w:top w:w="0" w:type="dxa"/>
              <w:left w:w="108" w:type="dxa"/>
              <w:bottom w:w="0" w:type="dxa"/>
              <w:right w:w="108" w:type="dxa"/>
            </w:tcMar>
          </w:tcPr>
          <w:p w:rsidR="002565BD" w:rsidRDefault="002565BD"/>
        </w:tc>
        <w:tc>
          <w:tcPr>
            <w:tcW w:w="9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502" w:hanging="502"/>
              <w:jc w:val="center"/>
              <w:rPr>
                <w:rFonts w:ascii="標楷體" w:hAnsi="標楷體"/>
                <w:kern w:val="0"/>
                <w:szCs w:val="22"/>
              </w:rPr>
            </w:pPr>
            <w:r>
              <w:rPr>
                <w:rFonts w:ascii="標楷體" w:hAnsi="標楷體"/>
                <w:kern w:val="0"/>
                <w:szCs w:val="22"/>
              </w:rPr>
              <w:t>4.</w:t>
            </w:r>
          </w:p>
          <w:p w:rsidR="002565BD" w:rsidRDefault="0044341E">
            <w:pPr>
              <w:ind w:left="502" w:hanging="502"/>
              <w:jc w:val="center"/>
              <w:rPr>
                <w:rFonts w:ascii="標楷體" w:hAnsi="標楷體"/>
                <w:kern w:val="0"/>
                <w:szCs w:val="22"/>
              </w:rPr>
            </w:pPr>
            <w:r>
              <w:rPr>
                <w:rFonts w:ascii="標楷體" w:hAnsi="標楷體"/>
                <w:kern w:val="0"/>
                <w:szCs w:val="22"/>
              </w:rPr>
              <w:t>創新</w:t>
            </w:r>
          </w:p>
          <w:p w:rsidR="002565BD" w:rsidRDefault="0044341E">
            <w:pPr>
              <w:ind w:left="502" w:hanging="502"/>
              <w:jc w:val="center"/>
            </w:pPr>
            <w:r>
              <w:rPr>
                <w:rFonts w:ascii="標楷體" w:hAnsi="標楷體"/>
                <w:kern w:val="0"/>
                <w:szCs w:val="22"/>
              </w:rPr>
              <w:t>分享</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425" w:hanging="437"/>
              <w:jc w:val="both"/>
              <w:rPr>
                <w:rFonts w:ascii="標楷體" w:hAnsi="標楷體"/>
                <w:kern w:val="0"/>
                <w:szCs w:val="22"/>
              </w:rPr>
            </w:pPr>
            <w:r>
              <w:rPr>
                <w:rFonts w:ascii="標楷體" w:hAnsi="標楷體"/>
                <w:kern w:val="0"/>
                <w:szCs w:val="22"/>
              </w:rPr>
              <w:t xml:space="preserve">4.1 </w:t>
            </w:r>
            <w:r>
              <w:rPr>
                <w:rFonts w:ascii="標楷體" w:hAnsi="標楷體"/>
                <w:kern w:val="0"/>
                <w:szCs w:val="22"/>
              </w:rPr>
              <w:t>創造具突破性的變革與可複製的模式</w:t>
            </w:r>
          </w:p>
          <w:p w:rsidR="002565BD" w:rsidRDefault="002565BD">
            <w:pPr>
              <w:ind w:left="434" w:hanging="463"/>
              <w:jc w:val="both"/>
              <w:rPr>
                <w:rFonts w:ascii="標楷體" w:hAnsi="標楷體"/>
                <w:kern w:val="0"/>
                <w:szCs w:val="22"/>
              </w:rPr>
            </w:pPr>
          </w:p>
        </w:tc>
        <w:tc>
          <w:tcPr>
            <w:tcW w:w="5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590" w:hanging="600"/>
              <w:jc w:val="both"/>
              <w:rPr>
                <w:rFonts w:ascii="標楷體" w:hAnsi="標楷體"/>
                <w:kern w:val="0"/>
                <w:szCs w:val="22"/>
              </w:rPr>
            </w:pPr>
            <w:r>
              <w:rPr>
                <w:rFonts w:ascii="標楷體" w:hAnsi="標楷體"/>
                <w:kern w:val="0"/>
                <w:szCs w:val="22"/>
              </w:rPr>
              <w:t xml:space="preserve">4.1.1 </w:t>
            </w:r>
            <w:r>
              <w:rPr>
                <w:rFonts w:ascii="標楷體" w:hAnsi="標楷體"/>
                <w:kern w:val="0"/>
                <w:szCs w:val="22"/>
              </w:rPr>
              <w:t>能勇於突破現況的限制，開創各種可分享的變革作為。</w:t>
            </w:r>
          </w:p>
          <w:p w:rsidR="002565BD" w:rsidRDefault="0044341E">
            <w:pPr>
              <w:ind w:left="597" w:hanging="607"/>
              <w:jc w:val="both"/>
              <w:rPr>
                <w:rFonts w:ascii="標楷體" w:hAnsi="標楷體"/>
                <w:kern w:val="0"/>
                <w:szCs w:val="22"/>
              </w:rPr>
            </w:pPr>
            <w:r>
              <w:rPr>
                <w:rFonts w:ascii="標楷體" w:hAnsi="標楷體"/>
                <w:kern w:val="0"/>
                <w:szCs w:val="22"/>
              </w:rPr>
              <w:t xml:space="preserve">4.1.2 </w:t>
            </w:r>
            <w:r>
              <w:rPr>
                <w:rFonts w:ascii="標楷體" w:hAnsi="標楷體"/>
                <w:kern w:val="0"/>
                <w:szCs w:val="22"/>
              </w:rPr>
              <w:t>能建構具擴散性與可參考複製的具體創新模式。</w:t>
            </w:r>
          </w:p>
          <w:p w:rsidR="002565BD" w:rsidRDefault="002565BD">
            <w:pPr>
              <w:ind w:left="597" w:hanging="607"/>
              <w:jc w:val="both"/>
              <w:rPr>
                <w:rFonts w:ascii="標楷體" w:hAnsi="標楷體"/>
                <w:kern w:val="0"/>
                <w:szCs w:val="22"/>
              </w:rPr>
            </w:pPr>
          </w:p>
        </w:tc>
      </w:tr>
      <w:tr w:rsidR="002565BD">
        <w:tblPrEx>
          <w:tblCellMar>
            <w:top w:w="0" w:type="dxa"/>
            <w:bottom w:w="0" w:type="dxa"/>
          </w:tblCellMar>
        </w:tblPrEx>
        <w:tc>
          <w:tcPr>
            <w:tcW w:w="697" w:type="dxa"/>
            <w:vMerge/>
            <w:tcBorders>
              <w:top w:val="single" w:sz="4" w:space="0" w:color="000000"/>
              <w:left w:val="single" w:sz="4" w:space="0" w:color="000000"/>
              <w:bottom w:val="single" w:sz="48" w:space="0" w:color="000000"/>
              <w:right w:val="single" w:sz="4" w:space="0" w:color="000000"/>
            </w:tcBorders>
            <w:shd w:val="clear" w:color="auto" w:fill="auto"/>
            <w:tcMar>
              <w:top w:w="0" w:type="dxa"/>
              <w:left w:w="108" w:type="dxa"/>
              <w:bottom w:w="0" w:type="dxa"/>
              <w:right w:w="108" w:type="dxa"/>
            </w:tcMar>
          </w:tcPr>
          <w:p w:rsidR="002565BD" w:rsidRDefault="002565BD"/>
        </w:tc>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2565BD">
            <w:pPr>
              <w:jc w:val="right"/>
            </w:pP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434" w:hanging="444"/>
              <w:jc w:val="both"/>
            </w:pPr>
            <w:r>
              <w:rPr>
                <w:rFonts w:ascii="標楷體" w:hAnsi="標楷體"/>
                <w:kern w:val="0"/>
                <w:szCs w:val="22"/>
              </w:rPr>
              <w:t xml:space="preserve">4.2 </w:t>
            </w:r>
            <w:r>
              <w:rPr>
                <w:rFonts w:ascii="標楷體" w:hAnsi="標楷體"/>
                <w:kern w:val="0"/>
                <w:szCs w:val="22"/>
              </w:rPr>
              <w:t>共組合作的夥伴學校並擴散創新實驗的經驗與成果</w:t>
            </w:r>
          </w:p>
        </w:tc>
        <w:tc>
          <w:tcPr>
            <w:tcW w:w="5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590" w:hanging="600"/>
              <w:jc w:val="both"/>
              <w:rPr>
                <w:rFonts w:ascii="標楷體" w:hAnsi="標楷體"/>
                <w:kern w:val="0"/>
                <w:szCs w:val="22"/>
              </w:rPr>
            </w:pPr>
            <w:r>
              <w:rPr>
                <w:rFonts w:ascii="標楷體" w:hAnsi="標楷體"/>
                <w:kern w:val="0"/>
                <w:szCs w:val="22"/>
              </w:rPr>
              <w:t xml:space="preserve">4.2.1 </w:t>
            </w:r>
            <w:r>
              <w:rPr>
                <w:rFonts w:ascii="標楷體" w:hAnsi="標楷體"/>
                <w:kern w:val="0"/>
                <w:szCs w:val="22"/>
              </w:rPr>
              <w:t>建立創新實驗的夥伴學校與合作關係。</w:t>
            </w:r>
          </w:p>
          <w:p w:rsidR="002565BD" w:rsidRDefault="0044341E">
            <w:pPr>
              <w:ind w:left="597" w:hanging="607"/>
              <w:jc w:val="both"/>
            </w:pPr>
            <w:r>
              <w:rPr>
                <w:rFonts w:ascii="標楷體" w:hAnsi="標楷體"/>
                <w:kern w:val="0"/>
                <w:szCs w:val="22"/>
              </w:rPr>
              <w:t>4.2.2</w:t>
            </w:r>
            <w:r>
              <w:rPr>
                <w:rFonts w:ascii="標楷體" w:hAnsi="標楷體"/>
                <w:kern w:val="0"/>
                <w:szCs w:val="22"/>
              </w:rPr>
              <w:t>分享並擴散創新實驗的成果與價值。</w:t>
            </w:r>
          </w:p>
        </w:tc>
      </w:tr>
      <w:tr w:rsidR="002565BD">
        <w:tblPrEx>
          <w:tblCellMar>
            <w:top w:w="0" w:type="dxa"/>
            <w:bottom w:w="0" w:type="dxa"/>
          </w:tblCellMar>
        </w:tblPrEx>
        <w:tc>
          <w:tcPr>
            <w:tcW w:w="697" w:type="dxa"/>
            <w:vMerge/>
            <w:tcBorders>
              <w:top w:val="single" w:sz="4" w:space="0" w:color="000000"/>
              <w:left w:val="single" w:sz="4" w:space="0" w:color="000000"/>
              <w:bottom w:val="single" w:sz="48" w:space="0" w:color="000000"/>
              <w:right w:val="single" w:sz="4" w:space="0" w:color="000000"/>
            </w:tcBorders>
            <w:shd w:val="clear" w:color="auto" w:fill="auto"/>
            <w:tcMar>
              <w:top w:w="0" w:type="dxa"/>
              <w:left w:w="108" w:type="dxa"/>
              <w:bottom w:w="0" w:type="dxa"/>
              <w:right w:w="108" w:type="dxa"/>
            </w:tcMar>
          </w:tcPr>
          <w:p w:rsidR="002565BD" w:rsidRDefault="002565BD"/>
        </w:tc>
        <w:tc>
          <w:tcPr>
            <w:tcW w:w="959" w:type="dxa"/>
            <w:tcBorders>
              <w:top w:val="single" w:sz="4" w:space="0" w:color="000000"/>
              <w:left w:val="single" w:sz="4" w:space="0" w:color="000000"/>
              <w:bottom w:val="single" w:sz="48" w:space="0" w:color="000000"/>
              <w:right w:val="single" w:sz="4" w:space="0" w:color="000000"/>
            </w:tcBorders>
            <w:shd w:val="clear" w:color="auto" w:fill="auto"/>
            <w:tcMar>
              <w:top w:w="0" w:type="dxa"/>
              <w:left w:w="108" w:type="dxa"/>
              <w:bottom w:w="0" w:type="dxa"/>
              <w:right w:w="108" w:type="dxa"/>
            </w:tcMar>
          </w:tcPr>
          <w:p w:rsidR="002565BD" w:rsidRDefault="0044341E">
            <w:pPr>
              <w:jc w:val="center"/>
              <w:rPr>
                <w:rFonts w:cs="Times New Roman"/>
                <w:b/>
                <w:u w:val="single"/>
              </w:rPr>
            </w:pPr>
            <w:r>
              <w:rPr>
                <w:rFonts w:cs="Times New Roman"/>
                <w:b/>
                <w:u w:val="single"/>
              </w:rPr>
              <w:t>5.</w:t>
            </w:r>
          </w:p>
          <w:p w:rsidR="002565BD" w:rsidRDefault="0044341E">
            <w:pPr>
              <w:jc w:val="center"/>
              <w:rPr>
                <w:rFonts w:cs="Times New Roman"/>
                <w:b/>
                <w:u w:val="single"/>
              </w:rPr>
            </w:pPr>
            <w:r>
              <w:rPr>
                <w:rFonts w:cs="Times New Roman"/>
                <w:b/>
                <w:u w:val="single"/>
              </w:rPr>
              <w:t>學校</w:t>
            </w:r>
          </w:p>
          <w:p w:rsidR="002565BD" w:rsidRDefault="0044341E">
            <w:pPr>
              <w:jc w:val="center"/>
            </w:pPr>
            <w:r>
              <w:rPr>
                <w:rFonts w:cs="Times New Roman"/>
                <w:b/>
                <w:u w:val="single"/>
              </w:rPr>
              <w:t>特色</w:t>
            </w:r>
          </w:p>
        </w:tc>
        <w:tc>
          <w:tcPr>
            <w:tcW w:w="7167" w:type="dxa"/>
            <w:gridSpan w:val="2"/>
            <w:tcBorders>
              <w:top w:val="single" w:sz="4" w:space="0" w:color="000000"/>
              <w:left w:val="single" w:sz="4" w:space="0" w:color="000000"/>
              <w:bottom w:val="single" w:sz="48" w:space="0" w:color="000000"/>
              <w:right w:val="single" w:sz="4" w:space="0" w:color="000000"/>
            </w:tcBorders>
            <w:shd w:val="clear" w:color="auto" w:fill="auto"/>
            <w:tcMar>
              <w:top w:w="0" w:type="dxa"/>
              <w:left w:w="108" w:type="dxa"/>
              <w:bottom w:w="0" w:type="dxa"/>
              <w:right w:w="108" w:type="dxa"/>
            </w:tcMar>
          </w:tcPr>
          <w:p w:rsidR="002565BD" w:rsidRDefault="0044341E">
            <w:pPr>
              <w:ind w:left="597" w:hanging="607"/>
              <w:jc w:val="both"/>
            </w:pPr>
            <w:r>
              <w:rPr>
                <w:rFonts w:cs="Times New Roman"/>
                <w:kern w:val="0"/>
                <w:szCs w:val="22"/>
              </w:rPr>
              <w:t>(</w:t>
            </w:r>
            <w:r>
              <w:rPr>
                <w:rFonts w:cs="Times New Roman"/>
                <w:kern w:val="0"/>
                <w:szCs w:val="22"/>
              </w:rPr>
              <w:t>請以條列式具體說明</w:t>
            </w:r>
            <w:r>
              <w:rPr>
                <w:rFonts w:cs="Times New Roman"/>
                <w:kern w:val="0"/>
                <w:szCs w:val="22"/>
              </w:rPr>
              <w:t>)</w:t>
            </w:r>
          </w:p>
          <w:p w:rsidR="002565BD" w:rsidRDefault="002565BD">
            <w:pPr>
              <w:ind w:left="597" w:hanging="607"/>
              <w:jc w:val="both"/>
              <w:rPr>
                <w:rFonts w:cs="Times New Roman"/>
                <w:kern w:val="0"/>
              </w:rPr>
            </w:pPr>
          </w:p>
          <w:p w:rsidR="002565BD" w:rsidRDefault="002565BD">
            <w:pPr>
              <w:ind w:left="597" w:hanging="607"/>
              <w:jc w:val="both"/>
              <w:rPr>
                <w:rFonts w:cs="Times New Roman"/>
                <w:kern w:val="0"/>
              </w:rPr>
            </w:pPr>
          </w:p>
          <w:p w:rsidR="002565BD" w:rsidRDefault="002565BD">
            <w:pPr>
              <w:ind w:left="597" w:hanging="607"/>
              <w:jc w:val="both"/>
              <w:rPr>
                <w:rFonts w:ascii="Baskerville Old Face" w:hAnsi="Baskerville Old Face"/>
                <w:kern w:val="0"/>
                <w:szCs w:val="22"/>
              </w:rPr>
            </w:pPr>
          </w:p>
        </w:tc>
      </w:tr>
      <w:tr w:rsidR="002565BD">
        <w:tblPrEx>
          <w:tblCellMar>
            <w:top w:w="0" w:type="dxa"/>
            <w:bottom w:w="0" w:type="dxa"/>
          </w:tblCellMar>
        </w:tblPrEx>
        <w:trPr>
          <w:trHeight w:val="1331"/>
        </w:trPr>
        <w:tc>
          <w:tcPr>
            <w:tcW w:w="8823" w:type="dxa"/>
            <w:gridSpan w:val="4"/>
            <w:tcBorders>
              <w:top w:val="single" w:sz="4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jc w:val="both"/>
              <w:rPr>
                <w:rFonts w:ascii="標楷體" w:hAnsi="標楷體"/>
              </w:rPr>
            </w:pPr>
            <w:r>
              <w:rPr>
                <w:rFonts w:ascii="標楷體" w:hAnsi="標楷體"/>
              </w:rPr>
              <w:t>□</w:t>
            </w:r>
            <w:r>
              <w:rPr>
                <w:rFonts w:ascii="標楷體" w:hAnsi="標楷體"/>
              </w:rPr>
              <w:t xml:space="preserve">通過　　　　　</w:t>
            </w:r>
            <w:r>
              <w:rPr>
                <w:rFonts w:ascii="標楷體" w:hAnsi="標楷體"/>
              </w:rPr>
              <w:t>□</w:t>
            </w:r>
            <w:r>
              <w:rPr>
                <w:rFonts w:ascii="標楷體" w:hAnsi="標楷體"/>
              </w:rPr>
              <w:t>不通過</w:t>
            </w:r>
          </w:p>
          <w:p w:rsidR="002565BD" w:rsidRDefault="0044341E">
            <w:pPr>
              <w:jc w:val="both"/>
              <w:rPr>
                <w:rFonts w:ascii="標楷體" w:hAnsi="標楷體"/>
              </w:rPr>
            </w:pPr>
            <w:r>
              <w:rPr>
                <w:rFonts w:ascii="標楷體" w:hAnsi="標楷體"/>
              </w:rPr>
              <w:t>評審意見：</w:t>
            </w:r>
          </w:p>
          <w:p w:rsidR="002565BD" w:rsidRDefault="002565BD">
            <w:pPr>
              <w:jc w:val="both"/>
              <w:rPr>
                <w:rFonts w:ascii="標楷體" w:hAnsi="標楷體"/>
              </w:rPr>
            </w:pPr>
          </w:p>
          <w:p w:rsidR="002565BD" w:rsidRDefault="002565BD">
            <w:pPr>
              <w:jc w:val="both"/>
              <w:rPr>
                <w:rFonts w:ascii="標楷體" w:hAnsi="標楷體"/>
              </w:rPr>
            </w:pPr>
          </w:p>
          <w:p w:rsidR="002565BD" w:rsidRDefault="0044341E">
            <w:r>
              <w:t>評審委員簽名：</w:t>
            </w:r>
            <w:r>
              <w:t xml:space="preserve">                                                        </w:t>
            </w:r>
          </w:p>
          <w:p w:rsidR="002565BD" w:rsidRDefault="0044341E">
            <w:r>
              <w:t>評審日期：</w:t>
            </w:r>
            <w:r>
              <w:t>____________________________________</w:t>
            </w:r>
          </w:p>
        </w:tc>
      </w:tr>
    </w:tbl>
    <w:p w:rsidR="002565BD" w:rsidRDefault="002565BD">
      <w:pPr>
        <w:pStyle w:val="1"/>
        <w:snapToGrid w:val="0"/>
        <w:spacing w:line="360" w:lineRule="auto"/>
        <w:rPr>
          <w:rFonts w:ascii="標楷體" w:hAnsi="標楷體"/>
          <w:b w:val="0"/>
          <w:sz w:val="24"/>
          <w:szCs w:val="28"/>
        </w:rPr>
      </w:pPr>
    </w:p>
    <w:p w:rsidR="002565BD" w:rsidRDefault="002565BD">
      <w:pPr>
        <w:pStyle w:val="1"/>
        <w:snapToGrid w:val="0"/>
        <w:spacing w:line="360" w:lineRule="auto"/>
        <w:rPr>
          <w:rFonts w:ascii="標楷體" w:hAnsi="標楷體"/>
          <w:b w:val="0"/>
          <w:sz w:val="24"/>
          <w:szCs w:val="28"/>
        </w:rPr>
      </w:pPr>
    </w:p>
    <w:p w:rsidR="002565BD" w:rsidRDefault="002565BD">
      <w:pPr>
        <w:pStyle w:val="1"/>
        <w:snapToGrid w:val="0"/>
        <w:spacing w:line="360" w:lineRule="auto"/>
        <w:rPr>
          <w:rFonts w:ascii="標楷體" w:hAnsi="標楷體"/>
          <w:b w:val="0"/>
          <w:sz w:val="24"/>
          <w:szCs w:val="28"/>
        </w:rPr>
      </w:pPr>
    </w:p>
    <w:p w:rsidR="002565BD" w:rsidRDefault="002565BD">
      <w:pPr>
        <w:pStyle w:val="1"/>
        <w:snapToGrid w:val="0"/>
        <w:spacing w:line="360" w:lineRule="auto"/>
        <w:rPr>
          <w:rFonts w:ascii="標楷體" w:hAnsi="標楷體"/>
          <w:b w:val="0"/>
          <w:sz w:val="24"/>
          <w:szCs w:val="28"/>
        </w:rPr>
      </w:pPr>
    </w:p>
    <w:p w:rsidR="002565BD" w:rsidRDefault="002565BD">
      <w:pPr>
        <w:pStyle w:val="1"/>
        <w:snapToGrid w:val="0"/>
        <w:spacing w:line="360" w:lineRule="auto"/>
        <w:rPr>
          <w:rFonts w:ascii="標楷體" w:hAnsi="標楷體"/>
          <w:b w:val="0"/>
          <w:sz w:val="24"/>
          <w:szCs w:val="28"/>
        </w:rPr>
      </w:pPr>
    </w:p>
    <w:p w:rsidR="002565BD" w:rsidRDefault="002565BD">
      <w:pPr>
        <w:pStyle w:val="1"/>
        <w:snapToGrid w:val="0"/>
        <w:spacing w:line="360" w:lineRule="auto"/>
        <w:rPr>
          <w:rFonts w:ascii="標楷體" w:hAnsi="標楷體"/>
          <w:b w:val="0"/>
          <w:sz w:val="24"/>
          <w:szCs w:val="28"/>
        </w:rPr>
      </w:pPr>
    </w:p>
    <w:p w:rsidR="002565BD" w:rsidRDefault="002565BD">
      <w:pPr>
        <w:pStyle w:val="1"/>
        <w:snapToGrid w:val="0"/>
        <w:spacing w:line="360" w:lineRule="auto"/>
        <w:rPr>
          <w:rFonts w:ascii="標楷體" w:hAnsi="標楷體"/>
          <w:b w:val="0"/>
          <w:sz w:val="24"/>
          <w:szCs w:val="28"/>
        </w:rPr>
      </w:pPr>
    </w:p>
    <w:p w:rsidR="002565BD" w:rsidRDefault="002565BD">
      <w:pPr>
        <w:pStyle w:val="1"/>
        <w:snapToGrid w:val="0"/>
        <w:spacing w:line="360" w:lineRule="auto"/>
        <w:rPr>
          <w:rFonts w:ascii="標楷體" w:hAnsi="標楷體"/>
          <w:b w:val="0"/>
          <w:sz w:val="24"/>
          <w:szCs w:val="28"/>
        </w:rPr>
      </w:pPr>
    </w:p>
    <w:p w:rsidR="002565BD" w:rsidRDefault="002565BD">
      <w:pPr>
        <w:pStyle w:val="1"/>
        <w:snapToGrid w:val="0"/>
        <w:spacing w:line="360" w:lineRule="auto"/>
        <w:rPr>
          <w:rFonts w:ascii="標楷體" w:hAnsi="標楷體"/>
          <w:b w:val="0"/>
          <w:sz w:val="24"/>
          <w:szCs w:val="28"/>
        </w:rPr>
      </w:pPr>
    </w:p>
    <w:p w:rsidR="002565BD" w:rsidRDefault="002565BD">
      <w:pPr>
        <w:pStyle w:val="1"/>
        <w:snapToGrid w:val="0"/>
        <w:spacing w:line="360" w:lineRule="auto"/>
        <w:rPr>
          <w:rFonts w:ascii="標楷體" w:hAnsi="標楷體"/>
          <w:b w:val="0"/>
          <w:sz w:val="24"/>
          <w:szCs w:val="28"/>
        </w:rPr>
      </w:pPr>
    </w:p>
    <w:p w:rsidR="002565BD" w:rsidRDefault="002565BD">
      <w:pPr>
        <w:pStyle w:val="1"/>
        <w:snapToGrid w:val="0"/>
        <w:spacing w:line="360" w:lineRule="auto"/>
        <w:rPr>
          <w:rFonts w:ascii="標楷體" w:hAnsi="標楷體"/>
          <w:b w:val="0"/>
          <w:sz w:val="24"/>
          <w:szCs w:val="28"/>
        </w:rPr>
      </w:pPr>
    </w:p>
    <w:p w:rsidR="002565BD" w:rsidRDefault="002565BD">
      <w:pPr>
        <w:pStyle w:val="1"/>
        <w:snapToGrid w:val="0"/>
        <w:spacing w:line="360" w:lineRule="auto"/>
        <w:rPr>
          <w:rFonts w:ascii="標楷體" w:hAnsi="標楷體"/>
          <w:b w:val="0"/>
          <w:sz w:val="24"/>
          <w:szCs w:val="28"/>
        </w:rPr>
      </w:pPr>
    </w:p>
    <w:p w:rsidR="002565BD" w:rsidRDefault="002565BD">
      <w:pPr>
        <w:pStyle w:val="1"/>
        <w:snapToGrid w:val="0"/>
        <w:spacing w:line="360" w:lineRule="auto"/>
        <w:rPr>
          <w:rFonts w:ascii="標楷體" w:hAnsi="標楷體"/>
          <w:b w:val="0"/>
          <w:sz w:val="24"/>
          <w:szCs w:val="28"/>
        </w:rPr>
      </w:pPr>
    </w:p>
    <w:p w:rsidR="002565BD" w:rsidRDefault="002565BD">
      <w:pPr>
        <w:pStyle w:val="1"/>
        <w:snapToGrid w:val="0"/>
        <w:spacing w:line="360" w:lineRule="auto"/>
        <w:rPr>
          <w:rFonts w:ascii="標楷體" w:hAnsi="標楷體"/>
          <w:b w:val="0"/>
          <w:sz w:val="24"/>
          <w:szCs w:val="28"/>
        </w:rPr>
      </w:pPr>
    </w:p>
    <w:p w:rsidR="002565BD" w:rsidRDefault="002565BD">
      <w:pPr>
        <w:pStyle w:val="1"/>
        <w:snapToGrid w:val="0"/>
        <w:spacing w:line="360" w:lineRule="auto"/>
        <w:rPr>
          <w:rFonts w:ascii="標楷體" w:hAnsi="標楷體"/>
          <w:b w:val="0"/>
          <w:sz w:val="24"/>
          <w:szCs w:val="28"/>
        </w:rPr>
      </w:pPr>
    </w:p>
    <w:p w:rsidR="002565BD" w:rsidRDefault="002565BD">
      <w:pPr>
        <w:pStyle w:val="1"/>
        <w:snapToGrid w:val="0"/>
        <w:spacing w:line="360" w:lineRule="auto"/>
        <w:rPr>
          <w:rFonts w:ascii="標楷體" w:hAnsi="標楷體"/>
          <w:b w:val="0"/>
          <w:sz w:val="24"/>
          <w:szCs w:val="28"/>
        </w:rPr>
      </w:pPr>
    </w:p>
    <w:p w:rsidR="002565BD" w:rsidRDefault="002565BD">
      <w:pPr>
        <w:pStyle w:val="1"/>
        <w:snapToGrid w:val="0"/>
        <w:spacing w:line="360" w:lineRule="auto"/>
        <w:rPr>
          <w:rFonts w:ascii="標楷體" w:hAnsi="標楷體"/>
          <w:b w:val="0"/>
          <w:sz w:val="24"/>
          <w:szCs w:val="28"/>
        </w:rPr>
      </w:pPr>
    </w:p>
    <w:p w:rsidR="002565BD" w:rsidRDefault="002565BD">
      <w:pPr>
        <w:pStyle w:val="1"/>
        <w:snapToGrid w:val="0"/>
        <w:spacing w:line="360" w:lineRule="auto"/>
        <w:rPr>
          <w:rFonts w:ascii="標楷體" w:hAnsi="標楷體"/>
          <w:b w:val="0"/>
          <w:sz w:val="24"/>
          <w:szCs w:val="28"/>
        </w:rPr>
      </w:pPr>
    </w:p>
    <w:p w:rsidR="002565BD" w:rsidRDefault="002565BD">
      <w:pPr>
        <w:pStyle w:val="1"/>
        <w:snapToGrid w:val="0"/>
        <w:spacing w:line="360" w:lineRule="auto"/>
        <w:rPr>
          <w:rFonts w:ascii="標楷體" w:hAnsi="標楷體"/>
          <w:b w:val="0"/>
          <w:sz w:val="24"/>
          <w:szCs w:val="28"/>
        </w:rPr>
      </w:pPr>
    </w:p>
    <w:p w:rsidR="002565BD" w:rsidRDefault="002565BD">
      <w:pPr>
        <w:pStyle w:val="1"/>
        <w:snapToGrid w:val="0"/>
        <w:spacing w:line="360" w:lineRule="auto"/>
        <w:rPr>
          <w:rFonts w:ascii="標楷體" w:hAnsi="標楷體"/>
          <w:b w:val="0"/>
          <w:sz w:val="24"/>
          <w:szCs w:val="28"/>
        </w:rPr>
      </w:pPr>
    </w:p>
    <w:p w:rsidR="002565BD" w:rsidRDefault="002565BD">
      <w:pPr>
        <w:pStyle w:val="1"/>
        <w:snapToGrid w:val="0"/>
        <w:spacing w:line="360" w:lineRule="auto"/>
        <w:rPr>
          <w:rFonts w:ascii="標楷體" w:hAnsi="標楷體"/>
          <w:b w:val="0"/>
          <w:sz w:val="24"/>
          <w:szCs w:val="28"/>
        </w:rPr>
      </w:pPr>
    </w:p>
    <w:p w:rsidR="002565BD" w:rsidRDefault="0044341E">
      <w:pPr>
        <w:pStyle w:val="1"/>
        <w:snapToGrid w:val="0"/>
        <w:spacing w:line="360" w:lineRule="auto"/>
      </w:pPr>
      <w:bookmarkStart w:id="91" w:name="_Toc22911646"/>
      <w:bookmarkStart w:id="92" w:name="_Toc22976691"/>
      <w:bookmarkStart w:id="93" w:name="_Toc22983769"/>
      <w:bookmarkStart w:id="94" w:name="_Toc23859021"/>
      <w:r>
        <w:rPr>
          <w:rFonts w:ascii="標楷體" w:hAnsi="標楷體"/>
          <w:b w:val="0"/>
          <w:sz w:val="24"/>
          <w:szCs w:val="28"/>
        </w:rPr>
        <w:lastRenderedPageBreak/>
        <w:t>附件</w:t>
      </w:r>
      <w:r>
        <w:rPr>
          <w:rFonts w:ascii="Times New Roman" w:hAnsi="Times New Roman" w:cs="Times New Roman"/>
          <w:b w:val="0"/>
          <w:sz w:val="24"/>
          <w:szCs w:val="28"/>
        </w:rPr>
        <w:t>3-8</w:t>
      </w:r>
      <w:bookmarkEnd w:id="91"/>
      <w:bookmarkEnd w:id="92"/>
      <w:bookmarkEnd w:id="93"/>
      <w:bookmarkEnd w:id="94"/>
      <w:r>
        <w:rPr>
          <w:rFonts w:ascii="Times New Roman" w:hAnsi="Times New Roman" w:cs="Times New Roman"/>
          <w:b w:val="0"/>
          <w:sz w:val="24"/>
          <w:szCs w:val="28"/>
        </w:rPr>
        <w:t xml:space="preserve"> </w:t>
      </w:r>
    </w:p>
    <w:p w:rsidR="002565BD" w:rsidRDefault="0044341E">
      <w:pPr>
        <w:spacing w:line="360" w:lineRule="auto"/>
        <w:jc w:val="center"/>
      </w:pPr>
      <w:r>
        <w:rPr>
          <w:b/>
          <w:sz w:val="28"/>
        </w:rPr>
        <w:t>臺北市</w:t>
      </w:r>
      <w:r>
        <w:rPr>
          <w:rFonts w:cs="Times New Roman"/>
          <w:b/>
          <w:sz w:val="28"/>
          <w:u w:val="single"/>
        </w:rPr>
        <w:t>110</w:t>
      </w:r>
      <w:r>
        <w:rPr>
          <w:b/>
          <w:sz w:val="28"/>
        </w:rPr>
        <w:t>年度優質學校評選活動決審評分表（評審向度：</w:t>
      </w:r>
      <w:r>
        <w:rPr>
          <w:b/>
          <w:bCs/>
          <w:sz w:val="28"/>
        </w:rPr>
        <w:t>校園營造</w:t>
      </w:r>
      <w:r>
        <w:rPr>
          <w:b/>
          <w:sz w:val="28"/>
        </w:rPr>
        <w:t>）</w:t>
      </w:r>
    </w:p>
    <w:p w:rsidR="002565BD" w:rsidRDefault="0044341E">
      <w:pPr>
        <w:spacing w:line="360" w:lineRule="auto"/>
      </w:pPr>
      <w:r>
        <w:t>參選編號：</w:t>
      </w:r>
    </w:p>
    <w:p w:rsidR="002565BD" w:rsidRDefault="0044341E">
      <w:pPr>
        <w:spacing w:line="360" w:lineRule="auto"/>
      </w:pPr>
      <w:r>
        <w:t>學校名稱：</w:t>
      </w:r>
    </w:p>
    <w:tbl>
      <w:tblPr>
        <w:tblW w:w="5000" w:type="pct"/>
        <w:tblCellMar>
          <w:left w:w="10" w:type="dxa"/>
          <w:right w:w="10" w:type="dxa"/>
        </w:tblCellMar>
        <w:tblLook w:val="0000"/>
      </w:tblPr>
      <w:tblGrid>
        <w:gridCol w:w="715"/>
        <w:gridCol w:w="984"/>
        <w:gridCol w:w="2176"/>
        <w:gridCol w:w="5174"/>
      </w:tblGrid>
      <w:tr w:rsidR="002565BD">
        <w:tblPrEx>
          <w:tblCellMar>
            <w:top w:w="0" w:type="dxa"/>
            <w:bottom w:w="0" w:type="dxa"/>
          </w:tblCellMar>
        </w:tblPrEx>
        <w:tc>
          <w:tcPr>
            <w:tcW w:w="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hanging="108"/>
              <w:jc w:val="center"/>
              <w:rPr>
                <w:b/>
              </w:rPr>
            </w:pPr>
            <w:r>
              <w:rPr>
                <w:b/>
              </w:rPr>
              <w:t>向度</w:t>
            </w:r>
          </w:p>
        </w:tc>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jc w:val="center"/>
            </w:pPr>
            <w:r>
              <w:rPr>
                <w:b/>
              </w:rPr>
              <w:t>項目</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jc w:val="center"/>
            </w:pPr>
            <w:r>
              <w:rPr>
                <w:b/>
              </w:rPr>
              <w:t>指標</w:t>
            </w:r>
          </w:p>
        </w:tc>
        <w:tc>
          <w:tcPr>
            <w:tcW w:w="5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jc w:val="center"/>
            </w:pPr>
            <w:r>
              <w:rPr>
                <w:b/>
              </w:rPr>
              <w:t>評審標準</w:t>
            </w:r>
          </w:p>
        </w:tc>
      </w:tr>
      <w:tr w:rsidR="002565BD">
        <w:tblPrEx>
          <w:tblCellMar>
            <w:top w:w="0" w:type="dxa"/>
            <w:bottom w:w="0" w:type="dxa"/>
          </w:tblCellMar>
        </w:tblPrEx>
        <w:tc>
          <w:tcPr>
            <w:tcW w:w="697" w:type="dxa"/>
            <w:vMerge w:val="restart"/>
            <w:tcBorders>
              <w:top w:val="single" w:sz="4" w:space="0" w:color="000000"/>
              <w:left w:val="single" w:sz="4" w:space="0" w:color="000000"/>
              <w:bottom w:val="single" w:sz="48" w:space="0" w:color="000000"/>
              <w:right w:val="single" w:sz="4" w:space="0" w:color="000000"/>
            </w:tcBorders>
            <w:shd w:val="clear" w:color="auto" w:fill="auto"/>
            <w:tcMar>
              <w:top w:w="0" w:type="dxa"/>
              <w:left w:w="108" w:type="dxa"/>
              <w:bottom w:w="0" w:type="dxa"/>
              <w:right w:w="108" w:type="dxa"/>
            </w:tcMar>
          </w:tcPr>
          <w:p w:rsidR="002565BD" w:rsidRDefault="0044341E">
            <w:pPr>
              <w:ind w:left="502" w:hanging="502"/>
              <w:jc w:val="center"/>
            </w:pPr>
            <w:r>
              <w:rPr>
                <w:rFonts w:ascii="Baskerville Old Face" w:hAnsi="Baskerville Old Face" w:cs="Times New Roman"/>
                <w:bCs/>
                <w:kern w:val="0"/>
                <w:szCs w:val="22"/>
              </w:rPr>
              <w:t>八、</w:t>
            </w:r>
          </w:p>
          <w:p w:rsidR="002565BD" w:rsidRDefault="0044341E">
            <w:pPr>
              <w:jc w:val="center"/>
            </w:pPr>
            <w:r>
              <w:rPr>
                <w:rFonts w:ascii="Baskerville Old Face" w:hAnsi="Baskerville Old Face" w:cs="Times New Roman"/>
                <w:bCs/>
                <w:kern w:val="0"/>
                <w:szCs w:val="22"/>
              </w:rPr>
              <w:t>校園營造</w:t>
            </w:r>
          </w:p>
        </w:tc>
        <w:tc>
          <w:tcPr>
            <w:tcW w:w="9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502" w:hanging="502"/>
              <w:jc w:val="center"/>
            </w:pPr>
            <w:r>
              <w:rPr>
                <w:rFonts w:ascii="Baskerville Old Face" w:hAnsi="Baskerville Old Face" w:cs="Times New Roman"/>
                <w:bCs/>
                <w:kern w:val="0"/>
                <w:szCs w:val="22"/>
              </w:rPr>
              <w:t>1.</w:t>
            </w:r>
          </w:p>
          <w:p w:rsidR="002565BD" w:rsidRDefault="0044341E">
            <w:pPr>
              <w:ind w:left="502" w:hanging="502"/>
              <w:jc w:val="center"/>
            </w:pPr>
            <w:r>
              <w:rPr>
                <w:rFonts w:ascii="Baskerville Old Face" w:hAnsi="Baskerville Old Face" w:cs="Times New Roman"/>
                <w:bCs/>
                <w:kern w:val="0"/>
                <w:szCs w:val="22"/>
              </w:rPr>
              <w:t>安全</w:t>
            </w:r>
          </w:p>
          <w:p w:rsidR="002565BD" w:rsidRDefault="0044341E">
            <w:pPr>
              <w:ind w:left="502" w:hanging="502"/>
              <w:jc w:val="center"/>
            </w:pPr>
            <w:r>
              <w:rPr>
                <w:rFonts w:ascii="Baskerville Old Face" w:hAnsi="Baskerville Old Face" w:cs="Times New Roman"/>
                <w:bCs/>
                <w:kern w:val="0"/>
                <w:szCs w:val="22"/>
              </w:rPr>
              <w:t>健康</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396" w:hanging="396"/>
              <w:jc w:val="both"/>
            </w:pPr>
            <w:r>
              <w:rPr>
                <w:rFonts w:ascii="Baskerville Old Face" w:hAnsi="Baskerville Old Face" w:cs="Times New Roman"/>
                <w:kern w:val="0"/>
                <w:szCs w:val="22"/>
              </w:rPr>
              <w:t>1.1</w:t>
            </w:r>
            <w:r>
              <w:rPr>
                <w:rFonts w:ascii="Baskerville Old Face" w:hAnsi="Baskerville Old Face" w:cs="Times New Roman"/>
                <w:bCs/>
                <w:kern w:val="0"/>
                <w:szCs w:val="22"/>
              </w:rPr>
              <w:t>建置安全的學校環境</w:t>
            </w:r>
          </w:p>
        </w:tc>
        <w:tc>
          <w:tcPr>
            <w:tcW w:w="5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600" w:hanging="600"/>
              <w:jc w:val="both"/>
            </w:pPr>
            <w:r>
              <w:rPr>
                <w:rFonts w:ascii="Baskerville Old Face" w:hAnsi="Baskerville Old Face" w:cs="Times New Roman"/>
                <w:kern w:val="0"/>
                <w:szCs w:val="22"/>
              </w:rPr>
              <w:t>1.1.1</w:t>
            </w:r>
            <w:r>
              <w:rPr>
                <w:rFonts w:ascii="Baskerville Old Face" w:hAnsi="Baskerville Old Face" w:cs="Times New Roman"/>
                <w:kern w:val="0"/>
                <w:szCs w:val="22"/>
              </w:rPr>
              <w:t>校地安全，校舍建築結構良好，設施堅固安全，人車分道動線明確。</w:t>
            </w:r>
          </w:p>
          <w:p w:rsidR="002565BD" w:rsidRDefault="0044341E">
            <w:pPr>
              <w:ind w:left="600" w:hanging="600"/>
              <w:jc w:val="both"/>
            </w:pPr>
            <w:r>
              <w:rPr>
                <w:rFonts w:ascii="Baskerville Old Face" w:hAnsi="Baskerville Old Face" w:cs="Times New Roman"/>
                <w:kern w:val="0"/>
                <w:szCs w:val="22"/>
              </w:rPr>
              <w:t>1.1.2</w:t>
            </w:r>
            <w:r>
              <w:rPr>
                <w:rFonts w:ascii="Baskerville Old Face" w:hAnsi="Baskerville Old Face" w:cs="Times New Roman"/>
                <w:kern w:val="0"/>
                <w:szCs w:val="22"/>
              </w:rPr>
              <w:t>落實校園開放及安全管理，設置校園監視與保全系統，建構校園安全網絡。</w:t>
            </w:r>
          </w:p>
        </w:tc>
      </w:tr>
      <w:tr w:rsidR="002565BD">
        <w:tblPrEx>
          <w:tblCellMar>
            <w:top w:w="0" w:type="dxa"/>
            <w:bottom w:w="0" w:type="dxa"/>
          </w:tblCellMar>
        </w:tblPrEx>
        <w:tc>
          <w:tcPr>
            <w:tcW w:w="697" w:type="dxa"/>
            <w:vMerge/>
            <w:tcBorders>
              <w:top w:val="single" w:sz="4" w:space="0" w:color="000000"/>
              <w:left w:val="single" w:sz="4" w:space="0" w:color="000000"/>
              <w:bottom w:val="single" w:sz="48" w:space="0" w:color="000000"/>
              <w:right w:val="single" w:sz="4" w:space="0" w:color="000000"/>
            </w:tcBorders>
            <w:shd w:val="clear" w:color="auto" w:fill="auto"/>
            <w:tcMar>
              <w:top w:w="0" w:type="dxa"/>
              <w:left w:w="108" w:type="dxa"/>
              <w:bottom w:w="0" w:type="dxa"/>
              <w:right w:w="108" w:type="dxa"/>
            </w:tcMar>
          </w:tcPr>
          <w:p w:rsidR="002565BD" w:rsidRDefault="002565BD"/>
        </w:tc>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2565BD">
            <w:pPr>
              <w:jc w:val="right"/>
            </w:pP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434" w:hanging="444"/>
              <w:jc w:val="both"/>
            </w:pPr>
            <w:r>
              <w:rPr>
                <w:rFonts w:ascii="Baskerville Old Face" w:hAnsi="Baskerville Old Face" w:cs="Times New Roman"/>
                <w:kern w:val="0"/>
                <w:szCs w:val="22"/>
              </w:rPr>
              <w:t>1.2</w:t>
            </w:r>
            <w:r>
              <w:rPr>
                <w:rFonts w:ascii="Baskerville Old Face" w:hAnsi="Baskerville Old Face" w:cs="Times New Roman"/>
                <w:bCs/>
                <w:kern w:val="0"/>
                <w:szCs w:val="22"/>
              </w:rPr>
              <w:t>設置健康的活動設施</w:t>
            </w:r>
          </w:p>
        </w:tc>
        <w:tc>
          <w:tcPr>
            <w:tcW w:w="5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600" w:hanging="600"/>
              <w:jc w:val="both"/>
            </w:pPr>
            <w:r>
              <w:rPr>
                <w:rFonts w:ascii="Baskerville Old Face" w:hAnsi="Baskerville Old Face" w:cs="Times New Roman"/>
                <w:kern w:val="0"/>
                <w:szCs w:val="22"/>
              </w:rPr>
              <w:t>1.2.1</w:t>
            </w:r>
            <w:r>
              <w:rPr>
                <w:rFonts w:ascii="Baskerville Old Face" w:hAnsi="Baskerville Old Face" w:cs="Times New Roman"/>
                <w:kern w:val="0"/>
                <w:szCs w:val="22"/>
              </w:rPr>
              <w:t>設置適足多樣的體能活動設施。</w:t>
            </w:r>
            <w:r>
              <w:rPr>
                <w:rFonts w:ascii="Baskerville Old Face" w:hAnsi="Baskerville Old Face" w:cs="Times New Roman"/>
                <w:kern w:val="0"/>
                <w:szCs w:val="22"/>
              </w:rPr>
              <w:t xml:space="preserve"> </w:t>
            </w:r>
          </w:p>
          <w:p w:rsidR="002565BD" w:rsidRDefault="0044341E">
            <w:pPr>
              <w:ind w:left="597" w:hanging="607"/>
              <w:jc w:val="both"/>
            </w:pPr>
            <w:r>
              <w:rPr>
                <w:rFonts w:ascii="Baskerville Old Face" w:hAnsi="Baskerville Old Face" w:cs="Times New Roman"/>
                <w:kern w:val="0"/>
                <w:szCs w:val="22"/>
              </w:rPr>
              <w:t>1.2.2</w:t>
            </w:r>
            <w:r>
              <w:rPr>
                <w:rFonts w:ascii="Baskerville Old Face" w:hAnsi="Baskerville Old Face" w:cs="Times New Roman"/>
                <w:kern w:val="0"/>
                <w:szCs w:val="22"/>
              </w:rPr>
              <w:t>提供舒適的生活休憩環境。</w:t>
            </w:r>
          </w:p>
        </w:tc>
      </w:tr>
      <w:tr w:rsidR="002565BD">
        <w:tblPrEx>
          <w:tblCellMar>
            <w:top w:w="0" w:type="dxa"/>
            <w:bottom w:w="0" w:type="dxa"/>
          </w:tblCellMar>
        </w:tblPrEx>
        <w:tc>
          <w:tcPr>
            <w:tcW w:w="697" w:type="dxa"/>
            <w:vMerge/>
            <w:tcBorders>
              <w:top w:val="single" w:sz="4" w:space="0" w:color="000000"/>
              <w:left w:val="single" w:sz="4" w:space="0" w:color="000000"/>
              <w:bottom w:val="single" w:sz="48" w:space="0" w:color="000000"/>
              <w:right w:val="single" w:sz="4" w:space="0" w:color="000000"/>
            </w:tcBorders>
            <w:shd w:val="clear" w:color="auto" w:fill="auto"/>
            <w:tcMar>
              <w:top w:w="0" w:type="dxa"/>
              <w:left w:w="108" w:type="dxa"/>
              <w:bottom w:w="0" w:type="dxa"/>
              <w:right w:w="108" w:type="dxa"/>
            </w:tcMar>
          </w:tcPr>
          <w:p w:rsidR="002565BD" w:rsidRDefault="002565BD"/>
        </w:tc>
        <w:tc>
          <w:tcPr>
            <w:tcW w:w="9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502" w:hanging="502"/>
              <w:jc w:val="center"/>
            </w:pPr>
            <w:r>
              <w:rPr>
                <w:rFonts w:ascii="Baskerville Old Face" w:hAnsi="Baskerville Old Face" w:cs="Times New Roman"/>
                <w:bCs/>
                <w:kern w:val="0"/>
                <w:szCs w:val="22"/>
              </w:rPr>
              <w:t>2.</w:t>
            </w:r>
          </w:p>
          <w:p w:rsidR="002565BD" w:rsidRDefault="0044341E">
            <w:pPr>
              <w:ind w:left="502" w:hanging="502"/>
              <w:jc w:val="center"/>
            </w:pPr>
            <w:r>
              <w:rPr>
                <w:rFonts w:ascii="Baskerville Old Face" w:hAnsi="Baskerville Old Face" w:cs="Times New Roman"/>
                <w:bCs/>
                <w:kern w:val="0"/>
                <w:szCs w:val="22"/>
              </w:rPr>
              <w:t>人文</w:t>
            </w:r>
          </w:p>
          <w:p w:rsidR="002565BD" w:rsidRDefault="0044341E">
            <w:pPr>
              <w:jc w:val="center"/>
            </w:pPr>
            <w:r>
              <w:rPr>
                <w:rFonts w:ascii="Baskerville Old Face" w:hAnsi="Baskerville Old Face" w:cs="Times New Roman"/>
                <w:bCs/>
                <w:kern w:val="0"/>
                <w:szCs w:val="22"/>
              </w:rPr>
              <w:t>藝術</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434" w:hanging="444"/>
              <w:jc w:val="both"/>
            </w:pPr>
            <w:r>
              <w:rPr>
                <w:rFonts w:ascii="Baskerville Old Face" w:hAnsi="Baskerville Old Face" w:cs="Times New Roman"/>
                <w:kern w:val="0"/>
                <w:szCs w:val="22"/>
              </w:rPr>
              <w:t>2.1</w:t>
            </w:r>
            <w:r>
              <w:rPr>
                <w:rFonts w:ascii="Baskerville Old Face" w:hAnsi="Baskerville Old Face" w:cs="Times New Roman"/>
                <w:bCs/>
                <w:kern w:val="0"/>
                <w:szCs w:val="22"/>
              </w:rPr>
              <w:t>形塑人文的校園風格</w:t>
            </w:r>
          </w:p>
        </w:tc>
        <w:tc>
          <w:tcPr>
            <w:tcW w:w="5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600" w:hanging="600"/>
              <w:jc w:val="both"/>
            </w:pPr>
            <w:r>
              <w:rPr>
                <w:rFonts w:ascii="Baskerville Old Face" w:hAnsi="Baskerville Old Face" w:cs="Times New Roman"/>
                <w:kern w:val="0"/>
                <w:szCs w:val="22"/>
              </w:rPr>
              <w:t>2.1.1</w:t>
            </w:r>
            <w:r>
              <w:rPr>
                <w:rFonts w:ascii="Baskerville Old Face" w:hAnsi="Baskerville Old Face" w:cs="Times New Roman"/>
                <w:kern w:val="0"/>
                <w:szCs w:val="22"/>
              </w:rPr>
              <w:t>校園設施造型、意象和風格具有豐富的人文特性，以及人性化與親和性的設計。</w:t>
            </w:r>
          </w:p>
          <w:p w:rsidR="002565BD" w:rsidRDefault="0044341E">
            <w:pPr>
              <w:ind w:left="597" w:hanging="607"/>
              <w:jc w:val="both"/>
            </w:pPr>
            <w:r>
              <w:rPr>
                <w:rFonts w:ascii="Baskerville Old Face" w:hAnsi="Baskerville Old Face" w:cs="Times New Roman"/>
                <w:kern w:val="0"/>
                <w:szCs w:val="22"/>
              </w:rPr>
              <w:t>2.1.2</w:t>
            </w:r>
            <w:r>
              <w:rPr>
                <w:rFonts w:ascii="Baskerville Old Face" w:hAnsi="Baskerville Old Face" w:cs="Times New Roman"/>
                <w:kern w:val="0"/>
                <w:szCs w:val="22"/>
              </w:rPr>
              <w:t>維護與保存具有歷史性或紀念性的史蹟文物，建置鄉土教育情境。</w:t>
            </w:r>
          </w:p>
        </w:tc>
      </w:tr>
      <w:tr w:rsidR="002565BD">
        <w:tblPrEx>
          <w:tblCellMar>
            <w:top w:w="0" w:type="dxa"/>
            <w:bottom w:w="0" w:type="dxa"/>
          </w:tblCellMar>
        </w:tblPrEx>
        <w:tc>
          <w:tcPr>
            <w:tcW w:w="697" w:type="dxa"/>
            <w:vMerge/>
            <w:tcBorders>
              <w:top w:val="single" w:sz="4" w:space="0" w:color="000000"/>
              <w:left w:val="single" w:sz="4" w:space="0" w:color="000000"/>
              <w:bottom w:val="single" w:sz="48" w:space="0" w:color="000000"/>
              <w:right w:val="single" w:sz="4" w:space="0" w:color="000000"/>
            </w:tcBorders>
            <w:shd w:val="clear" w:color="auto" w:fill="auto"/>
            <w:tcMar>
              <w:top w:w="0" w:type="dxa"/>
              <w:left w:w="108" w:type="dxa"/>
              <w:bottom w:w="0" w:type="dxa"/>
              <w:right w:w="108" w:type="dxa"/>
            </w:tcMar>
          </w:tcPr>
          <w:p w:rsidR="002565BD" w:rsidRDefault="002565BD"/>
        </w:tc>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2565BD">
            <w:pPr>
              <w:jc w:val="right"/>
            </w:pP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434" w:hanging="444"/>
              <w:jc w:val="both"/>
            </w:pPr>
            <w:r>
              <w:rPr>
                <w:rFonts w:ascii="Baskerville Old Face" w:hAnsi="Baskerville Old Face" w:cs="Times New Roman"/>
                <w:kern w:val="0"/>
                <w:szCs w:val="22"/>
              </w:rPr>
              <w:t>2.2</w:t>
            </w:r>
            <w:r>
              <w:rPr>
                <w:rFonts w:ascii="Baskerville Old Face" w:hAnsi="Baskerville Old Face" w:cs="Times New Roman"/>
                <w:bCs/>
                <w:kern w:val="0"/>
                <w:szCs w:val="22"/>
              </w:rPr>
              <w:t>設置藝術的校園空間</w:t>
            </w:r>
          </w:p>
        </w:tc>
        <w:tc>
          <w:tcPr>
            <w:tcW w:w="5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600" w:hanging="600"/>
              <w:jc w:val="both"/>
            </w:pPr>
            <w:r>
              <w:rPr>
                <w:rFonts w:ascii="Baskerville Old Face" w:hAnsi="Baskerville Old Face" w:cs="Times New Roman"/>
                <w:kern w:val="0"/>
                <w:szCs w:val="22"/>
              </w:rPr>
              <w:t>2.2.1</w:t>
            </w:r>
            <w:r>
              <w:rPr>
                <w:rFonts w:ascii="Baskerville Old Face" w:hAnsi="Baskerville Old Face" w:cs="Times New Roman"/>
                <w:kern w:val="0"/>
                <w:szCs w:val="22"/>
              </w:rPr>
              <w:t>設置公共藝術，校舍建築與校園環境增添藝術美感設計或情境布置。</w:t>
            </w:r>
          </w:p>
          <w:p w:rsidR="002565BD" w:rsidRDefault="0044341E">
            <w:pPr>
              <w:ind w:left="597" w:hanging="607"/>
              <w:jc w:val="both"/>
            </w:pPr>
            <w:r>
              <w:rPr>
                <w:rFonts w:ascii="Baskerville Old Face" w:hAnsi="Baskerville Old Face" w:cs="Times New Roman"/>
                <w:kern w:val="0"/>
                <w:szCs w:val="22"/>
              </w:rPr>
              <w:t xml:space="preserve">2.2.2 </w:t>
            </w:r>
            <w:r>
              <w:rPr>
                <w:rFonts w:ascii="Baskerville Old Face" w:hAnsi="Baskerville Old Face" w:cs="Times New Roman"/>
                <w:kern w:val="0"/>
                <w:szCs w:val="22"/>
              </w:rPr>
              <w:t>師生參與校園藝術環境建置，增添美感環境的互動、賞析與認同。</w:t>
            </w:r>
          </w:p>
        </w:tc>
      </w:tr>
      <w:tr w:rsidR="002565BD">
        <w:tblPrEx>
          <w:tblCellMar>
            <w:top w:w="0" w:type="dxa"/>
            <w:bottom w:w="0" w:type="dxa"/>
          </w:tblCellMar>
        </w:tblPrEx>
        <w:tc>
          <w:tcPr>
            <w:tcW w:w="697" w:type="dxa"/>
            <w:vMerge/>
            <w:tcBorders>
              <w:top w:val="single" w:sz="4" w:space="0" w:color="000000"/>
              <w:left w:val="single" w:sz="4" w:space="0" w:color="000000"/>
              <w:bottom w:val="single" w:sz="48" w:space="0" w:color="000000"/>
              <w:right w:val="single" w:sz="4" w:space="0" w:color="000000"/>
            </w:tcBorders>
            <w:shd w:val="clear" w:color="auto" w:fill="auto"/>
            <w:tcMar>
              <w:top w:w="0" w:type="dxa"/>
              <w:left w:w="108" w:type="dxa"/>
              <w:bottom w:w="0" w:type="dxa"/>
              <w:right w:w="108" w:type="dxa"/>
            </w:tcMar>
          </w:tcPr>
          <w:p w:rsidR="002565BD" w:rsidRDefault="002565BD"/>
        </w:tc>
        <w:tc>
          <w:tcPr>
            <w:tcW w:w="9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502" w:hanging="502"/>
              <w:jc w:val="center"/>
            </w:pPr>
            <w:r>
              <w:rPr>
                <w:rFonts w:ascii="Baskerville Old Face" w:hAnsi="Baskerville Old Face" w:cs="Times New Roman"/>
                <w:bCs/>
                <w:kern w:val="0"/>
                <w:szCs w:val="22"/>
              </w:rPr>
              <w:t>3.</w:t>
            </w:r>
          </w:p>
          <w:p w:rsidR="002565BD" w:rsidRDefault="0044341E">
            <w:pPr>
              <w:ind w:left="502" w:hanging="502"/>
              <w:jc w:val="center"/>
            </w:pPr>
            <w:r>
              <w:rPr>
                <w:rFonts w:ascii="Baskerville Old Face" w:hAnsi="Baskerville Old Face" w:cs="Times New Roman"/>
                <w:bCs/>
                <w:kern w:val="0"/>
                <w:szCs w:val="22"/>
              </w:rPr>
              <w:t>自然</w:t>
            </w:r>
          </w:p>
          <w:p w:rsidR="002565BD" w:rsidRDefault="0044341E">
            <w:pPr>
              <w:ind w:left="120" w:hanging="120"/>
              <w:jc w:val="center"/>
            </w:pPr>
            <w:r>
              <w:rPr>
                <w:rFonts w:ascii="Baskerville Old Face" w:hAnsi="Baskerville Old Face" w:cs="Times New Roman"/>
                <w:bCs/>
                <w:kern w:val="0"/>
                <w:szCs w:val="22"/>
              </w:rPr>
              <w:t>科技</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434" w:hanging="444"/>
              <w:jc w:val="both"/>
            </w:pPr>
            <w:r>
              <w:rPr>
                <w:rFonts w:ascii="Baskerville Old Face" w:hAnsi="Baskerville Old Face" w:cs="Times New Roman"/>
                <w:kern w:val="0"/>
                <w:szCs w:val="22"/>
              </w:rPr>
              <w:t>3.1</w:t>
            </w:r>
            <w:r>
              <w:rPr>
                <w:rFonts w:ascii="Baskerville Old Face" w:hAnsi="Baskerville Old Face" w:cs="Times New Roman"/>
                <w:bCs/>
                <w:kern w:val="0"/>
                <w:szCs w:val="22"/>
              </w:rPr>
              <w:t>建構自然的永續校園</w:t>
            </w:r>
          </w:p>
        </w:tc>
        <w:tc>
          <w:tcPr>
            <w:tcW w:w="5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600" w:hanging="600"/>
              <w:jc w:val="both"/>
            </w:pPr>
            <w:r>
              <w:rPr>
                <w:rFonts w:ascii="Baskerville Old Face" w:hAnsi="Baskerville Old Face" w:cs="Times New Roman"/>
                <w:kern w:val="0"/>
                <w:szCs w:val="22"/>
              </w:rPr>
              <w:t>3.1.1</w:t>
            </w:r>
            <w:r>
              <w:rPr>
                <w:rFonts w:ascii="Baskerville Old Face" w:hAnsi="Baskerville Old Face" w:cs="Times New Roman"/>
                <w:kern w:val="0"/>
                <w:szCs w:val="22"/>
              </w:rPr>
              <w:t>學校建築依永續或綠建築觀念新建或整</w:t>
            </w:r>
            <w:r>
              <w:rPr>
                <w:rFonts w:ascii="Baskerville Old Face" w:hAnsi="Baskerville Old Face" w:cs="Times New Roman"/>
                <w:kern w:val="0"/>
                <w:szCs w:val="22"/>
              </w:rPr>
              <w:t>(</w:t>
            </w:r>
            <w:r>
              <w:rPr>
                <w:rFonts w:ascii="Baskerville Old Face" w:hAnsi="Baskerville Old Face" w:cs="Times New Roman"/>
                <w:kern w:val="0"/>
                <w:szCs w:val="22"/>
              </w:rPr>
              <w:t>修</w:t>
            </w:r>
            <w:r>
              <w:rPr>
                <w:rFonts w:ascii="Baskerville Old Face" w:hAnsi="Baskerville Old Face" w:cs="Times New Roman"/>
                <w:kern w:val="0"/>
                <w:szCs w:val="22"/>
              </w:rPr>
              <w:t>)</w:t>
            </w:r>
            <w:r>
              <w:rPr>
                <w:rFonts w:ascii="Baskerville Old Face" w:hAnsi="Baskerville Old Face" w:cs="Times New Roman"/>
                <w:kern w:val="0"/>
                <w:szCs w:val="22"/>
              </w:rPr>
              <w:t>建，強化校園自然景觀生態和綠化。</w:t>
            </w:r>
          </w:p>
          <w:p w:rsidR="002565BD" w:rsidRDefault="0044341E">
            <w:pPr>
              <w:ind w:left="597" w:hanging="607"/>
              <w:jc w:val="both"/>
            </w:pPr>
            <w:r>
              <w:rPr>
                <w:rFonts w:ascii="Baskerville Old Face" w:hAnsi="Baskerville Old Face" w:cs="Times New Roman"/>
                <w:kern w:val="0"/>
                <w:szCs w:val="22"/>
              </w:rPr>
              <w:t>3.1.2</w:t>
            </w:r>
            <w:r>
              <w:rPr>
                <w:rFonts w:ascii="Baskerville Old Face" w:hAnsi="Baskerville Old Face" w:cs="Times New Roman"/>
                <w:kern w:val="0"/>
                <w:szCs w:val="22"/>
              </w:rPr>
              <w:t>布置環保教育情境，落實節水、節能、減廢、減碳，加強閒置空間再利用。</w:t>
            </w:r>
          </w:p>
        </w:tc>
      </w:tr>
      <w:tr w:rsidR="002565BD">
        <w:tblPrEx>
          <w:tblCellMar>
            <w:top w:w="0" w:type="dxa"/>
            <w:bottom w:w="0" w:type="dxa"/>
          </w:tblCellMar>
        </w:tblPrEx>
        <w:tc>
          <w:tcPr>
            <w:tcW w:w="697" w:type="dxa"/>
            <w:vMerge/>
            <w:tcBorders>
              <w:top w:val="single" w:sz="4" w:space="0" w:color="000000"/>
              <w:left w:val="single" w:sz="4" w:space="0" w:color="000000"/>
              <w:bottom w:val="single" w:sz="48" w:space="0" w:color="000000"/>
              <w:right w:val="single" w:sz="4" w:space="0" w:color="000000"/>
            </w:tcBorders>
            <w:shd w:val="clear" w:color="auto" w:fill="auto"/>
            <w:tcMar>
              <w:top w:w="0" w:type="dxa"/>
              <w:left w:w="108" w:type="dxa"/>
              <w:bottom w:w="0" w:type="dxa"/>
              <w:right w:w="108" w:type="dxa"/>
            </w:tcMar>
          </w:tcPr>
          <w:p w:rsidR="002565BD" w:rsidRDefault="002565BD"/>
        </w:tc>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2565BD">
            <w:pPr>
              <w:jc w:val="right"/>
            </w:pP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434" w:hanging="444"/>
              <w:jc w:val="both"/>
            </w:pPr>
            <w:r>
              <w:rPr>
                <w:rFonts w:ascii="Baskerville Old Face" w:hAnsi="Baskerville Old Face" w:cs="Times New Roman"/>
                <w:kern w:val="0"/>
                <w:szCs w:val="22"/>
              </w:rPr>
              <w:t>3.2</w:t>
            </w:r>
            <w:r>
              <w:rPr>
                <w:rFonts w:ascii="Baskerville Old Face" w:hAnsi="Baskerville Old Face" w:cs="Times New Roman"/>
                <w:bCs/>
                <w:kern w:val="0"/>
                <w:szCs w:val="22"/>
              </w:rPr>
              <w:t>設置科技的學校設備</w:t>
            </w:r>
          </w:p>
        </w:tc>
        <w:tc>
          <w:tcPr>
            <w:tcW w:w="5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600" w:hanging="600"/>
              <w:jc w:val="both"/>
            </w:pPr>
            <w:r>
              <w:rPr>
                <w:rFonts w:ascii="Baskerville Old Face" w:hAnsi="Baskerville Old Face" w:cs="Times New Roman"/>
                <w:kern w:val="0"/>
                <w:szCs w:val="22"/>
              </w:rPr>
              <w:t>3.2.1</w:t>
            </w:r>
            <w:r>
              <w:rPr>
                <w:rFonts w:ascii="Baskerville Old Face" w:hAnsi="Baskerville Old Face" w:cs="Times New Roman"/>
                <w:kern w:val="0"/>
                <w:szCs w:val="22"/>
              </w:rPr>
              <w:t>校舍建築和教學環境設備，建置現代化和自動化資訊科技設施。</w:t>
            </w:r>
          </w:p>
          <w:p w:rsidR="002565BD" w:rsidRDefault="0044341E">
            <w:pPr>
              <w:ind w:left="597" w:hanging="607"/>
              <w:jc w:val="both"/>
            </w:pPr>
            <w:r>
              <w:rPr>
                <w:rFonts w:ascii="Baskerville Old Face" w:hAnsi="Baskerville Old Face" w:cs="Times New Roman"/>
                <w:kern w:val="0"/>
                <w:szCs w:val="22"/>
              </w:rPr>
              <w:t>3.2.2</w:t>
            </w:r>
            <w:r>
              <w:rPr>
                <w:rFonts w:ascii="Baskerville Old Face" w:hAnsi="Baskerville Old Face" w:cs="Times New Roman"/>
                <w:kern w:val="0"/>
                <w:szCs w:val="22"/>
              </w:rPr>
              <w:t>建構智慧校園，教室設置資訊教學設備，建置數位教學環境。</w:t>
            </w:r>
          </w:p>
        </w:tc>
      </w:tr>
      <w:tr w:rsidR="002565BD">
        <w:tblPrEx>
          <w:tblCellMar>
            <w:top w:w="0" w:type="dxa"/>
            <w:bottom w:w="0" w:type="dxa"/>
          </w:tblCellMar>
        </w:tblPrEx>
        <w:tc>
          <w:tcPr>
            <w:tcW w:w="697" w:type="dxa"/>
            <w:vMerge/>
            <w:tcBorders>
              <w:top w:val="single" w:sz="4" w:space="0" w:color="000000"/>
              <w:left w:val="single" w:sz="4" w:space="0" w:color="000000"/>
              <w:bottom w:val="single" w:sz="48" w:space="0" w:color="000000"/>
              <w:right w:val="single" w:sz="4" w:space="0" w:color="000000"/>
            </w:tcBorders>
            <w:shd w:val="clear" w:color="auto" w:fill="auto"/>
            <w:tcMar>
              <w:top w:w="0" w:type="dxa"/>
              <w:left w:w="108" w:type="dxa"/>
              <w:bottom w:w="0" w:type="dxa"/>
              <w:right w:w="108" w:type="dxa"/>
            </w:tcMar>
          </w:tcPr>
          <w:p w:rsidR="002565BD" w:rsidRDefault="002565BD"/>
        </w:tc>
        <w:tc>
          <w:tcPr>
            <w:tcW w:w="9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502" w:hanging="502"/>
              <w:jc w:val="center"/>
            </w:pPr>
            <w:r>
              <w:rPr>
                <w:rFonts w:ascii="Baskerville Old Face" w:hAnsi="Baskerville Old Face" w:cs="Times New Roman"/>
                <w:szCs w:val="22"/>
              </w:rPr>
              <w:t>4.</w:t>
            </w:r>
          </w:p>
          <w:p w:rsidR="002565BD" w:rsidRDefault="0044341E">
            <w:pPr>
              <w:ind w:left="502" w:hanging="502"/>
              <w:jc w:val="center"/>
            </w:pPr>
            <w:r>
              <w:rPr>
                <w:rFonts w:ascii="Baskerville Old Face" w:hAnsi="Baskerville Old Face" w:cs="Times New Roman"/>
                <w:szCs w:val="22"/>
              </w:rPr>
              <w:t>學習</w:t>
            </w:r>
          </w:p>
          <w:p w:rsidR="002565BD" w:rsidRDefault="0044341E">
            <w:pPr>
              <w:ind w:left="120" w:hanging="120"/>
              <w:jc w:val="center"/>
            </w:pPr>
            <w:r>
              <w:rPr>
                <w:rFonts w:ascii="Baskerville Old Face" w:hAnsi="Baskerville Old Face" w:cs="Times New Roman"/>
                <w:szCs w:val="22"/>
              </w:rPr>
              <w:t>資源</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434" w:hanging="444"/>
              <w:jc w:val="both"/>
            </w:pPr>
            <w:r>
              <w:rPr>
                <w:rFonts w:ascii="Baskerville Old Face" w:hAnsi="Baskerville Old Face" w:cs="Times New Roman"/>
                <w:kern w:val="0"/>
                <w:szCs w:val="22"/>
              </w:rPr>
              <w:t>4.1</w:t>
            </w:r>
            <w:r>
              <w:rPr>
                <w:rFonts w:ascii="Baskerville Old Face" w:hAnsi="Baskerville Old Face" w:cs="Times New Roman"/>
                <w:bCs/>
                <w:kern w:val="0"/>
                <w:szCs w:val="22"/>
              </w:rPr>
              <w:t>提供豐富的學習資源</w:t>
            </w:r>
          </w:p>
        </w:tc>
        <w:tc>
          <w:tcPr>
            <w:tcW w:w="5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600" w:hanging="600"/>
              <w:jc w:val="both"/>
            </w:pPr>
            <w:r>
              <w:rPr>
                <w:rFonts w:ascii="Baskerville Old Face" w:hAnsi="Baskerville Old Face" w:cs="Times New Roman"/>
                <w:kern w:val="0"/>
                <w:szCs w:val="22"/>
              </w:rPr>
              <w:t>4.1.1</w:t>
            </w:r>
            <w:r>
              <w:rPr>
                <w:rFonts w:ascii="Baskerville Old Face" w:hAnsi="Baskerville Old Face" w:cs="Times New Roman"/>
                <w:kern w:val="0"/>
                <w:szCs w:val="22"/>
              </w:rPr>
              <w:t>設置圖書館</w:t>
            </w:r>
            <w:r>
              <w:rPr>
                <w:rFonts w:ascii="Baskerville Old Face" w:hAnsi="Baskerville Old Face" w:cs="Times New Roman"/>
                <w:kern w:val="0"/>
                <w:szCs w:val="22"/>
              </w:rPr>
              <w:t>(</w:t>
            </w:r>
            <w:r>
              <w:rPr>
                <w:rFonts w:ascii="Baskerville Old Face" w:hAnsi="Baskerville Old Face" w:cs="Times New Roman"/>
                <w:kern w:val="0"/>
                <w:szCs w:val="22"/>
              </w:rPr>
              <w:t>室</w:t>
            </w:r>
            <w:r>
              <w:rPr>
                <w:rFonts w:ascii="Baskerville Old Face" w:hAnsi="Baskerville Old Face" w:cs="Times New Roman"/>
                <w:kern w:val="0"/>
                <w:szCs w:val="22"/>
              </w:rPr>
              <w:t>)</w:t>
            </w:r>
            <w:r>
              <w:rPr>
                <w:rFonts w:ascii="Baskerville Old Face" w:hAnsi="Baskerville Old Face" w:cs="Times New Roman"/>
                <w:kern w:val="0"/>
                <w:szCs w:val="22"/>
              </w:rPr>
              <w:t>或學習資源中心，提供室內外豐富多樣的學習資源，</w:t>
            </w:r>
            <w:r>
              <w:rPr>
                <w:rFonts w:ascii="Baskerville Old Face" w:hAnsi="Baskerville Old Face" w:cs="Times New Roman"/>
                <w:bCs/>
                <w:kern w:val="0"/>
                <w:szCs w:val="22"/>
              </w:rPr>
              <w:t>激勵</w:t>
            </w:r>
            <w:r>
              <w:rPr>
                <w:rFonts w:ascii="Baskerville Old Face" w:hAnsi="Baskerville Old Face" w:cs="Times New Roman"/>
                <w:kern w:val="0"/>
                <w:szCs w:val="22"/>
              </w:rPr>
              <w:t>學生主動學習。</w:t>
            </w:r>
          </w:p>
          <w:p w:rsidR="002565BD" w:rsidRDefault="0044341E">
            <w:pPr>
              <w:ind w:left="597" w:hanging="607"/>
              <w:jc w:val="both"/>
            </w:pPr>
            <w:r>
              <w:rPr>
                <w:rFonts w:ascii="Baskerville Old Face" w:hAnsi="Baskerville Old Face" w:cs="Times New Roman"/>
                <w:kern w:val="0"/>
                <w:szCs w:val="22"/>
              </w:rPr>
              <w:t>4.1.2</w:t>
            </w:r>
            <w:r>
              <w:rPr>
                <w:rFonts w:ascii="Baskerville Old Face" w:hAnsi="Baskerville Old Face" w:cs="Times New Roman"/>
                <w:kern w:val="0"/>
                <w:szCs w:val="22"/>
              </w:rPr>
              <w:t>專科教室和校本課程教室，學生皆有足夠的可操作設備。</w:t>
            </w:r>
          </w:p>
        </w:tc>
      </w:tr>
      <w:tr w:rsidR="002565BD">
        <w:tblPrEx>
          <w:tblCellMar>
            <w:top w:w="0" w:type="dxa"/>
            <w:bottom w:w="0" w:type="dxa"/>
          </w:tblCellMar>
        </w:tblPrEx>
        <w:tc>
          <w:tcPr>
            <w:tcW w:w="697" w:type="dxa"/>
            <w:vMerge/>
            <w:tcBorders>
              <w:top w:val="single" w:sz="4" w:space="0" w:color="000000"/>
              <w:left w:val="single" w:sz="4" w:space="0" w:color="000000"/>
              <w:bottom w:val="single" w:sz="48" w:space="0" w:color="000000"/>
              <w:right w:val="single" w:sz="4" w:space="0" w:color="000000"/>
            </w:tcBorders>
            <w:shd w:val="clear" w:color="auto" w:fill="auto"/>
            <w:tcMar>
              <w:top w:w="0" w:type="dxa"/>
              <w:left w:w="108" w:type="dxa"/>
              <w:bottom w:w="0" w:type="dxa"/>
              <w:right w:w="108" w:type="dxa"/>
            </w:tcMar>
          </w:tcPr>
          <w:p w:rsidR="002565BD" w:rsidRDefault="002565BD"/>
        </w:tc>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2565BD">
            <w:pPr>
              <w:jc w:val="right"/>
            </w:pP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434" w:hanging="444"/>
              <w:jc w:val="both"/>
            </w:pPr>
            <w:r>
              <w:rPr>
                <w:rFonts w:ascii="Baskerville Old Face" w:hAnsi="Baskerville Old Face" w:cs="Times New Roman"/>
                <w:kern w:val="0"/>
                <w:szCs w:val="22"/>
              </w:rPr>
              <w:t xml:space="preserve">4.2 </w:t>
            </w:r>
            <w:r>
              <w:rPr>
                <w:rFonts w:ascii="Baskerville Old Face" w:hAnsi="Baskerville Old Face" w:cs="Times New Roman"/>
                <w:kern w:val="0"/>
                <w:szCs w:val="22"/>
              </w:rPr>
              <w:t>建置</w:t>
            </w:r>
            <w:r>
              <w:rPr>
                <w:rFonts w:ascii="Baskerville Old Face" w:hAnsi="Baskerville Old Face" w:cs="Times New Roman"/>
                <w:bCs/>
                <w:kern w:val="0"/>
                <w:szCs w:val="22"/>
              </w:rPr>
              <w:t>便捷的互動環境</w:t>
            </w:r>
          </w:p>
        </w:tc>
        <w:tc>
          <w:tcPr>
            <w:tcW w:w="5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600" w:hanging="600"/>
              <w:jc w:val="both"/>
            </w:pPr>
            <w:r>
              <w:rPr>
                <w:rFonts w:ascii="Baskerville Old Face" w:hAnsi="Baskerville Old Face" w:cs="Times New Roman"/>
                <w:kern w:val="0"/>
                <w:szCs w:val="22"/>
              </w:rPr>
              <w:t>4.2.1</w:t>
            </w:r>
            <w:r>
              <w:rPr>
                <w:rFonts w:ascii="Baskerville Old Face" w:hAnsi="Baskerville Old Face" w:cs="Times New Roman"/>
                <w:kern w:val="0"/>
                <w:szCs w:val="22"/>
              </w:rPr>
              <w:t>學生下課易匯聚空間，</w:t>
            </w:r>
            <w:r>
              <w:rPr>
                <w:rFonts w:ascii="Baskerville Old Face" w:hAnsi="Baskerville Old Face" w:cs="Times New Roman"/>
                <w:bCs/>
                <w:kern w:val="0"/>
                <w:szCs w:val="22"/>
              </w:rPr>
              <w:t>規劃</w:t>
            </w:r>
            <w:r>
              <w:rPr>
                <w:rFonts w:ascii="Baskerville Old Face" w:hAnsi="Baskerville Old Face" w:cs="Times New Roman"/>
                <w:kern w:val="0"/>
                <w:szCs w:val="22"/>
              </w:rPr>
              <w:t>便捷的動線。</w:t>
            </w:r>
          </w:p>
          <w:p w:rsidR="002565BD" w:rsidRDefault="0044341E">
            <w:pPr>
              <w:ind w:left="597" w:hanging="607"/>
              <w:jc w:val="both"/>
            </w:pPr>
            <w:r>
              <w:rPr>
                <w:rFonts w:ascii="Baskerville Old Face" w:hAnsi="Baskerville Old Face" w:cs="Times New Roman"/>
                <w:kern w:val="0"/>
                <w:szCs w:val="22"/>
              </w:rPr>
              <w:t>4.2.2</w:t>
            </w:r>
            <w:r>
              <w:rPr>
                <w:rFonts w:ascii="Baskerville Old Face" w:hAnsi="Baskerville Old Face" w:cs="Times New Roman"/>
                <w:kern w:val="0"/>
                <w:szCs w:val="22"/>
              </w:rPr>
              <w:t>提供學生多元展能空間和互動環境。</w:t>
            </w:r>
          </w:p>
        </w:tc>
      </w:tr>
      <w:tr w:rsidR="002565BD">
        <w:tblPrEx>
          <w:tblCellMar>
            <w:top w:w="0" w:type="dxa"/>
            <w:bottom w:w="0" w:type="dxa"/>
          </w:tblCellMar>
        </w:tblPrEx>
        <w:tc>
          <w:tcPr>
            <w:tcW w:w="697" w:type="dxa"/>
            <w:vMerge/>
            <w:tcBorders>
              <w:top w:val="single" w:sz="4" w:space="0" w:color="000000"/>
              <w:left w:val="single" w:sz="4" w:space="0" w:color="000000"/>
              <w:bottom w:val="single" w:sz="48" w:space="0" w:color="000000"/>
              <w:right w:val="single" w:sz="4" w:space="0" w:color="000000"/>
            </w:tcBorders>
            <w:shd w:val="clear" w:color="auto" w:fill="auto"/>
            <w:tcMar>
              <w:top w:w="0" w:type="dxa"/>
              <w:left w:w="108" w:type="dxa"/>
              <w:bottom w:w="0" w:type="dxa"/>
              <w:right w:w="108" w:type="dxa"/>
            </w:tcMar>
          </w:tcPr>
          <w:p w:rsidR="002565BD" w:rsidRDefault="002565BD"/>
        </w:tc>
        <w:tc>
          <w:tcPr>
            <w:tcW w:w="959" w:type="dxa"/>
            <w:tcBorders>
              <w:top w:val="single" w:sz="4" w:space="0" w:color="000000"/>
              <w:left w:val="single" w:sz="4" w:space="0" w:color="000000"/>
              <w:bottom w:val="single" w:sz="48" w:space="0" w:color="000000"/>
              <w:right w:val="single" w:sz="4" w:space="0" w:color="000000"/>
            </w:tcBorders>
            <w:shd w:val="clear" w:color="auto" w:fill="auto"/>
            <w:tcMar>
              <w:top w:w="0" w:type="dxa"/>
              <w:left w:w="108" w:type="dxa"/>
              <w:bottom w:w="0" w:type="dxa"/>
              <w:right w:w="108" w:type="dxa"/>
            </w:tcMar>
          </w:tcPr>
          <w:p w:rsidR="002565BD" w:rsidRDefault="0044341E">
            <w:pPr>
              <w:jc w:val="center"/>
              <w:rPr>
                <w:rFonts w:cs="Times New Roman"/>
                <w:b/>
                <w:u w:val="single"/>
              </w:rPr>
            </w:pPr>
            <w:r>
              <w:rPr>
                <w:rFonts w:cs="Times New Roman"/>
                <w:b/>
                <w:u w:val="single"/>
              </w:rPr>
              <w:t>5.</w:t>
            </w:r>
          </w:p>
          <w:p w:rsidR="002565BD" w:rsidRDefault="0044341E">
            <w:pPr>
              <w:jc w:val="center"/>
              <w:rPr>
                <w:rFonts w:cs="Times New Roman"/>
                <w:b/>
                <w:u w:val="single"/>
              </w:rPr>
            </w:pPr>
            <w:r>
              <w:rPr>
                <w:rFonts w:cs="Times New Roman"/>
                <w:b/>
                <w:u w:val="single"/>
              </w:rPr>
              <w:t>學校</w:t>
            </w:r>
          </w:p>
          <w:p w:rsidR="002565BD" w:rsidRDefault="0044341E">
            <w:pPr>
              <w:jc w:val="center"/>
            </w:pPr>
            <w:r>
              <w:rPr>
                <w:rFonts w:cs="Times New Roman"/>
                <w:b/>
                <w:u w:val="single"/>
              </w:rPr>
              <w:lastRenderedPageBreak/>
              <w:t>特色</w:t>
            </w:r>
          </w:p>
        </w:tc>
        <w:tc>
          <w:tcPr>
            <w:tcW w:w="7167" w:type="dxa"/>
            <w:gridSpan w:val="2"/>
            <w:tcBorders>
              <w:top w:val="single" w:sz="4" w:space="0" w:color="000000"/>
              <w:left w:val="single" w:sz="4" w:space="0" w:color="000000"/>
              <w:bottom w:val="single" w:sz="48" w:space="0" w:color="000000"/>
              <w:right w:val="single" w:sz="4" w:space="0" w:color="000000"/>
            </w:tcBorders>
            <w:shd w:val="clear" w:color="auto" w:fill="auto"/>
            <w:tcMar>
              <w:top w:w="0" w:type="dxa"/>
              <w:left w:w="108" w:type="dxa"/>
              <w:bottom w:w="0" w:type="dxa"/>
              <w:right w:w="108" w:type="dxa"/>
            </w:tcMar>
          </w:tcPr>
          <w:p w:rsidR="002565BD" w:rsidRDefault="0044341E">
            <w:pPr>
              <w:ind w:left="597" w:hanging="607"/>
              <w:jc w:val="both"/>
            </w:pPr>
            <w:r>
              <w:rPr>
                <w:rFonts w:cs="Times New Roman"/>
                <w:kern w:val="0"/>
                <w:szCs w:val="22"/>
              </w:rPr>
              <w:lastRenderedPageBreak/>
              <w:t>(</w:t>
            </w:r>
            <w:r>
              <w:rPr>
                <w:rFonts w:cs="Times New Roman"/>
                <w:kern w:val="0"/>
                <w:szCs w:val="22"/>
              </w:rPr>
              <w:t>請以條列式具體說明</w:t>
            </w:r>
            <w:r>
              <w:rPr>
                <w:rFonts w:cs="Times New Roman"/>
                <w:kern w:val="0"/>
                <w:szCs w:val="22"/>
              </w:rPr>
              <w:t>)</w:t>
            </w:r>
          </w:p>
          <w:p w:rsidR="002565BD" w:rsidRDefault="002565BD">
            <w:pPr>
              <w:ind w:left="597" w:hanging="607"/>
              <w:jc w:val="both"/>
              <w:rPr>
                <w:rFonts w:cs="Times New Roman"/>
                <w:kern w:val="0"/>
              </w:rPr>
            </w:pPr>
          </w:p>
          <w:p w:rsidR="002565BD" w:rsidRDefault="002565BD">
            <w:pPr>
              <w:ind w:left="597" w:hanging="607"/>
              <w:jc w:val="both"/>
              <w:rPr>
                <w:rFonts w:cs="Times New Roman"/>
                <w:kern w:val="0"/>
              </w:rPr>
            </w:pPr>
          </w:p>
          <w:p w:rsidR="002565BD" w:rsidRDefault="002565BD">
            <w:pPr>
              <w:ind w:left="597" w:hanging="607"/>
              <w:jc w:val="both"/>
              <w:rPr>
                <w:rFonts w:cs="Times New Roman"/>
                <w:kern w:val="0"/>
              </w:rPr>
            </w:pPr>
          </w:p>
          <w:p w:rsidR="002565BD" w:rsidRDefault="002565BD">
            <w:pPr>
              <w:ind w:left="597" w:hanging="607"/>
              <w:jc w:val="both"/>
              <w:rPr>
                <w:rFonts w:cs="Times New Roman"/>
                <w:kern w:val="0"/>
              </w:rPr>
            </w:pPr>
          </w:p>
          <w:p w:rsidR="002565BD" w:rsidRDefault="002565BD">
            <w:pPr>
              <w:ind w:left="597" w:hanging="607"/>
              <w:jc w:val="both"/>
              <w:rPr>
                <w:rFonts w:ascii="Baskerville Old Face" w:hAnsi="Baskerville Old Face"/>
                <w:kern w:val="0"/>
                <w:szCs w:val="22"/>
              </w:rPr>
            </w:pPr>
          </w:p>
        </w:tc>
      </w:tr>
      <w:tr w:rsidR="002565BD">
        <w:tblPrEx>
          <w:tblCellMar>
            <w:top w:w="0" w:type="dxa"/>
            <w:bottom w:w="0" w:type="dxa"/>
          </w:tblCellMar>
        </w:tblPrEx>
        <w:trPr>
          <w:trHeight w:val="1331"/>
        </w:trPr>
        <w:tc>
          <w:tcPr>
            <w:tcW w:w="8823" w:type="dxa"/>
            <w:gridSpan w:val="4"/>
            <w:tcBorders>
              <w:top w:val="single" w:sz="4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jc w:val="both"/>
              <w:rPr>
                <w:rFonts w:ascii="標楷體" w:hAnsi="標楷體"/>
              </w:rPr>
            </w:pPr>
            <w:r>
              <w:rPr>
                <w:rFonts w:ascii="標楷體" w:hAnsi="標楷體"/>
              </w:rPr>
              <w:lastRenderedPageBreak/>
              <w:t>□</w:t>
            </w:r>
            <w:r>
              <w:rPr>
                <w:rFonts w:ascii="標楷體" w:hAnsi="標楷體"/>
              </w:rPr>
              <w:t xml:space="preserve">通過　　　　　</w:t>
            </w:r>
            <w:r>
              <w:rPr>
                <w:rFonts w:ascii="標楷體" w:hAnsi="標楷體"/>
              </w:rPr>
              <w:t>□</w:t>
            </w:r>
            <w:r>
              <w:rPr>
                <w:rFonts w:ascii="標楷體" w:hAnsi="標楷體"/>
              </w:rPr>
              <w:t>不通過</w:t>
            </w:r>
          </w:p>
          <w:p w:rsidR="002565BD" w:rsidRDefault="0044341E">
            <w:pPr>
              <w:jc w:val="both"/>
              <w:rPr>
                <w:rFonts w:ascii="標楷體" w:hAnsi="標楷體"/>
              </w:rPr>
            </w:pPr>
            <w:r>
              <w:rPr>
                <w:rFonts w:ascii="標楷體" w:hAnsi="標楷體"/>
              </w:rPr>
              <w:t>評審意見：</w:t>
            </w:r>
          </w:p>
          <w:p w:rsidR="002565BD" w:rsidRDefault="002565BD">
            <w:pPr>
              <w:jc w:val="both"/>
              <w:rPr>
                <w:rFonts w:ascii="標楷體" w:hAnsi="標楷體"/>
              </w:rPr>
            </w:pPr>
          </w:p>
          <w:p w:rsidR="002565BD" w:rsidRDefault="002565BD">
            <w:pPr>
              <w:jc w:val="both"/>
              <w:rPr>
                <w:rFonts w:ascii="標楷體" w:hAnsi="標楷體"/>
              </w:rPr>
            </w:pPr>
          </w:p>
          <w:p w:rsidR="002565BD" w:rsidRDefault="002565BD">
            <w:pPr>
              <w:jc w:val="both"/>
              <w:rPr>
                <w:rFonts w:ascii="標楷體" w:hAnsi="標楷體"/>
              </w:rPr>
            </w:pPr>
          </w:p>
          <w:p w:rsidR="002565BD" w:rsidRDefault="002565BD">
            <w:pPr>
              <w:jc w:val="both"/>
              <w:rPr>
                <w:rFonts w:ascii="標楷體" w:hAnsi="標楷體"/>
              </w:rPr>
            </w:pPr>
          </w:p>
          <w:p w:rsidR="002565BD" w:rsidRDefault="002565BD">
            <w:pPr>
              <w:jc w:val="both"/>
              <w:rPr>
                <w:rFonts w:ascii="標楷體" w:hAnsi="標楷體"/>
              </w:rPr>
            </w:pPr>
          </w:p>
          <w:p w:rsidR="002565BD" w:rsidRDefault="002565BD">
            <w:pPr>
              <w:jc w:val="both"/>
              <w:rPr>
                <w:rFonts w:ascii="標楷體" w:hAnsi="標楷體"/>
              </w:rPr>
            </w:pPr>
          </w:p>
          <w:p w:rsidR="002565BD" w:rsidRDefault="0044341E">
            <w:r>
              <w:t>評審委員簽名：</w:t>
            </w:r>
            <w:r>
              <w:t xml:space="preserve">                                                        </w:t>
            </w:r>
          </w:p>
          <w:p w:rsidR="002565BD" w:rsidRDefault="0044341E">
            <w:r>
              <w:t>評審日期：</w:t>
            </w:r>
            <w:r>
              <w:t>____________________________________</w:t>
            </w:r>
          </w:p>
        </w:tc>
      </w:tr>
    </w:tbl>
    <w:p w:rsidR="002565BD" w:rsidRDefault="0044341E">
      <w:pPr>
        <w:pStyle w:val="1"/>
        <w:pageBreakBefore/>
        <w:snapToGrid w:val="0"/>
        <w:spacing w:line="360" w:lineRule="auto"/>
      </w:pPr>
      <w:bookmarkStart w:id="95" w:name="_Toc22911647"/>
      <w:bookmarkStart w:id="96" w:name="_Toc22976692"/>
      <w:bookmarkStart w:id="97" w:name="_Toc22983770"/>
      <w:bookmarkStart w:id="98" w:name="_Toc23859022"/>
      <w:r>
        <w:rPr>
          <w:rFonts w:ascii="標楷體" w:hAnsi="標楷體"/>
          <w:b w:val="0"/>
          <w:sz w:val="24"/>
          <w:szCs w:val="28"/>
        </w:rPr>
        <w:lastRenderedPageBreak/>
        <w:t>附件</w:t>
      </w:r>
      <w:r>
        <w:rPr>
          <w:rFonts w:ascii="Times New Roman" w:hAnsi="Times New Roman" w:cs="Times New Roman"/>
          <w:b w:val="0"/>
          <w:sz w:val="24"/>
          <w:szCs w:val="28"/>
        </w:rPr>
        <w:t>3-9</w:t>
      </w:r>
      <w:bookmarkEnd w:id="95"/>
      <w:bookmarkEnd w:id="96"/>
      <w:bookmarkEnd w:id="97"/>
      <w:bookmarkEnd w:id="98"/>
    </w:p>
    <w:p w:rsidR="002565BD" w:rsidRDefault="0044341E">
      <w:pPr>
        <w:spacing w:line="360" w:lineRule="auto"/>
        <w:jc w:val="center"/>
      </w:pPr>
      <w:r>
        <w:rPr>
          <w:b/>
          <w:sz w:val="28"/>
        </w:rPr>
        <w:t>臺北市</w:t>
      </w:r>
      <w:r>
        <w:rPr>
          <w:rFonts w:cs="Times New Roman"/>
          <w:b/>
          <w:sz w:val="28"/>
          <w:u w:val="single"/>
        </w:rPr>
        <w:t>110</w:t>
      </w:r>
      <w:r>
        <w:rPr>
          <w:b/>
          <w:sz w:val="28"/>
        </w:rPr>
        <w:t>年度優質學校評選活動決審評分表（評審向度：</w:t>
      </w:r>
      <w:r>
        <w:rPr>
          <w:b/>
          <w:bCs/>
          <w:sz w:val="28"/>
        </w:rPr>
        <w:t>資源統整</w:t>
      </w:r>
      <w:r>
        <w:rPr>
          <w:b/>
          <w:sz w:val="28"/>
        </w:rPr>
        <w:t>）</w:t>
      </w:r>
    </w:p>
    <w:p w:rsidR="002565BD" w:rsidRDefault="0044341E">
      <w:pPr>
        <w:spacing w:line="360" w:lineRule="auto"/>
      </w:pPr>
      <w:r>
        <w:t>參選編號：</w:t>
      </w:r>
    </w:p>
    <w:p w:rsidR="002565BD" w:rsidRDefault="0044341E">
      <w:pPr>
        <w:spacing w:line="360" w:lineRule="auto"/>
      </w:pPr>
      <w:r>
        <w:t>學校名稱：</w:t>
      </w:r>
    </w:p>
    <w:tbl>
      <w:tblPr>
        <w:tblW w:w="5000" w:type="pct"/>
        <w:tblCellMar>
          <w:left w:w="10" w:type="dxa"/>
          <w:right w:w="10" w:type="dxa"/>
        </w:tblCellMar>
        <w:tblLook w:val="0000"/>
      </w:tblPr>
      <w:tblGrid>
        <w:gridCol w:w="715"/>
        <w:gridCol w:w="984"/>
        <w:gridCol w:w="2176"/>
        <w:gridCol w:w="5174"/>
      </w:tblGrid>
      <w:tr w:rsidR="002565BD">
        <w:tblPrEx>
          <w:tblCellMar>
            <w:top w:w="0" w:type="dxa"/>
            <w:bottom w:w="0" w:type="dxa"/>
          </w:tblCellMar>
        </w:tblPrEx>
        <w:tc>
          <w:tcPr>
            <w:tcW w:w="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hanging="108"/>
              <w:jc w:val="center"/>
              <w:rPr>
                <w:b/>
              </w:rPr>
            </w:pPr>
            <w:r>
              <w:rPr>
                <w:b/>
              </w:rPr>
              <w:t>向度</w:t>
            </w:r>
          </w:p>
        </w:tc>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jc w:val="center"/>
            </w:pPr>
            <w:r>
              <w:rPr>
                <w:b/>
              </w:rPr>
              <w:t>項目</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jc w:val="center"/>
            </w:pPr>
            <w:r>
              <w:rPr>
                <w:b/>
              </w:rPr>
              <w:t>指標</w:t>
            </w:r>
          </w:p>
        </w:tc>
        <w:tc>
          <w:tcPr>
            <w:tcW w:w="5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jc w:val="center"/>
            </w:pPr>
            <w:r>
              <w:rPr>
                <w:b/>
              </w:rPr>
              <w:t>評審標準</w:t>
            </w:r>
          </w:p>
        </w:tc>
      </w:tr>
      <w:tr w:rsidR="002565BD">
        <w:tblPrEx>
          <w:tblCellMar>
            <w:top w:w="0" w:type="dxa"/>
            <w:bottom w:w="0" w:type="dxa"/>
          </w:tblCellMar>
        </w:tblPrEx>
        <w:tc>
          <w:tcPr>
            <w:tcW w:w="697" w:type="dxa"/>
            <w:vMerge w:val="restart"/>
            <w:tcBorders>
              <w:top w:val="single" w:sz="4" w:space="0" w:color="000000"/>
              <w:left w:val="single" w:sz="4" w:space="0" w:color="000000"/>
              <w:bottom w:val="single" w:sz="48" w:space="0" w:color="000000"/>
              <w:right w:val="single" w:sz="4" w:space="0" w:color="000000"/>
            </w:tcBorders>
            <w:shd w:val="clear" w:color="auto" w:fill="auto"/>
            <w:tcMar>
              <w:top w:w="0" w:type="dxa"/>
              <w:left w:w="108" w:type="dxa"/>
              <w:bottom w:w="0" w:type="dxa"/>
              <w:right w:w="108" w:type="dxa"/>
            </w:tcMar>
          </w:tcPr>
          <w:p w:rsidR="002565BD" w:rsidRDefault="0044341E">
            <w:pPr>
              <w:jc w:val="center"/>
            </w:pPr>
            <w:r>
              <w:rPr>
                <w:kern w:val="0"/>
                <w:szCs w:val="22"/>
              </w:rPr>
              <w:t>九、</w:t>
            </w:r>
          </w:p>
          <w:p w:rsidR="002565BD" w:rsidRDefault="0044341E">
            <w:pPr>
              <w:jc w:val="center"/>
            </w:pPr>
            <w:r>
              <w:rPr>
                <w:kern w:val="0"/>
                <w:szCs w:val="22"/>
              </w:rPr>
              <w:t>資源統整</w:t>
            </w:r>
          </w:p>
        </w:tc>
        <w:tc>
          <w:tcPr>
            <w:tcW w:w="9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502" w:hanging="502"/>
              <w:jc w:val="center"/>
            </w:pPr>
            <w:r>
              <w:rPr>
                <w:kern w:val="0"/>
                <w:szCs w:val="22"/>
              </w:rPr>
              <w:t>1.</w:t>
            </w:r>
          </w:p>
          <w:p w:rsidR="002565BD" w:rsidRDefault="0044341E">
            <w:pPr>
              <w:ind w:left="502" w:hanging="502"/>
              <w:jc w:val="center"/>
            </w:pPr>
            <w:r>
              <w:rPr>
                <w:kern w:val="0"/>
                <w:szCs w:val="22"/>
              </w:rPr>
              <w:t>親師</w:t>
            </w:r>
          </w:p>
          <w:p w:rsidR="002565BD" w:rsidRDefault="0044341E">
            <w:pPr>
              <w:ind w:left="502" w:hanging="502"/>
              <w:jc w:val="center"/>
            </w:pPr>
            <w:r>
              <w:rPr>
                <w:kern w:val="0"/>
                <w:szCs w:val="22"/>
              </w:rPr>
              <w:t>合力</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374" w:hanging="384"/>
              <w:jc w:val="both"/>
            </w:pPr>
            <w:r>
              <w:rPr>
                <w:kern w:val="0"/>
                <w:szCs w:val="22"/>
              </w:rPr>
              <w:t>1.1</w:t>
            </w:r>
            <w:r>
              <w:rPr>
                <w:kern w:val="0"/>
                <w:szCs w:val="22"/>
              </w:rPr>
              <w:t>引進多元的親師合力資源</w:t>
            </w:r>
          </w:p>
        </w:tc>
        <w:tc>
          <w:tcPr>
            <w:tcW w:w="5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545" w:hanging="557"/>
              <w:jc w:val="both"/>
            </w:pPr>
            <w:r>
              <w:rPr>
                <w:kern w:val="0"/>
                <w:szCs w:val="22"/>
              </w:rPr>
              <w:t>1.1.1</w:t>
            </w:r>
            <w:r>
              <w:rPr>
                <w:kern w:val="0"/>
                <w:szCs w:val="22"/>
              </w:rPr>
              <w:t>學校行政、教師會、家長會和諧共榮，合力爭取多元教育資源，促進學校卓越發展。</w:t>
            </w:r>
          </w:p>
          <w:p w:rsidR="002565BD" w:rsidRDefault="0044341E">
            <w:pPr>
              <w:ind w:left="504" w:hanging="514"/>
              <w:jc w:val="both"/>
            </w:pPr>
            <w:r>
              <w:rPr>
                <w:kern w:val="0"/>
                <w:szCs w:val="22"/>
              </w:rPr>
              <w:t>1.1.2</w:t>
            </w:r>
            <w:r>
              <w:rPr>
                <w:kern w:val="0"/>
                <w:szCs w:val="22"/>
              </w:rPr>
              <w:t>運用社區資源，建置安全聯防網絡系統；提供學校場地與空間設施，供社區居民使用，建立良性互動關係。</w:t>
            </w:r>
          </w:p>
        </w:tc>
      </w:tr>
      <w:tr w:rsidR="002565BD">
        <w:tblPrEx>
          <w:tblCellMar>
            <w:top w:w="0" w:type="dxa"/>
            <w:bottom w:w="0" w:type="dxa"/>
          </w:tblCellMar>
        </w:tblPrEx>
        <w:tc>
          <w:tcPr>
            <w:tcW w:w="697" w:type="dxa"/>
            <w:vMerge/>
            <w:tcBorders>
              <w:top w:val="single" w:sz="4" w:space="0" w:color="000000"/>
              <w:left w:val="single" w:sz="4" w:space="0" w:color="000000"/>
              <w:bottom w:val="single" w:sz="48" w:space="0" w:color="000000"/>
              <w:right w:val="single" w:sz="4" w:space="0" w:color="000000"/>
            </w:tcBorders>
            <w:shd w:val="clear" w:color="auto" w:fill="auto"/>
            <w:tcMar>
              <w:top w:w="0" w:type="dxa"/>
              <w:left w:w="108" w:type="dxa"/>
              <w:bottom w:w="0" w:type="dxa"/>
              <w:right w:w="108" w:type="dxa"/>
            </w:tcMar>
          </w:tcPr>
          <w:p w:rsidR="002565BD" w:rsidRDefault="002565BD"/>
        </w:tc>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2565BD">
            <w:pPr>
              <w:jc w:val="right"/>
            </w:pP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434" w:hanging="444"/>
              <w:jc w:val="both"/>
            </w:pPr>
            <w:r>
              <w:rPr>
                <w:kern w:val="0"/>
                <w:szCs w:val="22"/>
              </w:rPr>
              <w:t>1.2</w:t>
            </w:r>
            <w:r>
              <w:rPr>
                <w:rFonts w:ascii="標楷體" w:hAnsi="標楷體"/>
                <w:kern w:val="0"/>
                <w:szCs w:val="22"/>
              </w:rPr>
              <w:t>統整豐富的</w:t>
            </w:r>
            <w:r>
              <w:t>資源運用</w:t>
            </w:r>
          </w:p>
        </w:tc>
        <w:tc>
          <w:tcPr>
            <w:tcW w:w="5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597" w:hanging="607"/>
              <w:jc w:val="both"/>
            </w:pPr>
            <w:r>
              <w:rPr>
                <w:kern w:val="0"/>
                <w:szCs w:val="22"/>
              </w:rPr>
              <w:t>1.2.1</w:t>
            </w:r>
            <w:r>
              <w:rPr>
                <w:kern w:val="0"/>
                <w:szCs w:val="22"/>
              </w:rPr>
              <w:t>同心建構互助互信、共存共榮、溫馨和諧、共好合作的學校與社區。</w:t>
            </w:r>
          </w:p>
          <w:p w:rsidR="002565BD" w:rsidRDefault="0044341E">
            <w:pPr>
              <w:ind w:left="597" w:hanging="607"/>
              <w:jc w:val="both"/>
            </w:pPr>
            <w:r>
              <w:rPr>
                <w:kern w:val="0"/>
                <w:szCs w:val="22"/>
              </w:rPr>
              <w:t>1.2.2</w:t>
            </w:r>
            <w:r>
              <w:rPr>
                <w:rFonts w:ascii="標楷體" w:hAnsi="標楷體"/>
                <w:kern w:val="0"/>
                <w:szCs w:val="22"/>
              </w:rPr>
              <w:t>經營行政、教師、家長及教育夥伴關係</w:t>
            </w:r>
            <w:r>
              <w:rPr>
                <w:kern w:val="0"/>
                <w:szCs w:val="22"/>
              </w:rPr>
              <w:t>，合力專業示範，培育能夠實踐力行學生。</w:t>
            </w:r>
          </w:p>
        </w:tc>
      </w:tr>
      <w:tr w:rsidR="002565BD">
        <w:tblPrEx>
          <w:tblCellMar>
            <w:top w:w="0" w:type="dxa"/>
            <w:bottom w:w="0" w:type="dxa"/>
          </w:tblCellMar>
        </w:tblPrEx>
        <w:tc>
          <w:tcPr>
            <w:tcW w:w="697" w:type="dxa"/>
            <w:vMerge/>
            <w:tcBorders>
              <w:top w:val="single" w:sz="4" w:space="0" w:color="000000"/>
              <w:left w:val="single" w:sz="4" w:space="0" w:color="000000"/>
              <w:bottom w:val="single" w:sz="48" w:space="0" w:color="000000"/>
              <w:right w:val="single" w:sz="4" w:space="0" w:color="000000"/>
            </w:tcBorders>
            <w:shd w:val="clear" w:color="auto" w:fill="auto"/>
            <w:tcMar>
              <w:top w:w="0" w:type="dxa"/>
              <w:left w:w="108" w:type="dxa"/>
              <w:bottom w:w="0" w:type="dxa"/>
              <w:right w:w="108" w:type="dxa"/>
            </w:tcMar>
          </w:tcPr>
          <w:p w:rsidR="002565BD" w:rsidRDefault="002565BD"/>
        </w:tc>
        <w:tc>
          <w:tcPr>
            <w:tcW w:w="9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502" w:hanging="502"/>
              <w:jc w:val="center"/>
            </w:pPr>
            <w:r>
              <w:rPr>
                <w:kern w:val="0"/>
                <w:szCs w:val="22"/>
              </w:rPr>
              <w:t>2.</w:t>
            </w:r>
          </w:p>
          <w:p w:rsidR="002565BD" w:rsidRDefault="0044341E">
            <w:pPr>
              <w:ind w:left="120" w:hanging="120"/>
              <w:jc w:val="center"/>
            </w:pPr>
            <w:r>
              <w:t>資源</w:t>
            </w:r>
          </w:p>
          <w:p w:rsidR="002565BD" w:rsidRDefault="0044341E">
            <w:pPr>
              <w:jc w:val="center"/>
            </w:pPr>
            <w:r>
              <w:t>系統</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434" w:hanging="444"/>
              <w:jc w:val="both"/>
            </w:pPr>
            <w:r>
              <w:rPr>
                <w:kern w:val="0"/>
                <w:szCs w:val="22"/>
              </w:rPr>
              <w:t>2.1</w:t>
            </w:r>
            <w:r>
              <w:rPr>
                <w:kern w:val="0"/>
                <w:szCs w:val="22"/>
              </w:rPr>
              <w:t>建構完備的學校資源系統</w:t>
            </w:r>
          </w:p>
        </w:tc>
        <w:tc>
          <w:tcPr>
            <w:tcW w:w="5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597" w:hanging="607"/>
              <w:jc w:val="both"/>
            </w:pPr>
            <w:r>
              <w:rPr>
                <w:kern w:val="0"/>
                <w:szCs w:val="22"/>
              </w:rPr>
              <w:t>2.1.1</w:t>
            </w:r>
            <w:r>
              <w:rPr>
                <w:kern w:val="0"/>
                <w:szCs w:val="22"/>
              </w:rPr>
              <w:t>建置完整的課程、教學、社團、環境、競賽、活動、安全等輔助支持系統，支援師生課程教學及教育活動運作。</w:t>
            </w:r>
          </w:p>
          <w:p w:rsidR="002565BD" w:rsidRDefault="0044341E">
            <w:pPr>
              <w:ind w:left="597" w:hanging="607"/>
              <w:jc w:val="both"/>
            </w:pPr>
            <w:r>
              <w:rPr>
                <w:kern w:val="0"/>
                <w:szCs w:val="22"/>
              </w:rPr>
              <w:t>2.1.2</w:t>
            </w:r>
            <w:r>
              <w:rPr>
                <w:kern w:val="0"/>
                <w:szCs w:val="22"/>
              </w:rPr>
              <w:t>建構資源運用分配機制，增進</w:t>
            </w:r>
            <w:r>
              <w:rPr>
                <w:rFonts w:ascii="標楷體" w:hAnsi="標楷體"/>
                <w:kern w:val="0"/>
                <w:szCs w:val="22"/>
              </w:rPr>
              <w:t>課程教學、學生學習、學校社團</w:t>
            </w:r>
            <w:r>
              <w:rPr>
                <w:kern w:val="0"/>
                <w:szCs w:val="22"/>
              </w:rPr>
              <w:t>及特色品牌</w:t>
            </w:r>
            <w:r>
              <w:rPr>
                <w:rFonts w:ascii="標楷體" w:hAnsi="標楷體"/>
                <w:kern w:val="0"/>
                <w:szCs w:val="22"/>
              </w:rPr>
              <w:t>的</w:t>
            </w:r>
            <w:r>
              <w:rPr>
                <w:kern w:val="0"/>
                <w:szCs w:val="22"/>
              </w:rPr>
              <w:t>教育經營。</w:t>
            </w:r>
          </w:p>
        </w:tc>
      </w:tr>
      <w:tr w:rsidR="002565BD">
        <w:tblPrEx>
          <w:tblCellMar>
            <w:top w:w="0" w:type="dxa"/>
            <w:bottom w:w="0" w:type="dxa"/>
          </w:tblCellMar>
        </w:tblPrEx>
        <w:tc>
          <w:tcPr>
            <w:tcW w:w="697" w:type="dxa"/>
            <w:vMerge/>
            <w:tcBorders>
              <w:top w:val="single" w:sz="4" w:space="0" w:color="000000"/>
              <w:left w:val="single" w:sz="4" w:space="0" w:color="000000"/>
              <w:bottom w:val="single" w:sz="48" w:space="0" w:color="000000"/>
              <w:right w:val="single" w:sz="4" w:space="0" w:color="000000"/>
            </w:tcBorders>
            <w:shd w:val="clear" w:color="auto" w:fill="auto"/>
            <w:tcMar>
              <w:top w:w="0" w:type="dxa"/>
              <w:left w:w="108" w:type="dxa"/>
              <w:bottom w:w="0" w:type="dxa"/>
              <w:right w:w="108" w:type="dxa"/>
            </w:tcMar>
          </w:tcPr>
          <w:p w:rsidR="002565BD" w:rsidRDefault="002565BD"/>
        </w:tc>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2565BD">
            <w:pPr>
              <w:jc w:val="right"/>
            </w:pP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434" w:hanging="444"/>
              <w:jc w:val="both"/>
            </w:pPr>
            <w:r>
              <w:rPr>
                <w:kern w:val="0"/>
                <w:szCs w:val="22"/>
              </w:rPr>
              <w:t>2.2</w:t>
            </w:r>
            <w:r>
              <w:rPr>
                <w:kern w:val="0"/>
                <w:szCs w:val="22"/>
              </w:rPr>
              <w:t>呈現活化的資源整合效益</w:t>
            </w:r>
          </w:p>
        </w:tc>
        <w:tc>
          <w:tcPr>
            <w:tcW w:w="5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597" w:hanging="607"/>
              <w:jc w:val="both"/>
            </w:pPr>
            <w:r>
              <w:rPr>
                <w:kern w:val="0"/>
                <w:szCs w:val="22"/>
              </w:rPr>
              <w:t>2.2.1</w:t>
            </w:r>
            <w:r>
              <w:rPr>
                <w:kern w:val="0"/>
                <w:szCs w:val="22"/>
              </w:rPr>
              <w:t>運用量化數據或質性描述，彰顯資源活化的成果。</w:t>
            </w:r>
          </w:p>
          <w:p w:rsidR="002565BD" w:rsidRDefault="0044341E">
            <w:pPr>
              <w:ind w:left="597" w:hanging="607"/>
              <w:jc w:val="both"/>
            </w:pPr>
            <w:r>
              <w:rPr>
                <w:kern w:val="0"/>
                <w:szCs w:val="22"/>
              </w:rPr>
              <w:t>2.2.2</w:t>
            </w:r>
            <w:r>
              <w:rPr>
                <w:kern w:val="0"/>
                <w:szCs w:val="22"/>
              </w:rPr>
              <w:t>開展教育能量，創造系統資源運用，彩繪教育新價值。</w:t>
            </w:r>
          </w:p>
        </w:tc>
      </w:tr>
      <w:tr w:rsidR="002565BD">
        <w:tblPrEx>
          <w:tblCellMar>
            <w:top w:w="0" w:type="dxa"/>
            <w:bottom w:w="0" w:type="dxa"/>
          </w:tblCellMar>
        </w:tblPrEx>
        <w:tc>
          <w:tcPr>
            <w:tcW w:w="697" w:type="dxa"/>
            <w:vMerge/>
            <w:tcBorders>
              <w:top w:val="single" w:sz="4" w:space="0" w:color="000000"/>
              <w:left w:val="single" w:sz="4" w:space="0" w:color="000000"/>
              <w:bottom w:val="single" w:sz="48" w:space="0" w:color="000000"/>
              <w:right w:val="single" w:sz="4" w:space="0" w:color="000000"/>
            </w:tcBorders>
            <w:shd w:val="clear" w:color="auto" w:fill="auto"/>
            <w:tcMar>
              <w:top w:w="0" w:type="dxa"/>
              <w:left w:w="108" w:type="dxa"/>
              <w:bottom w:w="0" w:type="dxa"/>
              <w:right w:w="108" w:type="dxa"/>
            </w:tcMar>
          </w:tcPr>
          <w:p w:rsidR="002565BD" w:rsidRDefault="002565BD"/>
        </w:tc>
        <w:tc>
          <w:tcPr>
            <w:tcW w:w="9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502" w:hanging="502"/>
              <w:jc w:val="center"/>
            </w:pPr>
            <w:r>
              <w:rPr>
                <w:kern w:val="0"/>
                <w:szCs w:val="22"/>
              </w:rPr>
              <w:t>3.</w:t>
            </w:r>
          </w:p>
          <w:p w:rsidR="002565BD" w:rsidRDefault="0044341E">
            <w:pPr>
              <w:ind w:left="120" w:hanging="120"/>
              <w:jc w:val="center"/>
            </w:pPr>
            <w:r>
              <w:t>知能</w:t>
            </w:r>
          </w:p>
          <w:p w:rsidR="002565BD" w:rsidRDefault="0044341E">
            <w:pPr>
              <w:ind w:left="120" w:hanging="120"/>
              <w:jc w:val="center"/>
            </w:pPr>
            <w:r>
              <w:t>創價</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434" w:hanging="444"/>
              <w:jc w:val="both"/>
            </w:pPr>
            <w:r>
              <w:rPr>
                <w:kern w:val="0"/>
                <w:szCs w:val="22"/>
              </w:rPr>
              <w:t>3.1</w:t>
            </w:r>
            <w:r>
              <w:rPr>
                <w:kern w:val="0"/>
                <w:szCs w:val="22"/>
              </w:rPr>
              <w:t>發揮支持的網絡輔助功能</w:t>
            </w:r>
          </w:p>
        </w:tc>
        <w:tc>
          <w:tcPr>
            <w:tcW w:w="5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597" w:hanging="607"/>
              <w:jc w:val="both"/>
            </w:pPr>
            <w:r>
              <w:rPr>
                <w:kern w:val="0"/>
                <w:szCs w:val="22"/>
              </w:rPr>
              <w:t>3.1.1</w:t>
            </w:r>
            <w:r>
              <w:rPr>
                <w:kern w:val="0"/>
                <w:szCs w:val="22"/>
              </w:rPr>
              <w:t>建置知識管理與分享平臺，促進知識螺旋重組，提高</w:t>
            </w:r>
            <w:r>
              <w:rPr>
                <w:rFonts w:ascii="標楷體" w:hAnsi="標楷體"/>
                <w:kern w:val="0"/>
                <w:szCs w:val="22"/>
              </w:rPr>
              <w:t>資源統整效能</w:t>
            </w:r>
            <w:r>
              <w:rPr>
                <w:kern w:val="0"/>
                <w:szCs w:val="22"/>
              </w:rPr>
              <w:t>。</w:t>
            </w:r>
          </w:p>
          <w:p w:rsidR="002565BD" w:rsidRDefault="0044341E">
            <w:pPr>
              <w:ind w:left="597" w:hanging="607"/>
              <w:jc w:val="both"/>
            </w:pPr>
            <w:r>
              <w:rPr>
                <w:kern w:val="0"/>
                <w:szCs w:val="22"/>
              </w:rPr>
              <w:t xml:space="preserve">3.1.2 </w:t>
            </w:r>
            <w:r>
              <w:rPr>
                <w:kern w:val="0"/>
                <w:szCs w:val="22"/>
              </w:rPr>
              <w:t>增進「知識遞移」流量，傳承創新師生教育知能，</w:t>
            </w:r>
            <w:r>
              <w:rPr>
                <w:rFonts w:ascii="標楷體" w:hAnsi="標楷體"/>
                <w:kern w:val="0"/>
                <w:szCs w:val="22"/>
              </w:rPr>
              <w:t>發揮資源統整能量</w:t>
            </w:r>
            <w:r>
              <w:rPr>
                <w:kern w:val="0"/>
                <w:szCs w:val="22"/>
              </w:rPr>
              <w:t>。</w:t>
            </w:r>
          </w:p>
        </w:tc>
      </w:tr>
      <w:tr w:rsidR="002565BD">
        <w:tblPrEx>
          <w:tblCellMar>
            <w:top w:w="0" w:type="dxa"/>
            <w:bottom w:w="0" w:type="dxa"/>
          </w:tblCellMar>
        </w:tblPrEx>
        <w:tc>
          <w:tcPr>
            <w:tcW w:w="697" w:type="dxa"/>
            <w:vMerge/>
            <w:tcBorders>
              <w:top w:val="single" w:sz="4" w:space="0" w:color="000000"/>
              <w:left w:val="single" w:sz="4" w:space="0" w:color="000000"/>
              <w:bottom w:val="single" w:sz="48" w:space="0" w:color="000000"/>
              <w:right w:val="single" w:sz="4" w:space="0" w:color="000000"/>
            </w:tcBorders>
            <w:shd w:val="clear" w:color="auto" w:fill="auto"/>
            <w:tcMar>
              <w:top w:w="0" w:type="dxa"/>
              <w:left w:w="108" w:type="dxa"/>
              <w:bottom w:w="0" w:type="dxa"/>
              <w:right w:w="108" w:type="dxa"/>
            </w:tcMar>
          </w:tcPr>
          <w:p w:rsidR="002565BD" w:rsidRDefault="002565BD"/>
        </w:tc>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2565BD">
            <w:pPr>
              <w:jc w:val="right"/>
            </w:pP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434" w:hanging="444"/>
              <w:jc w:val="both"/>
            </w:pPr>
            <w:r>
              <w:rPr>
                <w:kern w:val="0"/>
                <w:szCs w:val="22"/>
              </w:rPr>
              <w:t>3.2</w:t>
            </w:r>
            <w:r>
              <w:rPr>
                <w:kern w:val="0"/>
                <w:szCs w:val="22"/>
              </w:rPr>
              <w:t>開展價值的教育實踐作為</w:t>
            </w:r>
          </w:p>
        </w:tc>
        <w:tc>
          <w:tcPr>
            <w:tcW w:w="5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597" w:hanging="607"/>
              <w:jc w:val="both"/>
            </w:pPr>
            <w:r>
              <w:rPr>
                <w:kern w:val="0"/>
                <w:szCs w:val="22"/>
              </w:rPr>
              <w:t>3.2.1</w:t>
            </w:r>
            <w:r>
              <w:rPr>
                <w:kern w:val="0"/>
                <w:szCs w:val="22"/>
              </w:rPr>
              <w:t>鼓勵家長志工、專業人才及教師組織積極正向參與校務，提升教育實踐價值。</w:t>
            </w:r>
          </w:p>
          <w:p w:rsidR="002565BD" w:rsidRDefault="0044341E">
            <w:pPr>
              <w:ind w:left="597" w:hanging="607"/>
              <w:jc w:val="both"/>
            </w:pPr>
            <w:r>
              <w:rPr>
                <w:kern w:val="0"/>
                <w:szCs w:val="22"/>
              </w:rPr>
              <w:t xml:space="preserve">3.2.2 </w:t>
            </w:r>
            <w:r>
              <w:rPr>
                <w:kern w:val="0"/>
                <w:szCs w:val="22"/>
              </w:rPr>
              <w:t>發揮學校教育影響力，提升家庭、社區及社會教育效能。</w:t>
            </w:r>
          </w:p>
        </w:tc>
      </w:tr>
      <w:tr w:rsidR="002565BD">
        <w:tblPrEx>
          <w:tblCellMar>
            <w:top w:w="0" w:type="dxa"/>
            <w:bottom w:w="0" w:type="dxa"/>
          </w:tblCellMar>
        </w:tblPrEx>
        <w:tc>
          <w:tcPr>
            <w:tcW w:w="697" w:type="dxa"/>
            <w:vMerge/>
            <w:tcBorders>
              <w:top w:val="single" w:sz="4" w:space="0" w:color="000000"/>
              <w:left w:val="single" w:sz="4" w:space="0" w:color="000000"/>
              <w:bottom w:val="single" w:sz="48" w:space="0" w:color="000000"/>
              <w:right w:val="single" w:sz="4" w:space="0" w:color="000000"/>
            </w:tcBorders>
            <w:shd w:val="clear" w:color="auto" w:fill="auto"/>
            <w:tcMar>
              <w:top w:w="0" w:type="dxa"/>
              <w:left w:w="108" w:type="dxa"/>
              <w:bottom w:w="0" w:type="dxa"/>
              <w:right w:w="108" w:type="dxa"/>
            </w:tcMar>
          </w:tcPr>
          <w:p w:rsidR="002565BD" w:rsidRDefault="002565BD"/>
        </w:tc>
        <w:tc>
          <w:tcPr>
            <w:tcW w:w="9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502" w:hanging="502"/>
              <w:jc w:val="center"/>
            </w:pPr>
            <w:r>
              <w:rPr>
                <w:kern w:val="0"/>
                <w:szCs w:val="22"/>
              </w:rPr>
              <w:t>4.</w:t>
            </w:r>
          </w:p>
          <w:p w:rsidR="002565BD" w:rsidRDefault="0044341E">
            <w:pPr>
              <w:ind w:left="502" w:hanging="502"/>
              <w:jc w:val="center"/>
            </w:pPr>
            <w:r>
              <w:t>智慧</w:t>
            </w:r>
          </w:p>
          <w:p w:rsidR="002565BD" w:rsidRDefault="0044341E">
            <w:pPr>
              <w:ind w:left="120" w:hanging="120"/>
              <w:jc w:val="center"/>
            </w:pPr>
            <w:r>
              <w:t>創客</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434" w:hanging="444"/>
              <w:jc w:val="both"/>
            </w:pPr>
            <w:r>
              <w:rPr>
                <w:kern w:val="0"/>
                <w:szCs w:val="22"/>
              </w:rPr>
              <w:t>4.1</w:t>
            </w:r>
            <w:r>
              <w:rPr>
                <w:kern w:val="0"/>
                <w:szCs w:val="22"/>
              </w:rPr>
              <w:t>統整智德的系統智慧行為</w:t>
            </w:r>
          </w:p>
        </w:tc>
        <w:tc>
          <w:tcPr>
            <w:tcW w:w="5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597" w:hanging="607"/>
              <w:jc w:val="both"/>
            </w:pPr>
            <w:r>
              <w:rPr>
                <w:kern w:val="0"/>
                <w:szCs w:val="22"/>
              </w:rPr>
              <w:t>4.1.1</w:t>
            </w:r>
            <w:r>
              <w:rPr>
                <w:rFonts w:ascii="標楷體" w:hAnsi="標楷體"/>
                <w:kern w:val="0"/>
                <w:szCs w:val="22"/>
              </w:rPr>
              <w:t>應用有效資源，</w:t>
            </w:r>
            <w:r>
              <w:rPr>
                <w:kern w:val="0"/>
                <w:szCs w:val="22"/>
              </w:rPr>
              <w:t>系統實踐品德教育及情意教學的核心價值。</w:t>
            </w:r>
          </w:p>
          <w:p w:rsidR="002565BD" w:rsidRDefault="0044341E">
            <w:pPr>
              <w:ind w:left="597" w:hanging="607"/>
              <w:jc w:val="both"/>
            </w:pPr>
            <w:r>
              <w:rPr>
                <w:kern w:val="0"/>
                <w:szCs w:val="22"/>
              </w:rPr>
              <w:t>4.1.2</w:t>
            </w:r>
            <w:r>
              <w:rPr>
                <w:rFonts w:ascii="標楷體" w:hAnsi="標楷體"/>
                <w:kern w:val="0"/>
                <w:szCs w:val="22"/>
              </w:rPr>
              <w:t>發揮資源統整的效用，</w:t>
            </w:r>
            <w:r>
              <w:rPr>
                <w:kern w:val="0"/>
                <w:szCs w:val="22"/>
              </w:rPr>
              <w:t>激發師生「好習慣」及「服務心」，整合實踐「知識</w:t>
            </w:r>
            <w:r>
              <w:rPr>
                <w:kern w:val="0"/>
                <w:szCs w:val="22"/>
              </w:rPr>
              <w:t>→</w:t>
            </w:r>
            <w:r>
              <w:rPr>
                <w:kern w:val="0"/>
                <w:szCs w:val="22"/>
              </w:rPr>
              <w:t>技</w:t>
            </w:r>
            <w:r>
              <w:rPr>
                <w:kern w:val="0"/>
                <w:szCs w:val="22"/>
              </w:rPr>
              <w:lastRenderedPageBreak/>
              <w:t>術</w:t>
            </w:r>
            <w:r>
              <w:rPr>
                <w:kern w:val="0"/>
                <w:szCs w:val="22"/>
              </w:rPr>
              <w:t>→</w:t>
            </w:r>
            <w:r>
              <w:rPr>
                <w:kern w:val="0"/>
                <w:szCs w:val="22"/>
              </w:rPr>
              <w:t>能力</w:t>
            </w:r>
            <w:r>
              <w:rPr>
                <w:kern w:val="0"/>
                <w:szCs w:val="22"/>
              </w:rPr>
              <w:t>→</w:t>
            </w:r>
            <w:r>
              <w:rPr>
                <w:kern w:val="0"/>
                <w:szCs w:val="22"/>
              </w:rPr>
              <w:t>價值」的共好教育。</w:t>
            </w:r>
          </w:p>
        </w:tc>
      </w:tr>
      <w:tr w:rsidR="002565BD">
        <w:tblPrEx>
          <w:tblCellMar>
            <w:top w:w="0" w:type="dxa"/>
            <w:bottom w:w="0" w:type="dxa"/>
          </w:tblCellMar>
        </w:tblPrEx>
        <w:tc>
          <w:tcPr>
            <w:tcW w:w="697" w:type="dxa"/>
            <w:vMerge/>
            <w:tcBorders>
              <w:top w:val="single" w:sz="4" w:space="0" w:color="000000"/>
              <w:left w:val="single" w:sz="4" w:space="0" w:color="000000"/>
              <w:bottom w:val="single" w:sz="48" w:space="0" w:color="000000"/>
              <w:right w:val="single" w:sz="4" w:space="0" w:color="000000"/>
            </w:tcBorders>
            <w:shd w:val="clear" w:color="auto" w:fill="auto"/>
            <w:tcMar>
              <w:top w:w="0" w:type="dxa"/>
              <w:left w:w="108" w:type="dxa"/>
              <w:bottom w:w="0" w:type="dxa"/>
              <w:right w:w="108" w:type="dxa"/>
            </w:tcMar>
          </w:tcPr>
          <w:p w:rsidR="002565BD" w:rsidRDefault="002565BD"/>
        </w:tc>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2565BD">
            <w:pPr>
              <w:jc w:val="right"/>
            </w:pP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434" w:hanging="444"/>
              <w:jc w:val="both"/>
            </w:pPr>
            <w:r>
              <w:rPr>
                <w:kern w:val="0"/>
                <w:szCs w:val="22"/>
              </w:rPr>
              <w:t>4.2</w:t>
            </w:r>
            <w:r>
              <w:rPr>
                <w:rFonts w:ascii="標楷體" w:hAnsi="標楷體"/>
                <w:kern w:val="0"/>
                <w:szCs w:val="22"/>
              </w:rPr>
              <w:t>能夠</w:t>
            </w:r>
            <w:r>
              <w:rPr>
                <w:kern w:val="0"/>
                <w:szCs w:val="22"/>
              </w:rPr>
              <w:t>產出作品的</w:t>
            </w:r>
            <w:r>
              <w:rPr>
                <w:rFonts w:ascii="標楷體" w:hAnsi="標楷體"/>
                <w:kern w:val="0"/>
                <w:szCs w:val="22"/>
              </w:rPr>
              <w:t>創客教育</w:t>
            </w:r>
          </w:p>
        </w:tc>
        <w:tc>
          <w:tcPr>
            <w:tcW w:w="5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ind w:left="597" w:hanging="607"/>
              <w:jc w:val="both"/>
            </w:pPr>
            <w:r>
              <w:rPr>
                <w:kern w:val="0"/>
                <w:szCs w:val="22"/>
              </w:rPr>
              <w:t>4.2.1</w:t>
            </w:r>
            <w:r>
              <w:rPr>
                <w:rFonts w:ascii="標楷體" w:hAnsi="標楷體"/>
                <w:kern w:val="0"/>
                <w:szCs w:val="22"/>
              </w:rPr>
              <w:t>有效運用資源</w:t>
            </w:r>
            <w:r>
              <w:rPr>
                <w:kern w:val="0"/>
                <w:szCs w:val="22"/>
              </w:rPr>
              <w:t>，逐年增加符合「做中學、有作品」的比例。</w:t>
            </w:r>
          </w:p>
          <w:p w:rsidR="002565BD" w:rsidRDefault="0044341E">
            <w:pPr>
              <w:ind w:left="597" w:hanging="607"/>
              <w:jc w:val="both"/>
            </w:pPr>
            <w:r>
              <w:rPr>
                <w:kern w:val="0"/>
                <w:szCs w:val="22"/>
              </w:rPr>
              <w:t>4.2.2</w:t>
            </w:r>
            <w:r>
              <w:rPr>
                <w:rFonts w:ascii="標楷體" w:hAnsi="標楷體"/>
                <w:kern w:val="0"/>
                <w:szCs w:val="22"/>
              </w:rPr>
              <w:t>發揮資源統整的效用，</w:t>
            </w:r>
            <w:r>
              <w:rPr>
                <w:kern w:val="0"/>
                <w:szCs w:val="22"/>
              </w:rPr>
              <w:t>激勵師生傳承創新「教」與「學」的實物作品。</w:t>
            </w:r>
          </w:p>
        </w:tc>
      </w:tr>
      <w:tr w:rsidR="002565BD">
        <w:tblPrEx>
          <w:tblCellMar>
            <w:top w:w="0" w:type="dxa"/>
            <w:bottom w:w="0" w:type="dxa"/>
          </w:tblCellMar>
        </w:tblPrEx>
        <w:tc>
          <w:tcPr>
            <w:tcW w:w="697" w:type="dxa"/>
            <w:vMerge/>
            <w:tcBorders>
              <w:top w:val="single" w:sz="4" w:space="0" w:color="000000"/>
              <w:left w:val="single" w:sz="4" w:space="0" w:color="000000"/>
              <w:bottom w:val="single" w:sz="48" w:space="0" w:color="000000"/>
              <w:right w:val="single" w:sz="4" w:space="0" w:color="000000"/>
            </w:tcBorders>
            <w:shd w:val="clear" w:color="auto" w:fill="auto"/>
            <w:tcMar>
              <w:top w:w="0" w:type="dxa"/>
              <w:left w:w="108" w:type="dxa"/>
              <w:bottom w:w="0" w:type="dxa"/>
              <w:right w:w="108" w:type="dxa"/>
            </w:tcMar>
          </w:tcPr>
          <w:p w:rsidR="002565BD" w:rsidRDefault="002565BD"/>
        </w:tc>
        <w:tc>
          <w:tcPr>
            <w:tcW w:w="959" w:type="dxa"/>
            <w:tcBorders>
              <w:top w:val="single" w:sz="4" w:space="0" w:color="000000"/>
              <w:left w:val="single" w:sz="4" w:space="0" w:color="000000"/>
              <w:bottom w:val="single" w:sz="48" w:space="0" w:color="000000"/>
              <w:right w:val="single" w:sz="4" w:space="0" w:color="000000"/>
            </w:tcBorders>
            <w:shd w:val="clear" w:color="auto" w:fill="auto"/>
            <w:tcMar>
              <w:top w:w="0" w:type="dxa"/>
              <w:left w:w="108" w:type="dxa"/>
              <w:bottom w:w="0" w:type="dxa"/>
              <w:right w:w="108" w:type="dxa"/>
            </w:tcMar>
          </w:tcPr>
          <w:p w:rsidR="002565BD" w:rsidRDefault="0044341E">
            <w:pPr>
              <w:jc w:val="center"/>
              <w:rPr>
                <w:rFonts w:cs="Times New Roman"/>
                <w:b/>
                <w:u w:val="single"/>
              </w:rPr>
            </w:pPr>
            <w:r>
              <w:rPr>
                <w:rFonts w:cs="Times New Roman"/>
                <w:b/>
                <w:u w:val="single"/>
              </w:rPr>
              <w:t>5.</w:t>
            </w:r>
          </w:p>
          <w:p w:rsidR="002565BD" w:rsidRDefault="0044341E">
            <w:pPr>
              <w:jc w:val="center"/>
              <w:rPr>
                <w:rFonts w:cs="Times New Roman"/>
                <w:b/>
                <w:u w:val="single"/>
              </w:rPr>
            </w:pPr>
            <w:r>
              <w:rPr>
                <w:rFonts w:cs="Times New Roman"/>
                <w:b/>
                <w:u w:val="single"/>
              </w:rPr>
              <w:t>學校</w:t>
            </w:r>
          </w:p>
          <w:p w:rsidR="002565BD" w:rsidRDefault="0044341E">
            <w:pPr>
              <w:jc w:val="center"/>
            </w:pPr>
            <w:r>
              <w:rPr>
                <w:rFonts w:cs="Times New Roman"/>
                <w:b/>
                <w:u w:val="single"/>
              </w:rPr>
              <w:t>特色</w:t>
            </w:r>
          </w:p>
        </w:tc>
        <w:tc>
          <w:tcPr>
            <w:tcW w:w="7167" w:type="dxa"/>
            <w:gridSpan w:val="2"/>
            <w:tcBorders>
              <w:top w:val="single" w:sz="4" w:space="0" w:color="000000"/>
              <w:left w:val="single" w:sz="4" w:space="0" w:color="000000"/>
              <w:bottom w:val="single" w:sz="48" w:space="0" w:color="000000"/>
              <w:right w:val="single" w:sz="4" w:space="0" w:color="000000"/>
            </w:tcBorders>
            <w:shd w:val="clear" w:color="auto" w:fill="auto"/>
            <w:tcMar>
              <w:top w:w="0" w:type="dxa"/>
              <w:left w:w="108" w:type="dxa"/>
              <w:bottom w:w="0" w:type="dxa"/>
              <w:right w:w="108" w:type="dxa"/>
            </w:tcMar>
          </w:tcPr>
          <w:p w:rsidR="002565BD" w:rsidRDefault="0044341E">
            <w:pPr>
              <w:ind w:left="597" w:hanging="607"/>
              <w:jc w:val="both"/>
            </w:pPr>
            <w:r>
              <w:rPr>
                <w:rFonts w:cs="Times New Roman"/>
                <w:kern w:val="0"/>
                <w:szCs w:val="22"/>
              </w:rPr>
              <w:t>(</w:t>
            </w:r>
            <w:r>
              <w:rPr>
                <w:rFonts w:cs="Times New Roman"/>
                <w:kern w:val="0"/>
                <w:szCs w:val="22"/>
              </w:rPr>
              <w:t>請以條列式具體說明</w:t>
            </w:r>
            <w:r>
              <w:rPr>
                <w:rFonts w:cs="Times New Roman"/>
                <w:kern w:val="0"/>
                <w:szCs w:val="22"/>
              </w:rPr>
              <w:t>)</w:t>
            </w:r>
          </w:p>
          <w:p w:rsidR="002565BD" w:rsidRDefault="002565BD">
            <w:pPr>
              <w:ind w:left="597" w:hanging="607"/>
              <w:jc w:val="both"/>
              <w:rPr>
                <w:rFonts w:cs="Times New Roman"/>
                <w:kern w:val="0"/>
              </w:rPr>
            </w:pPr>
          </w:p>
          <w:p w:rsidR="002565BD" w:rsidRDefault="002565BD">
            <w:pPr>
              <w:ind w:left="597" w:hanging="607"/>
              <w:jc w:val="both"/>
              <w:rPr>
                <w:rFonts w:cs="Times New Roman"/>
                <w:kern w:val="0"/>
              </w:rPr>
            </w:pPr>
          </w:p>
          <w:p w:rsidR="002565BD" w:rsidRDefault="002565BD">
            <w:pPr>
              <w:ind w:left="597" w:hanging="607"/>
              <w:jc w:val="both"/>
              <w:rPr>
                <w:rFonts w:cs="Times New Roman"/>
                <w:kern w:val="0"/>
              </w:rPr>
            </w:pPr>
          </w:p>
          <w:p w:rsidR="002565BD" w:rsidRDefault="002565BD">
            <w:pPr>
              <w:ind w:left="597" w:hanging="607"/>
              <w:jc w:val="both"/>
              <w:rPr>
                <w:rFonts w:cs="Times New Roman"/>
                <w:kern w:val="0"/>
              </w:rPr>
            </w:pPr>
          </w:p>
          <w:p w:rsidR="002565BD" w:rsidRDefault="002565BD">
            <w:pPr>
              <w:ind w:left="597" w:hanging="607"/>
              <w:jc w:val="both"/>
              <w:rPr>
                <w:rFonts w:cs="Times New Roman"/>
                <w:kern w:val="0"/>
              </w:rPr>
            </w:pPr>
          </w:p>
          <w:p w:rsidR="002565BD" w:rsidRDefault="002565BD">
            <w:pPr>
              <w:ind w:left="597" w:hanging="607"/>
              <w:jc w:val="both"/>
              <w:rPr>
                <w:rFonts w:cs="Times New Roman"/>
                <w:kern w:val="0"/>
              </w:rPr>
            </w:pPr>
          </w:p>
          <w:p w:rsidR="002565BD" w:rsidRDefault="002565BD">
            <w:pPr>
              <w:ind w:left="597" w:hanging="607"/>
              <w:jc w:val="both"/>
              <w:rPr>
                <w:rFonts w:ascii="Baskerville Old Face" w:hAnsi="Baskerville Old Face"/>
                <w:kern w:val="0"/>
                <w:szCs w:val="22"/>
              </w:rPr>
            </w:pPr>
          </w:p>
        </w:tc>
      </w:tr>
      <w:tr w:rsidR="002565BD">
        <w:tblPrEx>
          <w:tblCellMar>
            <w:top w:w="0" w:type="dxa"/>
            <w:bottom w:w="0" w:type="dxa"/>
          </w:tblCellMar>
        </w:tblPrEx>
        <w:trPr>
          <w:trHeight w:val="1331"/>
        </w:trPr>
        <w:tc>
          <w:tcPr>
            <w:tcW w:w="8823" w:type="dxa"/>
            <w:gridSpan w:val="4"/>
            <w:tcBorders>
              <w:top w:val="single" w:sz="4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jc w:val="both"/>
              <w:rPr>
                <w:rFonts w:ascii="標楷體" w:hAnsi="標楷體"/>
              </w:rPr>
            </w:pPr>
            <w:r>
              <w:rPr>
                <w:rFonts w:ascii="標楷體" w:hAnsi="標楷體"/>
              </w:rPr>
              <w:t>□</w:t>
            </w:r>
            <w:r>
              <w:rPr>
                <w:rFonts w:ascii="標楷體" w:hAnsi="標楷體"/>
              </w:rPr>
              <w:t xml:space="preserve">通過　　　　　</w:t>
            </w:r>
            <w:r>
              <w:rPr>
                <w:rFonts w:ascii="標楷體" w:hAnsi="標楷體"/>
              </w:rPr>
              <w:t>□</w:t>
            </w:r>
            <w:r>
              <w:rPr>
                <w:rFonts w:ascii="標楷體" w:hAnsi="標楷體"/>
              </w:rPr>
              <w:t>不通過</w:t>
            </w:r>
          </w:p>
          <w:p w:rsidR="002565BD" w:rsidRDefault="0044341E">
            <w:pPr>
              <w:jc w:val="both"/>
              <w:rPr>
                <w:rFonts w:ascii="標楷體" w:hAnsi="標楷體"/>
              </w:rPr>
            </w:pPr>
            <w:r>
              <w:rPr>
                <w:rFonts w:ascii="標楷體" w:hAnsi="標楷體"/>
              </w:rPr>
              <w:t>評審意見：</w:t>
            </w:r>
          </w:p>
          <w:p w:rsidR="002565BD" w:rsidRDefault="002565BD">
            <w:pPr>
              <w:jc w:val="both"/>
              <w:rPr>
                <w:rFonts w:ascii="標楷體" w:hAnsi="標楷體"/>
              </w:rPr>
            </w:pPr>
          </w:p>
          <w:p w:rsidR="002565BD" w:rsidRDefault="002565BD">
            <w:pPr>
              <w:jc w:val="both"/>
              <w:rPr>
                <w:rFonts w:ascii="標楷體" w:hAnsi="標楷體"/>
              </w:rPr>
            </w:pPr>
          </w:p>
          <w:p w:rsidR="002565BD" w:rsidRDefault="002565BD">
            <w:pPr>
              <w:jc w:val="both"/>
              <w:rPr>
                <w:rFonts w:ascii="標楷體" w:hAnsi="標楷體"/>
              </w:rPr>
            </w:pPr>
          </w:p>
          <w:p w:rsidR="002565BD" w:rsidRDefault="002565BD">
            <w:pPr>
              <w:jc w:val="both"/>
              <w:rPr>
                <w:rFonts w:ascii="標楷體" w:hAnsi="標楷體"/>
              </w:rPr>
            </w:pPr>
          </w:p>
          <w:p w:rsidR="002565BD" w:rsidRDefault="002565BD">
            <w:pPr>
              <w:jc w:val="both"/>
              <w:rPr>
                <w:rFonts w:ascii="標楷體" w:hAnsi="標楷體"/>
              </w:rPr>
            </w:pPr>
          </w:p>
          <w:p w:rsidR="002565BD" w:rsidRDefault="002565BD">
            <w:pPr>
              <w:jc w:val="both"/>
              <w:rPr>
                <w:rFonts w:ascii="標楷體" w:hAnsi="標楷體"/>
              </w:rPr>
            </w:pPr>
          </w:p>
          <w:p w:rsidR="002565BD" w:rsidRDefault="0044341E">
            <w:r>
              <w:t>評審委員簽名：</w:t>
            </w:r>
            <w:r>
              <w:t xml:space="preserve">                                                        </w:t>
            </w:r>
          </w:p>
          <w:p w:rsidR="002565BD" w:rsidRDefault="0044341E">
            <w:r>
              <w:t>評審日期：</w:t>
            </w:r>
            <w:r>
              <w:t>____________________________________</w:t>
            </w:r>
          </w:p>
        </w:tc>
      </w:tr>
    </w:tbl>
    <w:p w:rsidR="002565BD" w:rsidRDefault="0044341E">
      <w:pPr>
        <w:pStyle w:val="1"/>
        <w:pageBreakBefore/>
        <w:snapToGrid w:val="0"/>
        <w:spacing w:line="360" w:lineRule="auto"/>
      </w:pPr>
      <w:bookmarkStart w:id="99" w:name="_Toc23859023"/>
      <w:r>
        <w:rPr>
          <w:rFonts w:ascii="Times New Roman" w:hAnsi="Times New Roman" w:cs="Times New Roman"/>
          <w:b w:val="0"/>
          <w:sz w:val="24"/>
          <w:szCs w:val="28"/>
        </w:rPr>
        <w:lastRenderedPageBreak/>
        <w:t>附件</w:t>
      </w:r>
      <w:r>
        <w:rPr>
          <w:rFonts w:ascii="Times New Roman" w:hAnsi="Times New Roman" w:cs="Times New Roman"/>
          <w:b w:val="0"/>
          <w:sz w:val="24"/>
          <w:szCs w:val="28"/>
        </w:rPr>
        <w:t>4</w:t>
      </w:r>
      <w:bookmarkEnd w:id="99"/>
    </w:p>
    <w:p w:rsidR="002565BD" w:rsidRDefault="0044341E">
      <w:pPr>
        <w:pStyle w:val="af7"/>
        <w:spacing w:before="120" w:after="120" w:line="360" w:lineRule="auto"/>
      </w:pPr>
      <w:r>
        <w:rPr>
          <w:rFonts w:ascii="Baskerville Old Face" w:hAnsi="Baskerville Old Face"/>
          <w:bCs/>
        </w:rPr>
        <w:t>臺北市</w:t>
      </w:r>
      <w:r>
        <w:rPr>
          <w:rFonts w:cs="Times New Roman"/>
          <w:u w:val="single"/>
        </w:rPr>
        <w:t>110</w:t>
      </w:r>
      <w:r>
        <w:rPr>
          <w:rFonts w:ascii="Baskerville Old Face" w:hAnsi="Baskerville Old Face"/>
          <w:bCs/>
        </w:rPr>
        <w:t>年度優質學校評選「整體金質獎」訪評檢核表</w:t>
      </w:r>
    </w:p>
    <w:tbl>
      <w:tblPr>
        <w:tblW w:w="4950" w:type="pct"/>
        <w:tblCellMar>
          <w:left w:w="10" w:type="dxa"/>
          <w:right w:w="10" w:type="dxa"/>
        </w:tblCellMar>
        <w:tblLook w:val="0000"/>
      </w:tblPr>
      <w:tblGrid>
        <w:gridCol w:w="4460"/>
        <w:gridCol w:w="2682"/>
        <w:gridCol w:w="1658"/>
      </w:tblGrid>
      <w:tr w:rsidR="002565BD">
        <w:tblPrEx>
          <w:tblCellMar>
            <w:top w:w="0" w:type="dxa"/>
            <w:bottom w:w="0" w:type="dxa"/>
          </w:tblCellMar>
        </w:tblPrEx>
        <w:trPr>
          <w:cantSplit/>
          <w:trHeight w:val="336"/>
        </w:trPr>
        <w:tc>
          <w:tcPr>
            <w:tcW w:w="4418" w:type="dxa"/>
            <w:vMerge w:val="restart"/>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565BD" w:rsidRDefault="0044341E">
            <w:pPr>
              <w:pStyle w:val="9"/>
              <w:ind w:left="24" w:right="24"/>
              <w:jc w:val="center"/>
              <w:rPr>
                <w:rFonts w:ascii="Baskerville Old Face" w:eastAsia="標楷體" w:hAnsi="Baskerville Old Face"/>
                <w:sz w:val="28"/>
                <w:szCs w:val="28"/>
              </w:rPr>
            </w:pPr>
            <w:r>
              <w:rPr>
                <w:rFonts w:ascii="Baskerville Old Face" w:eastAsia="標楷體" w:hAnsi="Baskerville Old Face"/>
                <w:sz w:val="28"/>
                <w:szCs w:val="28"/>
              </w:rPr>
              <w:t>檢核指標</w:t>
            </w:r>
          </w:p>
        </w:tc>
        <w:tc>
          <w:tcPr>
            <w:tcW w:w="2657"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565BD" w:rsidRDefault="0044341E">
            <w:pPr>
              <w:pStyle w:val="9"/>
              <w:spacing w:line="400" w:lineRule="exact"/>
              <w:ind w:left="24" w:right="24"/>
              <w:jc w:val="center"/>
              <w:rPr>
                <w:rFonts w:ascii="Baskerville Old Face" w:eastAsia="標楷體" w:hAnsi="Baskerville Old Face"/>
                <w:sz w:val="28"/>
                <w:szCs w:val="28"/>
              </w:rPr>
            </w:pPr>
            <w:r>
              <w:rPr>
                <w:rFonts w:ascii="Baskerville Old Face" w:eastAsia="標楷體" w:hAnsi="Baskerville Old Face"/>
                <w:sz w:val="28"/>
                <w:szCs w:val="28"/>
              </w:rPr>
              <w:t>檢核方式</w:t>
            </w:r>
          </w:p>
        </w:tc>
        <w:tc>
          <w:tcPr>
            <w:tcW w:w="1642" w:type="dxa"/>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2565BD" w:rsidRDefault="0044341E">
            <w:pPr>
              <w:pStyle w:val="9"/>
              <w:spacing w:line="400" w:lineRule="exact"/>
              <w:ind w:left="24" w:right="24"/>
              <w:jc w:val="center"/>
              <w:rPr>
                <w:rFonts w:ascii="Baskerville Old Face" w:eastAsia="標楷體" w:hAnsi="Baskerville Old Face"/>
                <w:sz w:val="28"/>
                <w:szCs w:val="28"/>
              </w:rPr>
            </w:pPr>
            <w:r>
              <w:rPr>
                <w:rFonts w:ascii="Baskerville Old Face" w:eastAsia="標楷體" w:hAnsi="Baskerville Old Face"/>
                <w:sz w:val="28"/>
                <w:szCs w:val="28"/>
              </w:rPr>
              <w:t>檢核結果</w:t>
            </w:r>
          </w:p>
        </w:tc>
      </w:tr>
      <w:tr w:rsidR="002565BD">
        <w:tblPrEx>
          <w:tblCellMar>
            <w:top w:w="0" w:type="dxa"/>
            <w:bottom w:w="0" w:type="dxa"/>
          </w:tblCellMar>
        </w:tblPrEx>
        <w:trPr>
          <w:cantSplit/>
          <w:trHeight w:val="1187"/>
        </w:trPr>
        <w:tc>
          <w:tcPr>
            <w:tcW w:w="4418"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565BD" w:rsidRDefault="002565BD">
            <w:pPr>
              <w:pStyle w:val="9"/>
              <w:ind w:left="24" w:right="24"/>
              <w:jc w:val="center"/>
              <w:rPr>
                <w:rFonts w:ascii="Baskerville Old Face" w:eastAsia="標楷體" w:hAnsi="Baskerville Old Face"/>
                <w:sz w:val="24"/>
                <w:szCs w:val="22"/>
              </w:rPr>
            </w:pPr>
          </w:p>
        </w:tc>
        <w:tc>
          <w:tcPr>
            <w:tcW w:w="265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565BD" w:rsidRDefault="0044341E">
            <w:pPr>
              <w:pStyle w:val="9"/>
              <w:spacing w:line="400" w:lineRule="exact"/>
              <w:ind w:left="24" w:right="24"/>
              <w:jc w:val="center"/>
              <w:rPr>
                <w:rFonts w:ascii="Baskerville Old Face" w:eastAsia="標楷體" w:hAnsi="Baskerville Old Face"/>
                <w:sz w:val="28"/>
                <w:szCs w:val="28"/>
              </w:rPr>
            </w:pPr>
            <w:r>
              <w:rPr>
                <w:rFonts w:ascii="Baskerville Old Face" w:eastAsia="標楷體" w:hAnsi="Baskerville Old Face"/>
                <w:sz w:val="28"/>
                <w:szCs w:val="28"/>
              </w:rPr>
              <w:t>檔</w:t>
            </w:r>
            <w:r>
              <w:rPr>
                <w:rFonts w:ascii="Baskerville Old Face" w:eastAsia="標楷體" w:hAnsi="Baskerville Old Face"/>
                <w:sz w:val="28"/>
                <w:szCs w:val="28"/>
              </w:rPr>
              <w:t xml:space="preserve"> </w:t>
            </w:r>
            <w:r>
              <w:rPr>
                <w:rFonts w:ascii="Baskerville Old Face" w:eastAsia="標楷體" w:hAnsi="Baskerville Old Face"/>
                <w:sz w:val="28"/>
                <w:szCs w:val="28"/>
              </w:rPr>
              <w:t>訪</w:t>
            </w:r>
            <w:r>
              <w:rPr>
                <w:rFonts w:ascii="Baskerville Old Face" w:eastAsia="標楷體" w:hAnsi="Baskerville Old Face"/>
                <w:sz w:val="28"/>
                <w:szCs w:val="28"/>
              </w:rPr>
              <w:t xml:space="preserve"> </w:t>
            </w:r>
            <w:r>
              <w:rPr>
                <w:rFonts w:ascii="Baskerville Old Face" w:eastAsia="標楷體" w:hAnsi="Baskerville Old Face"/>
                <w:sz w:val="28"/>
                <w:szCs w:val="28"/>
              </w:rPr>
              <w:t>觀</w:t>
            </w:r>
            <w:r>
              <w:rPr>
                <w:rFonts w:ascii="Baskerville Old Face" w:eastAsia="標楷體" w:hAnsi="Baskerville Old Face"/>
                <w:sz w:val="28"/>
                <w:szCs w:val="28"/>
              </w:rPr>
              <w:t xml:space="preserve"> </w:t>
            </w:r>
            <w:r>
              <w:rPr>
                <w:rFonts w:ascii="Baskerville Old Face" w:eastAsia="標楷體" w:hAnsi="Baskerville Old Face"/>
                <w:sz w:val="28"/>
                <w:szCs w:val="28"/>
              </w:rPr>
              <w:t>問</w:t>
            </w:r>
            <w:r>
              <w:rPr>
                <w:rFonts w:ascii="Baskerville Old Face" w:eastAsia="標楷體" w:hAnsi="Baskerville Old Face"/>
                <w:sz w:val="28"/>
                <w:szCs w:val="28"/>
              </w:rPr>
              <w:t xml:space="preserve"> </w:t>
            </w:r>
            <w:r>
              <w:rPr>
                <w:rFonts w:ascii="Baskerville Old Face" w:eastAsia="標楷體" w:hAnsi="Baskerville Old Face"/>
                <w:sz w:val="28"/>
                <w:szCs w:val="28"/>
              </w:rPr>
              <w:t>簡</w:t>
            </w:r>
            <w:r>
              <w:rPr>
                <w:rFonts w:ascii="Baskerville Old Face" w:eastAsia="標楷體" w:hAnsi="Baskerville Old Face"/>
                <w:sz w:val="28"/>
                <w:szCs w:val="28"/>
              </w:rPr>
              <w:t xml:space="preserve"> </w:t>
            </w:r>
            <w:r>
              <w:rPr>
                <w:rFonts w:ascii="Baskerville Old Face" w:eastAsia="標楷體" w:hAnsi="Baskerville Old Face"/>
                <w:sz w:val="28"/>
                <w:szCs w:val="28"/>
              </w:rPr>
              <w:t>其</w:t>
            </w:r>
          </w:p>
          <w:p w:rsidR="002565BD" w:rsidRDefault="002565BD">
            <w:pPr>
              <w:pStyle w:val="9"/>
              <w:spacing w:line="400" w:lineRule="exact"/>
              <w:ind w:left="24" w:right="24"/>
              <w:jc w:val="center"/>
              <w:rPr>
                <w:rFonts w:ascii="Baskerville Old Face" w:eastAsia="標楷體" w:hAnsi="Baskerville Old Face"/>
                <w:sz w:val="28"/>
                <w:szCs w:val="28"/>
              </w:rPr>
            </w:pPr>
          </w:p>
          <w:p w:rsidR="002565BD" w:rsidRDefault="0044341E">
            <w:pPr>
              <w:pStyle w:val="9"/>
              <w:spacing w:line="400" w:lineRule="exact"/>
              <w:ind w:left="24" w:right="24"/>
              <w:jc w:val="center"/>
              <w:rPr>
                <w:rFonts w:ascii="Baskerville Old Face" w:eastAsia="標楷體" w:hAnsi="Baskerville Old Face"/>
                <w:sz w:val="28"/>
                <w:szCs w:val="28"/>
              </w:rPr>
            </w:pPr>
            <w:r>
              <w:rPr>
                <w:rFonts w:ascii="Baskerville Old Face" w:eastAsia="標楷體" w:hAnsi="Baskerville Old Face"/>
                <w:sz w:val="28"/>
                <w:szCs w:val="28"/>
              </w:rPr>
              <w:t>案</w:t>
            </w:r>
            <w:r>
              <w:rPr>
                <w:rFonts w:ascii="Baskerville Old Face" w:eastAsia="標楷體" w:hAnsi="Baskerville Old Face"/>
                <w:sz w:val="28"/>
                <w:szCs w:val="28"/>
              </w:rPr>
              <w:t xml:space="preserve"> </w:t>
            </w:r>
            <w:r>
              <w:rPr>
                <w:rFonts w:ascii="Baskerville Old Face" w:eastAsia="標楷體" w:hAnsi="Baskerville Old Face"/>
                <w:sz w:val="28"/>
                <w:szCs w:val="28"/>
              </w:rPr>
              <w:t>談</w:t>
            </w:r>
            <w:r>
              <w:rPr>
                <w:rFonts w:ascii="Baskerville Old Face" w:eastAsia="標楷體" w:hAnsi="Baskerville Old Face"/>
                <w:sz w:val="28"/>
                <w:szCs w:val="28"/>
              </w:rPr>
              <w:t xml:space="preserve"> </w:t>
            </w:r>
            <w:r>
              <w:rPr>
                <w:rFonts w:ascii="Baskerville Old Face" w:eastAsia="標楷體" w:hAnsi="Baskerville Old Face"/>
                <w:sz w:val="28"/>
                <w:szCs w:val="28"/>
              </w:rPr>
              <w:t>察</w:t>
            </w:r>
            <w:r>
              <w:rPr>
                <w:rFonts w:ascii="Baskerville Old Face" w:eastAsia="標楷體" w:hAnsi="Baskerville Old Face"/>
                <w:sz w:val="28"/>
                <w:szCs w:val="28"/>
              </w:rPr>
              <w:t xml:space="preserve"> </w:t>
            </w:r>
            <w:r>
              <w:rPr>
                <w:rFonts w:ascii="Baskerville Old Face" w:eastAsia="標楷體" w:hAnsi="Baskerville Old Face"/>
                <w:sz w:val="28"/>
                <w:szCs w:val="28"/>
              </w:rPr>
              <w:t>卷</w:t>
            </w:r>
            <w:r>
              <w:rPr>
                <w:rFonts w:ascii="Baskerville Old Face" w:eastAsia="標楷體" w:hAnsi="Baskerville Old Face"/>
                <w:sz w:val="28"/>
                <w:szCs w:val="28"/>
              </w:rPr>
              <w:t xml:space="preserve"> </w:t>
            </w:r>
            <w:r>
              <w:rPr>
                <w:rFonts w:ascii="Baskerville Old Face" w:eastAsia="標楷體" w:hAnsi="Baskerville Old Face"/>
                <w:sz w:val="28"/>
                <w:szCs w:val="28"/>
              </w:rPr>
              <w:t>報</w:t>
            </w:r>
            <w:r>
              <w:rPr>
                <w:rFonts w:ascii="Baskerville Old Face" w:eastAsia="標楷體" w:hAnsi="Baskerville Old Face"/>
                <w:sz w:val="28"/>
                <w:szCs w:val="28"/>
              </w:rPr>
              <w:t xml:space="preserve"> </w:t>
            </w:r>
            <w:r>
              <w:rPr>
                <w:rFonts w:ascii="Baskerville Old Face" w:eastAsia="標楷體" w:hAnsi="Baskerville Old Face"/>
                <w:sz w:val="28"/>
                <w:szCs w:val="28"/>
              </w:rPr>
              <w:t>他</w:t>
            </w:r>
          </w:p>
        </w:tc>
        <w:tc>
          <w:tcPr>
            <w:tcW w:w="1642"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2565BD" w:rsidRDefault="0044341E">
            <w:pPr>
              <w:pStyle w:val="9"/>
              <w:spacing w:line="400" w:lineRule="exact"/>
              <w:ind w:left="24" w:right="24"/>
              <w:jc w:val="center"/>
              <w:rPr>
                <w:rFonts w:ascii="Baskerville Old Face" w:eastAsia="標楷體" w:hAnsi="Baskerville Old Face"/>
                <w:sz w:val="28"/>
                <w:szCs w:val="28"/>
              </w:rPr>
            </w:pPr>
            <w:r>
              <w:rPr>
                <w:rFonts w:ascii="Baskerville Old Face" w:eastAsia="標楷體" w:hAnsi="Baskerville Old Face"/>
                <w:sz w:val="28"/>
                <w:szCs w:val="28"/>
              </w:rPr>
              <w:t>優</w:t>
            </w:r>
            <w:r>
              <w:rPr>
                <w:rFonts w:ascii="Baskerville Old Face" w:eastAsia="標楷體" w:hAnsi="Baskerville Old Face"/>
                <w:sz w:val="28"/>
                <w:szCs w:val="28"/>
              </w:rPr>
              <w:t xml:space="preserve"> </w:t>
            </w:r>
            <w:r>
              <w:rPr>
                <w:rFonts w:ascii="Baskerville Old Face" w:eastAsia="標楷體" w:hAnsi="Baskerville Old Face"/>
                <w:sz w:val="28"/>
                <w:szCs w:val="28"/>
              </w:rPr>
              <w:t>良</w:t>
            </w:r>
            <w:r>
              <w:rPr>
                <w:rFonts w:ascii="Baskerville Old Face" w:eastAsia="標楷體" w:hAnsi="Baskerville Old Face"/>
                <w:sz w:val="28"/>
                <w:szCs w:val="28"/>
              </w:rPr>
              <w:t xml:space="preserve"> </w:t>
            </w:r>
            <w:r>
              <w:rPr>
                <w:rFonts w:ascii="Baskerville Old Face" w:eastAsia="標楷體" w:hAnsi="Baskerville Old Face"/>
                <w:sz w:val="28"/>
                <w:szCs w:val="28"/>
              </w:rPr>
              <w:t>普</w:t>
            </w:r>
            <w:r>
              <w:rPr>
                <w:rFonts w:ascii="Baskerville Old Face" w:eastAsia="標楷體" w:hAnsi="Baskerville Old Face"/>
                <w:sz w:val="28"/>
                <w:szCs w:val="28"/>
              </w:rPr>
              <w:t xml:space="preserve"> </w:t>
            </w:r>
          </w:p>
          <w:p w:rsidR="002565BD" w:rsidRDefault="0044341E">
            <w:pPr>
              <w:pStyle w:val="9"/>
              <w:spacing w:line="400" w:lineRule="exact"/>
              <w:ind w:left="24" w:right="24"/>
              <w:jc w:val="center"/>
              <w:rPr>
                <w:rFonts w:ascii="Baskerville Old Face" w:eastAsia="標楷體" w:hAnsi="Baskerville Old Face"/>
                <w:sz w:val="28"/>
                <w:szCs w:val="28"/>
              </w:rPr>
            </w:pPr>
            <w:r>
              <w:rPr>
                <w:rFonts w:ascii="Baskerville Old Face" w:eastAsia="標楷體" w:hAnsi="Baskerville Old Face"/>
                <w:sz w:val="28"/>
                <w:szCs w:val="28"/>
              </w:rPr>
              <w:t>質</w:t>
            </w:r>
            <w:r>
              <w:rPr>
                <w:rFonts w:ascii="Baskerville Old Face" w:eastAsia="標楷體" w:hAnsi="Baskerville Old Face"/>
                <w:sz w:val="28"/>
                <w:szCs w:val="28"/>
              </w:rPr>
              <w:t xml:space="preserve"> </w:t>
            </w:r>
            <w:r>
              <w:rPr>
                <w:rFonts w:ascii="Baskerville Old Face" w:eastAsia="標楷體" w:hAnsi="Baskerville Old Face"/>
                <w:sz w:val="28"/>
                <w:szCs w:val="28"/>
              </w:rPr>
              <w:t>好</w:t>
            </w:r>
            <w:r>
              <w:rPr>
                <w:rFonts w:ascii="Baskerville Old Face" w:eastAsia="標楷體" w:hAnsi="Baskerville Old Face"/>
                <w:sz w:val="28"/>
                <w:szCs w:val="28"/>
              </w:rPr>
              <w:t xml:space="preserve"> </w:t>
            </w:r>
            <w:r>
              <w:rPr>
                <w:rFonts w:ascii="Baskerville Old Face" w:eastAsia="標楷體" w:hAnsi="Baskerville Old Face"/>
                <w:sz w:val="28"/>
                <w:szCs w:val="28"/>
              </w:rPr>
              <w:t>通</w:t>
            </w:r>
            <w:r>
              <w:rPr>
                <w:rFonts w:ascii="Baskerville Old Face" w:eastAsia="標楷體" w:hAnsi="Baskerville Old Face"/>
                <w:sz w:val="28"/>
                <w:szCs w:val="28"/>
              </w:rPr>
              <w:t xml:space="preserve"> </w:t>
            </w:r>
          </w:p>
        </w:tc>
      </w:tr>
      <w:tr w:rsidR="002565BD">
        <w:tblPrEx>
          <w:tblCellMar>
            <w:top w:w="0" w:type="dxa"/>
            <w:bottom w:w="0" w:type="dxa"/>
          </w:tblCellMar>
        </w:tblPrEx>
        <w:trPr>
          <w:cantSplit/>
          <w:trHeight w:val="21"/>
        </w:trPr>
        <w:tc>
          <w:tcPr>
            <w:tcW w:w="4418"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565BD" w:rsidRDefault="0044341E">
            <w:pPr>
              <w:spacing w:line="500" w:lineRule="exact"/>
              <w:rPr>
                <w:rFonts w:ascii="Baskerville Old Face" w:hAnsi="Baskerville Old Face"/>
                <w:sz w:val="28"/>
                <w:szCs w:val="28"/>
              </w:rPr>
            </w:pPr>
            <w:r>
              <w:rPr>
                <w:rFonts w:ascii="Baskerville Old Face" w:hAnsi="Baskerville Old Face"/>
                <w:sz w:val="28"/>
                <w:szCs w:val="28"/>
              </w:rPr>
              <w:t>1.</w:t>
            </w:r>
            <w:r>
              <w:rPr>
                <w:rFonts w:ascii="Baskerville Old Face" w:hAnsi="Baskerville Old Face"/>
                <w:sz w:val="28"/>
                <w:szCs w:val="28"/>
              </w:rPr>
              <w:t>前瞻明確的願景與發展方向</w:t>
            </w:r>
          </w:p>
        </w:tc>
        <w:tc>
          <w:tcPr>
            <w:tcW w:w="265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565BD" w:rsidRDefault="0044341E">
            <w:pPr>
              <w:pStyle w:val="9"/>
              <w:spacing w:line="500" w:lineRule="exact"/>
              <w:ind w:left="0" w:right="24"/>
              <w:jc w:val="center"/>
              <w:rPr>
                <w:rFonts w:ascii="Baskerville Old Face" w:eastAsia="標楷體" w:hAnsi="Baskerville Old Face"/>
                <w:sz w:val="28"/>
                <w:szCs w:val="28"/>
              </w:rPr>
            </w:pPr>
            <w:r>
              <w:rPr>
                <w:rFonts w:ascii="Baskerville Old Face" w:eastAsia="標楷體" w:hAnsi="Baskerville Old Face"/>
                <w:sz w:val="28"/>
                <w:szCs w:val="28"/>
              </w:rPr>
              <w:t>□ □ □ □ □ □</w:t>
            </w:r>
          </w:p>
        </w:tc>
        <w:tc>
          <w:tcPr>
            <w:tcW w:w="1642"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2565BD" w:rsidRDefault="0044341E">
            <w:pPr>
              <w:pStyle w:val="9"/>
              <w:spacing w:line="500" w:lineRule="exact"/>
              <w:ind w:left="0" w:right="24"/>
              <w:jc w:val="center"/>
              <w:rPr>
                <w:rFonts w:ascii="Baskerville Old Face" w:eastAsia="標楷體" w:hAnsi="Baskerville Old Face"/>
                <w:sz w:val="28"/>
                <w:szCs w:val="28"/>
              </w:rPr>
            </w:pPr>
            <w:r>
              <w:rPr>
                <w:rFonts w:ascii="Baskerville Old Face" w:eastAsia="標楷體" w:hAnsi="Baskerville Old Face"/>
                <w:sz w:val="28"/>
                <w:szCs w:val="28"/>
              </w:rPr>
              <w:t xml:space="preserve">□ □ □ </w:t>
            </w:r>
          </w:p>
        </w:tc>
      </w:tr>
      <w:tr w:rsidR="002565BD">
        <w:tblPrEx>
          <w:tblCellMar>
            <w:top w:w="0" w:type="dxa"/>
            <w:bottom w:w="0" w:type="dxa"/>
          </w:tblCellMar>
        </w:tblPrEx>
        <w:trPr>
          <w:cantSplit/>
          <w:trHeight w:val="21"/>
        </w:trPr>
        <w:tc>
          <w:tcPr>
            <w:tcW w:w="4418"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565BD" w:rsidRDefault="0044341E">
            <w:pPr>
              <w:spacing w:line="500" w:lineRule="exact"/>
              <w:rPr>
                <w:rFonts w:ascii="Baskerville Old Face" w:hAnsi="Baskerville Old Face"/>
                <w:sz w:val="28"/>
                <w:szCs w:val="28"/>
              </w:rPr>
            </w:pPr>
            <w:r>
              <w:rPr>
                <w:rFonts w:ascii="Baskerville Old Face" w:hAnsi="Baskerville Old Face"/>
                <w:sz w:val="28"/>
                <w:szCs w:val="28"/>
              </w:rPr>
              <w:t>2.</w:t>
            </w:r>
            <w:r>
              <w:rPr>
                <w:rFonts w:ascii="Baskerville Old Face" w:hAnsi="Baskerville Old Face"/>
                <w:sz w:val="28"/>
                <w:szCs w:val="28"/>
              </w:rPr>
              <w:t>積極效率的行政團隊與作為</w:t>
            </w:r>
          </w:p>
        </w:tc>
        <w:tc>
          <w:tcPr>
            <w:tcW w:w="265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565BD" w:rsidRDefault="0044341E">
            <w:pPr>
              <w:pStyle w:val="9"/>
              <w:spacing w:line="500" w:lineRule="exact"/>
              <w:ind w:left="0" w:right="24"/>
              <w:jc w:val="center"/>
              <w:rPr>
                <w:rFonts w:ascii="Baskerville Old Face" w:eastAsia="標楷體" w:hAnsi="Baskerville Old Face"/>
                <w:sz w:val="28"/>
                <w:szCs w:val="28"/>
              </w:rPr>
            </w:pPr>
            <w:r>
              <w:rPr>
                <w:rFonts w:ascii="Baskerville Old Face" w:eastAsia="標楷體" w:hAnsi="Baskerville Old Face"/>
                <w:sz w:val="28"/>
                <w:szCs w:val="28"/>
              </w:rPr>
              <w:t>□ □ □ □ □ □</w:t>
            </w:r>
          </w:p>
        </w:tc>
        <w:tc>
          <w:tcPr>
            <w:tcW w:w="1642"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2565BD" w:rsidRDefault="0044341E">
            <w:pPr>
              <w:pStyle w:val="9"/>
              <w:spacing w:line="500" w:lineRule="exact"/>
              <w:ind w:left="0" w:right="24"/>
              <w:jc w:val="center"/>
              <w:rPr>
                <w:rFonts w:ascii="Baskerville Old Face" w:eastAsia="標楷體" w:hAnsi="Baskerville Old Face"/>
                <w:sz w:val="28"/>
                <w:szCs w:val="28"/>
              </w:rPr>
            </w:pPr>
            <w:r>
              <w:rPr>
                <w:rFonts w:ascii="Baskerville Old Face" w:eastAsia="標楷體" w:hAnsi="Baskerville Old Face"/>
                <w:sz w:val="28"/>
                <w:szCs w:val="28"/>
              </w:rPr>
              <w:t xml:space="preserve">□ □ □ </w:t>
            </w:r>
          </w:p>
        </w:tc>
      </w:tr>
      <w:tr w:rsidR="002565BD">
        <w:tblPrEx>
          <w:tblCellMar>
            <w:top w:w="0" w:type="dxa"/>
            <w:bottom w:w="0" w:type="dxa"/>
          </w:tblCellMar>
        </w:tblPrEx>
        <w:trPr>
          <w:cantSplit/>
          <w:trHeight w:val="21"/>
        </w:trPr>
        <w:tc>
          <w:tcPr>
            <w:tcW w:w="4418"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565BD" w:rsidRDefault="0044341E">
            <w:pPr>
              <w:spacing w:line="500" w:lineRule="exact"/>
              <w:rPr>
                <w:rFonts w:ascii="Baskerville Old Face" w:hAnsi="Baskerville Old Face"/>
                <w:sz w:val="28"/>
                <w:szCs w:val="28"/>
              </w:rPr>
            </w:pPr>
            <w:r>
              <w:rPr>
                <w:rFonts w:ascii="Baskerville Old Face" w:hAnsi="Baskerville Old Face"/>
                <w:sz w:val="28"/>
                <w:szCs w:val="28"/>
              </w:rPr>
              <w:t>3.</w:t>
            </w:r>
            <w:r>
              <w:rPr>
                <w:rFonts w:ascii="Baskerville Old Face" w:hAnsi="Baskerville Old Face"/>
                <w:sz w:val="28"/>
                <w:szCs w:val="28"/>
              </w:rPr>
              <w:t>具體可說明的學校核心價值</w:t>
            </w:r>
          </w:p>
        </w:tc>
        <w:tc>
          <w:tcPr>
            <w:tcW w:w="265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565BD" w:rsidRDefault="0044341E">
            <w:pPr>
              <w:pStyle w:val="9"/>
              <w:spacing w:line="500" w:lineRule="exact"/>
              <w:ind w:left="0" w:right="24"/>
              <w:jc w:val="center"/>
              <w:rPr>
                <w:rFonts w:ascii="Baskerville Old Face" w:eastAsia="標楷體" w:hAnsi="Baskerville Old Face"/>
                <w:sz w:val="28"/>
                <w:szCs w:val="28"/>
              </w:rPr>
            </w:pPr>
            <w:r>
              <w:rPr>
                <w:rFonts w:ascii="Baskerville Old Face" w:eastAsia="標楷體" w:hAnsi="Baskerville Old Face"/>
                <w:sz w:val="28"/>
                <w:szCs w:val="28"/>
              </w:rPr>
              <w:t>□ □ □ □ □ □</w:t>
            </w:r>
          </w:p>
        </w:tc>
        <w:tc>
          <w:tcPr>
            <w:tcW w:w="1642"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2565BD" w:rsidRDefault="0044341E">
            <w:pPr>
              <w:pStyle w:val="9"/>
              <w:spacing w:line="500" w:lineRule="exact"/>
              <w:ind w:left="0" w:right="24"/>
              <w:jc w:val="center"/>
              <w:rPr>
                <w:rFonts w:ascii="Baskerville Old Face" w:eastAsia="標楷體" w:hAnsi="Baskerville Old Face"/>
                <w:sz w:val="28"/>
                <w:szCs w:val="28"/>
              </w:rPr>
            </w:pPr>
            <w:r>
              <w:rPr>
                <w:rFonts w:ascii="Baskerville Old Face" w:eastAsia="標楷體" w:hAnsi="Baskerville Old Face"/>
                <w:sz w:val="28"/>
                <w:szCs w:val="28"/>
              </w:rPr>
              <w:t xml:space="preserve">□ □ □ </w:t>
            </w:r>
          </w:p>
        </w:tc>
      </w:tr>
      <w:tr w:rsidR="002565BD">
        <w:tblPrEx>
          <w:tblCellMar>
            <w:top w:w="0" w:type="dxa"/>
            <w:bottom w:w="0" w:type="dxa"/>
          </w:tblCellMar>
        </w:tblPrEx>
        <w:trPr>
          <w:cantSplit/>
          <w:trHeight w:val="21"/>
        </w:trPr>
        <w:tc>
          <w:tcPr>
            <w:tcW w:w="4418"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565BD" w:rsidRDefault="0044341E">
            <w:pPr>
              <w:spacing w:line="500" w:lineRule="exact"/>
              <w:rPr>
                <w:rFonts w:ascii="Baskerville Old Face" w:hAnsi="Baskerville Old Face"/>
                <w:sz w:val="28"/>
                <w:szCs w:val="28"/>
              </w:rPr>
            </w:pPr>
            <w:r>
              <w:rPr>
                <w:rFonts w:ascii="Baskerville Old Face" w:hAnsi="Baskerville Old Face"/>
                <w:sz w:val="28"/>
                <w:szCs w:val="28"/>
              </w:rPr>
              <w:t>4.</w:t>
            </w:r>
            <w:r>
              <w:rPr>
                <w:rFonts w:ascii="Baskerville Old Face" w:hAnsi="Baskerville Old Face"/>
                <w:sz w:val="28"/>
                <w:szCs w:val="28"/>
              </w:rPr>
              <w:t>適切可遵循的校園行為規範</w:t>
            </w:r>
          </w:p>
        </w:tc>
        <w:tc>
          <w:tcPr>
            <w:tcW w:w="265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565BD" w:rsidRDefault="0044341E">
            <w:pPr>
              <w:pStyle w:val="9"/>
              <w:spacing w:line="500" w:lineRule="exact"/>
              <w:ind w:left="0" w:right="24"/>
              <w:jc w:val="center"/>
              <w:rPr>
                <w:rFonts w:ascii="Baskerville Old Face" w:eastAsia="標楷體" w:hAnsi="Baskerville Old Face"/>
                <w:sz w:val="28"/>
                <w:szCs w:val="28"/>
              </w:rPr>
            </w:pPr>
            <w:r>
              <w:rPr>
                <w:rFonts w:ascii="Baskerville Old Face" w:eastAsia="標楷體" w:hAnsi="Baskerville Old Face"/>
                <w:sz w:val="28"/>
                <w:szCs w:val="28"/>
              </w:rPr>
              <w:t>□ □ □ □ □ □</w:t>
            </w:r>
          </w:p>
        </w:tc>
        <w:tc>
          <w:tcPr>
            <w:tcW w:w="1642"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2565BD" w:rsidRDefault="0044341E">
            <w:pPr>
              <w:pStyle w:val="9"/>
              <w:spacing w:line="500" w:lineRule="exact"/>
              <w:ind w:left="0" w:right="24"/>
              <w:jc w:val="center"/>
              <w:rPr>
                <w:rFonts w:ascii="Baskerville Old Face" w:eastAsia="標楷體" w:hAnsi="Baskerville Old Face"/>
                <w:sz w:val="28"/>
                <w:szCs w:val="28"/>
              </w:rPr>
            </w:pPr>
            <w:r>
              <w:rPr>
                <w:rFonts w:ascii="Baskerville Old Face" w:eastAsia="標楷體" w:hAnsi="Baskerville Old Face"/>
                <w:sz w:val="28"/>
                <w:szCs w:val="28"/>
              </w:rPr>
              <w:t xml:space="preserve">□ □ □ </w:t>
            </w:r>
          </w:p>
        </w:tc>
      </w:tr>
      <w:tr w:rsidR="002565BD">
        <w:tblPrEx>
          <w:tblCellMar>
            <w:top w:w="0" w:type="dxa"/>
            <w:bottom w:w="0" w:type="dxa"/>
          </w:tblCellMar>
        </w:tblPrEx>
        <w:trPr>
          <w:cantSplit/>
          <w:trHeight w:val="21"/>
        </w:trPr>
        <w:tc>
          <w:tcPr>
            <w:tcW w:w="4418"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565BD" w:rsidRDefault="0044341E">
            <w:pPr>
              <w:spacing w:line="500" w:lineRule="exact"/>
              <w:rPr>
                <w:rFonts w:ascii="Baskerville Old Face" w:hAnsi="Baskerville Old Face"/>
                <w:sz w:val="28"/>
                <w:szCs w:val="28"/>
              </w:rPr>
            </w:pPr>
            <w:r>
              <w:rPr>
                <w:rFonts w:ascii="Baskerville Old Face" w:hAnsi="Baskerville Old Face"/>
                <w:sz w:val="28"/>
                <w:szCs w:val="28"/>
              </w:rPr>
              <w:t>5.</w:t>
            </w:r>
            <w:r>
              <w:rPr>
                <w:rFonts w:ascii="Baskerville Old Face" w:hAnsi="Baskerville Old Face"/>
                <w:sz w:val="28"/>
                <w:szCs w:val="28"/>
              </w:rPr>
              <w:t>人文永續的學習環境與景觀</w:t>
            </w:r>
          </w:p>
        </w:tc>
        <w:tc>
          <w:tcPr>
            <w:tcW w:w="265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565BD" w:rsidRDefault="0044341E">
            <w:pPr>
              <w:pStyle w:val="9"/>
              <w:spacing w:line="500" w:lineRule="exact"/>
              <w:ind w:left="0" w:right="24"/>
              <w:jc w:val="center"/>
              <w:rPr>
                <w:rFonts w:ascii="Baskerville Old Face" w:eastAsia="標楷體" w:hAnsi="Baskerville Old Face"/>
                <w:sz w:val="28"/>
                <w:szCs w:val="28"/>
              </w:rPr>
            </w:pPr>
            <w:r>
              <w:rPr>
                <w:rFonts w:ascii="Baskerville Old Face" w:eastAsia="標楷體" w:hAnsi="Baskerville Old Face"/>
                <w:sz w:val="28"/>
                <w:szCs w:val="28"/>
              </w:rPr>
              <w:t>□ □ □ □ □ □</w:t>
            </w:r>
          </w:p>
        </w:tc>
        <w:tc>
          <w:tcPr>
            <w:tcW w:w="1642"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2565BD" w:rsidRDefault="0044341E">
            <w:pPr>
              <w:pStyle w:val="9"/>
              <w:spacing w:line="500" w:lineRule="exact"/>
              <w:ind w:left="0" w:right="24"/>
              <w:jc w:val="center"/>
              <w:rPr>
                <w:rFonts w:ascii="Baskerville Old Face" w:eastAsia="標楷體" w:hAnsi="Baskerville Old Face"/>
                <w:sz w:val="28"/>
                <w:szCs w:val="28"/>
              </w:rPr>
            </w:pPr>
            <w:r>
              <w:rPr>
                <w:rFonts w:ascii="Baskerville Old Face" w:eastAsia="標楷體" w:hAnsi="Baskerville Old Face"/>
                <w:sz w:val="28"/>
                <w:szCs w:val="28"/>
              </w:rPr>
              <w:t>□ □ □</w:t>
            </w:r>
          </w:p>
        </w:tc>
      </w:tr>
      <w:tr w:rsidR="002565BD">
        <w:tblPrEx>
          <w:tblCellMar>
            <w:top w:w="0" w:type="dxa"/>
            <w:bottom w:w="0" w:type="dxa"/>
          </w:tblCellMar>
        </w:tblPrEx>
        <w:trPr>
          <w:cantSplit/>
          <w:trHeight w:val="21"/>
        </w:trPr>
        <w:tc>
          <w:tcPr>
            <w:tcW w:w="4418"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565BD" w:rsidRDefault="0044341E">
            <w:pPr>
              <w:spacing w:line="500" w:lineRule="exact"/>
              <w:rPr>
                <w:rFonts w:ascii="Baskerville Old Face" w:hAnsi="Baskerville Old Face"/>
                <w:sz w:val="28"/>
                <w:szCs w:val="28"/>
              </w:rPr>
            </w:pPr>
            <w:r>
              <w:rPr>
                <w:rFonts w:ascii="Baskerville Old Face" w:hAnsi="Baskerville Old Face"/>
                <w:sz w:val="28"/>
                <w:szCs w:val="28"/>
              </w:rPr>
              <w:t>6.</w:t>
            </w:r>
            <w:r>
              <w:rPr>
                <w:rFonts w:ascii="Baskerville Old Face" w:hAnsi="Baskerville Old Face"/>
                <w:sz w:val="28"/>
                <w:szCs w:val="28"/>
              </w:rPr>
              <w:t>有務實持續的自我改善機制</w:t>
            </w:r>
          </w:p>
        </w:tc>
        <w:tc>
          <w:tcPr>
            <w:tcW w:w="265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565BD" w:rsidRDefault="0044341E">
            <w:pPr>
              <w:pStyle w:val="9"/>
              <w:spacing w:line="500" w:lineRule="exact"/>
              <w:ind w:left="0" w:right="24"/>
              <w:jc w:val="center"/>
              <w:rPr>
                <w:rFonts w:ascii="Baskerville Old Face" w:eastAsia="標楷體" w:hAnsi="Baskerville Old Face"/>
                <w:sz w:val="28"/>
                <w:szCs w:val="28"/>
              </w:rPr>
            </w:pPr>
            <w:r>
              <w:rPr>
                <w:rFonts w:ascii="Baskerville Old Face" w:eastAsia="標楷體" w:hAnsi="Baskerville Old Face"/>
                <w:sz w:val="28"/>
                <w:szCs w:val="28"/>
              </w:rPr>
              <w:t>□ □ □ □ □ □</w:t>
            </w:r>
          </w:p>
        </w:tc>
        <w:tc>
          <w:tcPr>
            <w:tcW w:w="1642"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2565BD" w:rsidRDefault="0044341E">
            <w:pPr>
              <w:pStyle w:val="9"/>
              <w:spacing w:line="500" w:lineRule="exact"/>
              <w:ind w:left="0" w:right="24"/>
              <w:jc w:val="center"/>
              <w:rPr>
                <w:rFonts w:ascii="Baskerville Old Face" w:eastAsia="標楷體" w:hAnsi="Baskerville Old Face"/>
                <w:sz w:val="28"/>
                <w:szCs w:val="28"/>
              </w:rPr>
            </w:pPr>
            <w:r>
              <w:rPr>
                <w:rFonts w:ascii="Baskerville Old Face" w:eastAsia="標楷體" w:hAnsi="Baskerville Old Face"/>
                <w:sz w:val="28"/>
                <w:szCs w:val="28"/>
              </w:rPr>
              <w:t>□ □ □</w:t>
            </w:r>
          </w:p>
        </w:tc>
      </w:tr>
      <w:tr w:rsidR="002565BD">
        <w:tblPrEx>
          <w:tblCellMar>
            <w:top w:w="0" w:type="dxa"/>
            <w:bottom w:w="0" w:type="dxa"/>
          </w:tblCellMar>
        </w:tblPrEx>
        <w:trPr>
          <w:cantSplit/>
          <w:trHeight w:val="21"/>
        </w:trPr>
        <w:tc>
          <w:tcPr>
            <w:tcW w:w="4418"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565BD" w:rsidRDefault="0044341E">
            <w:pPr>
              <w:spacing w:line="500" w:lineRule="exact"/>
              <w:rPr>
                <w:rFonts w:ascii="Baskerville Old Face" w:hAnsi="Baskerville Old Face"/>
                <w:sz w:val="28"/>
                <w:szCs w:val="28"/>
              </w:rPr>
            </w:pPr>
            <w:r>
              <w:rPr>
                <w:rFonts w:ascii="Baskerville Old Face" w:hAnsi="Baskerville Old Face"/>
                <w:sz w:val="28"/>
                <w:szCs w:val="28"/>
              </w:rPr>
              <w:t>7.</w:t>
            </w:r>
            <w:r>
              <w:rPr>
                <w:rFonts w:ascii="Baskerville Old Face" w:hAnsi="Baskerville Old Face"/>
                <w:sz w:val="28"/>
                <w:szCs w:val="28"/>
              </w:rPr>
              <w:t>有廣受認同的優質學校品牌</w:t>
            </w:r>
          </w:p>
        </w:tc>
        <w:tc>
          <w:tcPr>
            <w:tcW w:w="265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565BD" w:rsidRDefault="0044341E">
            <w:pPr>
              <w:pStyle w:val="9"/>
              <w:spacing w:line="500" w:lineRule="exact"/>
              <w:ind w:left="0" w:right="24"/>
              <w:jc w:val="center"/>
              <w:rPr>
                <w:rFonts w:ascii="Baskerville Old Face" w:eastAsia="標楷體" w:hAnsi="Baskerville Old Face"/>
                <w:sz w:val="28"/>
                <w:szCs w:val="28"/>
              </w:rPr>
            </w:pPr>
            <w:r>
              <w:rPr>
                <w:rFonts w:ascii="Baskerville Old Face" w:eastAsia="標楷體" w:hAnsi="Baskerville Old Face"/>
                <w:sz w:val="28"/>
                <w:szCs w:val="28"/>
              </w:rPr>
              <w:t>□ □ □ □ □ □</w:t>
            </w:r>
          </w:p>
        </w:tc>
        <w:tc>
          <w:tcPr>
            <w:tcW w:w="1642"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2565BD" w:rsidRDefault="0044341E">
            <w:pPr>
              <w:pStyle w:val="9"/>
              <w:spacing w:line="500" w:lineRule="exact"/>
              <w:ind w:left="0" w:right="24"/>
              <w:jc w:val="center"/>
              <w:rPr>
                <w:rFonts w:ascii="Baskerville Old Face" w:eastAsia="標楷體" w:hAnsi="Baskerville Old Face"/>
                <w:sz w:val="28"/>
                <w:szCs w:val="28"/>
              </w:rPr>
            </w:pPr>
            <w:r>
              <w:rPr>
                <w:rFonts w:ascii="Baskerville Old Face" w:eastAsia="標楷體" w:hAnsi="Baskerville Old Face"/>
                <w:sz w:val="28"/>
                <w:szCs w:val="28"/>
              </w:rPr>
              <w:t>□ □ □</w:t>
            </w:r>
          </w:p>
        </w:tc>
      </w:tr>
      <w:tr w:rsidR="002565BD">
        <w:tblPrEx>
          <w:tblCellMar>
            <w:top w:w="0" w:type="dxa"/>
            <w:bottom w:w="0" w:type="dxa"/>
          </w:tblCellMar>
        </w:tblPrEx>
        <w:trPr>
          <w:cantSplit/>
          <w:trHeight w:val="21"/>
        </w:trPr>
        <w:tc>
          <w:tcPr>
            <w:tcW w:w="4418"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565BD" w:rsidRDefault="0044341E">
            <w:pPr>
              <w:spacing w:line="500" w:lineRule="exact"/>
              <w:rPr>
                <w:rFonts w:ascii="Baskerville Old Face" w:hAnsi="Baskerville Old Face"/>
                <w:sz w:val="28"/>
                <w:szCs w:val="28"/>
              </w:rPr>
            </w:pPr>
            <w:r>
              <w:rPr>
                <w:rFonts w:ascii="Baskerville Old Face" w:hAnsi="Baskerville Old Face"/>
                <w:sz w:val="28"/>
                <w:szCs w:val="28"/>
              </w:rPr>
              <w:t>8.</w:t>
            </w:r>
            <w:r>
              <w:rPr>
                <w:rFonts w:ascii="Baskerville Old Face" w:hAnsi="Baskerville Old Face"/>
                <w:sz w:val="28"/>
                <w:szCs w:val="28"/>
              </w:rPr>
              <w:t>有彰顯學校文化的校園故事</w:t>
            </w:r>
          </w:p>
        </w:tc>
        <w:tc>
          <w:tcPr>
            <w:tcW w:w="265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565BD" w:rsidRDefault="0044341E">
            <w:pPr>
              <w:pStyle w:val="9"/>
              <w:spacing w:line="500" w:lineRule="exact"/>
              <w:ind w:left="0" w:right="24"/>
              <w:jc w:val="center"/>
              <w:rPr>
                <w:rFonts w:ascii="Baskerville Old Face" w:eastAsia="標楷體" w:hAnsi="Baskerville Old Face"/>
                <w:sz w:val="28"/>
                <w:szCs w:val="28"/>
              </w:rPr>
            </w:pPr>
            <w:r>
              <w:rPr>
                <w:rFonts w:ascii="Baskerville Old Face" w:eastAsia="標楷體" w:hAnsi="Baskerville Old Face"/>
                <w:sz w:val="28"/>
                <w:szCs w:val="28"/>
              </w:rPr>
              <w:t>□ □ □ □ □ □</w:t>
            </w:r>
          </w:p>
        </w:tc>
        <w:tc>
          <w:tcPr>
            <w:tcW w:w="1642"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2565BD" w:rsidRDefault="0044341E">
            <w:pPr>
              <w:pStyle w:val="9"/>
              <w:spacing w:line="500" w:lineRule="exact"/>
              <w:ind w:left="0" w:right="24"/>
              <w:jc w:val="center"/>
              <w:rPr>
                <w:rFonts w:ascii="Baskerville Old Face" w:eastAsia="標楷體" w:hAnsi="Baskerville Old Face"/>
                <w:sz w:val="28"/>
                <w:szCs w:val="28"/>
              </w:rPr>
            </w:pPr>
            <w:r>
              <w:rPr>
                <w:rFonts w:ascii="Baskerville Old Face" w:eastAsia="標楷體" w:hAnsi="Baskerville Old Face"/>
                <w:sz w:val="28"/>
                <w:szCs w:val="28"/>
              </w:rPr>
              <w:t>□ □ □</w:t>
            </w:r>
          </w:p>
        </w:tc>
      </w:tr>
      <w:tr w:rsidR="002565BD">
        <w:tblPrEx>
          <w:tblCellMar>
            <w:top w:w="0" w:type="dxa"/>
            <w:bottom w:w="0" w:type="dxa"/>
          </w:tblCellMar>
        </w:tblPrEx>
        <w:trPr>
          <w:cantSplit/>
          <w:trHeight w:val="21"/>
        </w:trPr>
        <w:tc>
          <w:tcPr>
            <w:tcW w:w="4418"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565BD" w:rsidRDefault="0044341E">
            <w:pPr>
              <w:spacing w:line="500" w:lineRule="exact"/>
              <w:rPr>
                <w:rFonts w:ascii="Baskerville Old Face" w:hAnsi="Baskerville Old Face"/>
                <w:sz w:val="28"/>
                <w:szCs w:val="28"/>
              </w:rPr>
            </w:pPr>
            <w:r>
              <w:rPr>
                <w:rFonts w:ascii="Baskerville Old Face" w:hAnsi="Baskerville Old Face"/>
                <w:sz w:val="28"/>
                <w:szCs w:val="28"/>
              </w:rPr>
              <w:t>9.</w:t>
            </w:r>
            <w:r>
              <w:rPr>
                <w:rFonts w:ascii="Baskerville Old Face" w:hAnsi="Baskerville Old Face"/>
                <w:sz w:val="28"/>
                <w:szCs w:val="28"/>
              </w:rPr>
              <w:t>師生能以作為學校成員為榮</w:t>
            </w:r>
          </w:p>
        </w:tc>
        <w:tc>
          <w:tcPr>
            <w:tcW w:w="265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565BD" w:rsidRDefault="0044341E">
            <w:pPr>
              <w:pStyle w:val="9"/>
              <w:spacing w:line="500" w:lineRule="exact"/>
              <w:ind w:left="0" w:right="24"/>
              <w:jc w:val="center"/>
              <w:rPr>
                <w:rFonts w:ascii="Baskerville Old Face" w:eastAsia="標楷體" w:hAnsi="Baskerville Old Face"/>
                <w:sz w:val="28"/>
                <w:szCs w:val="28"/>
              </w:rPr>
            </w:pPr>
            <w:r>
              <w:rPr>
                <w:rFonts w:ascii="Baskerville Old Face" w:eastAsia="標楷體" w:hAnsi="Baskerville Old Face"/>
                <w:sz w:val="28"/>
                <w:szCs w:val="28"/>
              </w:rPr>
              <w:t>□ □ □ □ □ □</w:t>
            </w:r>
          </w:p>
        </w:tc>
        <w:tc>
          <w:tcPr>
            <w:tcW w:w="1642"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2565BD" w:rsidRDefault="0044341E">
            <w:pPr>
              <w:pStyle w:val="9"/>
              <w:spacing w:line="500" w:lineRule="exact"/>
              <w:ind w:left="0" w:right="24"/>
              <w:jc w:val="center"/>
              <w:rPr>
                <w:rFonts w:ascii="Baskerville Old Face" w:eastAsia="標楷體" w:hAnsi="Baskerville Old Face"/>
                <w:sz w:val="28"/>
                <w:szCs w:val="28"/>
              </w:rPr>
            </w:pPr>
            <w:r>
              <w:rPr>
                <w:rFonts w:ascii="Baskerville Old Face" w:eastAsia="標楷體" w:hAnsi="Baskerville Old Face"/>
                <w:sz w:val="28"/>
                <w:szCs w:val="28"/>
              </w:rPr>
              <w:t>□ □ □</w:t>
            </w:r>
          </w:p>
        </w:tc>
      </w:tr>
      <w:tr w:rsidR="002565BD">
        <w:tblPrEx>
          <w:tblCellMar>
            <w:top w:w="0" w:type="dxa"/>
            <w:bottom w:w="0" w:type="dxa"/>
          </w:tblCellMar>
        </w:tblPrEx>
        <w:trPr>
          <w:cantSplit/>
          <w:trHeight w:val="21"/>
        </w:trPr>
        <w:tc>
          <w:tcPr>
            <w:tcW w:w="4418"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565BD" w:rsidRDefault="0044341E">
            <w:pPr>
              <w:spacing w:line="500" w:lineRule="exact"/>
              <w:rPr>
                <w:rFonts w:ascii="Baskerville Old Face" w:hAnsi="Baskerville Old Face"/>
                <w:sz w:val="28"/>
                <w:szCs w:val="28"/>
              </w:rPr>
            </w:pPr>
            <w:r>
              <w:rPr>
                <w:rFonts w:ascii="Baskerville Old Face" w:hAnsi="Baskerville Old Face"/>
                <w:sz w:val="28"/>
                <w:szCs w:val="28"/>
              </w:rPr>
              <w:t>10</w:t>
            </w:r>
            <w:r>
              <w:rPr>
                <w:rFonts w:ascii="Baskerville Old Face" w:hAnsi="Baskerville Old Face"/>
                <w:sz w:val="28"/>
                <w:szCs w:val="28"/>
              </w:rPr>
              <w:t>能保有通過優質向度的品質</w:t>
            </w:r>
          </w:p>
        </w:tc>
        <w:tc>
          <w:tcPr>
            <w:tcW w:w="265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565BD" w:rsidRDefault="0044341E">
            <w:pPr>
              <w:pStyle w:val="9"/>
              <w:spacing w:line="500" w:lineRule="exact"/>
              <w:ind w:left="0" w:right="24"/>
              <w:jc w:val="center"/>
              <w:rPr>
                <w:rFonts w:ascii="Baskerville Old Face" w:eastAsia="標楷體" w:hAnsi="Baskerville Old Face"/>
                <w:sz w:val="28"/>
                <w:szCs w:val="28"/>
              </w:rPr>
            </w:pPr>
            <w:r>
              <w:rPr>
                <w:rFonts w:ascii="Baskerville Old Face" w:eastAsia="標楷體" w:hAnsi="Baskerville Old Face"/>
                <w:sz w:val="28"/>
                <w:szCs w:val="28"/>
              </w:rPr>
              <w:t>□ □ □ □ □ □</w:t>
            </w:r>
          </w:p>
        </w:tc>
        <w:tc>
          <w:tcPr>
            <w:tcW w:w="1642"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2565BD" w:rsidRDefault="0044341E">
            <w:pPr>
              <w:pStyle w:val="9"/>
              <w:spacing w:line="500" w:lineRule="exact"/>
              <w:ind w:left="0" w:right="24"/>
              <w:jc w:val="center"/>
              <w:rPr>
                <w:rFonts w:ascii="Baskerville Old Face" w:eastAsia="標楷體" w:hAnsi="Baskerville Old Face"/>
                <w:sz w:val="28"/>
                <w:szCs w:val="28"/>
              </w:rPr>
            </w:pPr>
            <w:r>
              <w:rPr>
                <w:rFonts w:ascii="Baskerville Old Face" w:eastAsia="標楷體" w:hAnsi="Baskerville Old Face"/>
                <w:sz w:val="28"/>
                <w:szCs w:val="28"/>
              </w:rPr>
              <w:t>□ □ □</w:t>
            </w:r>
          </w:p>
        </w:tc>
      </w:tr>
      <w:tr w:rsidR="002565BD">
        <w:tblPrEx>
          <w:tblCellMar>
            <w:top w:w="0" w:type="dxa"/>
            <w:bottom w:w="0" w:type="dxa"/>
          </w:tblCellMar>
        </w:tblPrEx>
        <w:trPr>
          <w:cantSplit/>
          <w:trHeight w:val="21"/>
        </w:trPr>
        <w:tc>
          <w:tcPr>
            <w:tcW w:w="8717" w:type="dxa"/>
            <w:gridSpan w:val="3"/>
            <w:tcBorders>
              <w:top w:val="single" w:sz="6"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2565BD" w:rsidRDefault="0044341E">
            <w:pPr>
              <w:pStyle w:val="a6"/>
              <w:numPr>
                <w:ilvl w:val="0"/>
                <w:numId w:val="21"/>
              </w:numPr>
              <w:spacing w:line="500" w:lineRule="exact"/>
              <w:rPr>
                <w:rFonts w:ascii="Baskerville Old Face" w:eastAsia="標楷體" w:hAnsi="Baskerville Old Face"/>
                <w:b/>
                <w:sz w:val="28"/>
                <w:szCs w:val="28"/>
              </w:rPr>
            </w:pPr>
            <w:r>
              <w:rPr>
                <w:rFonts w:ascii="Baskerville Old Face" w:eastAsia="標楷體" w:hAnsi="Baskerville Old Face"/>
                <w:b/>
                <w:sz w:val="28"/>
                <w:szCs w:val="28"/>
              </w:rPr>
              <w:t>整體金質獎的檢核方式</w:t>
            </w:r>
          </w:p>
          <w:p w:rsidR="002565BD" w:rsidRDefault="0044341E">
            <w:pPr>
              <w:numPr>
                <w:ilvl w:val="0"/>
                <w:numId w:val="22"/>
              </w:numPr>
              <w:tabs>
                <w:tab w:val="left" w:pos="360"/>
              </w:tabs>
              <w:spacing w:line="500" w:lineRule="exact"/>
              <w:ind w:left="0" w:firstLine="0"/>
              <w:rPr>
                <w:rFonts w:ascii="Baskerville Old Face" w:hAnsi="Baskerville Old Face"/>
                <w:sz w:val="28"/>
                <w:szCs w:val="28"/>
              </w:rPr>
            </w:pPr>
            <w:r>
              <w:rPr>
                <w:rFonts w:ascii="Baskerville Old Face" w:hAnsi="Baskerville Old Face"/>
                <w:sz w:val="28"/>
                <w:szCs w:val="28"/>
              </w:rPr>
              <w:t>檢核等級：優質、良好、普通</w:t>
            </w:r>
          </w:p>
          <w:p w:rsidR="002565BD" w:rsidRDefault="0044341E">
            <w:pPr>
              <w:numPr>
                <w:ilvl w:val="0"/>
                <w:numId w:val="22"/>
              </w:numPr>
              <w:tabs>
                <w:tab w:val="left" w:pos="360"/>
              </w:tabs>
              <w:spacing w:line="500" w:lineRule="exact"/>
              <w:ind w:left="0" w:firstLine="0"/>
              <w:rPr>
                <w:rFonts w:ascii="Baskerville Old Face" w:hAnsi="Baskerville Old Face"/>
                <w:sz w:val="28"/>
                <w:szCs w:val="28"/>
              </w:rPr>
            </w:pPr>
            <w:r>
              <w:rPr>
                <w:rFonts w:ascii="Baskerville Old Face" w:hAnsi="Baskerville Old Face"/>
                <w:sz w:val="28"/>
                <w:szCs w:val="28"/>
              </w:rPr>
              <w:t>檢核標準：至少有</w:t>
            </w:r>
            <w:r>
              <w:rPr>
                <w:rFonts w:ascii="Baskerville Old Face" w:hAnsi="Baskerville Old Face"/>
                <w:sz w:val="28"/>
                <w:szCs w:val="28"/>
              </w:rPr>
              <w:t>9</w:t>
            </w:r>
            <w:r>
              <w:rPr>
                <w:rFonts w:ascii="Baskerville Old Face" w:hAnsi="Baskerville Old Face"/>
                <w:sz w:val="28"/>
                <w:szCs w:val="28"/>
              </w:rPr>
              <w:t>項優質且無任</w:t>
            </w:r>
            <w:r>
              <w:rPr>
                <w:rFonts w:ascii="Baskerville Old Face" w:hAnsi="Baskerville Old Face"/>
                <w:sz w:val="28"/>
                <w:szCs w:val="28"/>
              </w:rPr>
              <w:t>1</w:t>
            </w:r>
            <w:r>
              <w:rPr>
                <w:rFonts w:ascii="Baskerville Old Face" w:hAnsi="Baskerville Old Face"/>
                <w:sz w:val="28"/>
                <w:szCs w:val="28"/>
              </w:rPr>
              <w:t>項普通</w:t>
            </w:r>
          </w:p>
          <w:p w:rsidR="002565BD" w:rsidRDefault="0044341E">
            <w:pPr>
              <w:pStyle w:val="a6"/>
              <w:numPr>
                <w:ilvl w:val="0"/>
                <w:numId w:val="21"/>
              </w:numPr>
              <w:spacing w:line="500" w:lineRule="exact"/>
              <w:rPr>
                <w:rFonts w:ascii="Baskerville Old Face" w:eastAsia="標楷體" w:hAnsi="Baskerville Old Face"/>
                <w:b/>
                <w:sz w:val="28"/>
                <w:szCs w:val="28"/>
              </w:rPr>
            </w:pPr>
            <w:r>
              <w:rPr>
                <w:rFonts w:ascii="Baskerville Old Face" w:eastAsia="標楷體" w:hAnsi="Baskerville Old Face"/>
                <w:b/>
                <w:sz w:val="28"/>
                <w:szCs w:val="28"/>
              </w:rPr>
              <w:t>整體金質獎資料蒐集的類別與方法</w:t>
            </w:r>
          </w:p>
          <w:p w:rsidR="002565BD" w:rsidRDefault="0044341E">
            <w:pPr>
              <w:numPr>
                <w:ilvl w:val="0"/>
                <w:numId w:val="23"/>
              </w:numPr>
              <w:tabs>
                <w:tab w:val="left" w:pos="360"/>
              </w:tabs>
              <w:spacing w:line="500" w:lineRule="exact"/>
              <w:ind w:left="0" w:firstLine="0"/>
              <w:rPr>
                <w:rFonts w:ascii="Baskerville Old Face" w:hAnsi="Baskerville Old Face"/>
                <w:sz w:val="28"/>
                <w:szCs w:val="28"/>
              </w:rPr>
            </w:pPr>
            <w:r>
              <w:rPr>
                <w:rFonts w:ascii="Baskerville Old Face" w:hAnsi="Baskerville Old Face"/>
                <w:sz w:val="28"/>
                <w:szCs w:val="28"/>
              </w:rPr>
              <w:t>資料類別：現場狀況、過往紀錄、發展企劃</w:t>
            </w:r>
          </w:p>
          <w:p w:rsidR="002565BD" w:rsidRDefault="0044341E">
            <w:pPr>
              <w:numPr>
                <w:ilvl w:val="0"/>
                <w:numId w:val="23"/>
              </w:numPr>
              <w:tabs>
                <w:tab w:val="left" w:pos="360"/>
              </w:tabs>
              <w:spacing w:line="500" w:lineRule="exact"/>
              <w:ind w:left="0" w:firstLine="0"/>
            </w:pPr>
            <w:r>
              <w:rPr>
                <w:rFonts w:ascii="Baskerville Old Face" w:hAnsi="Baskerville Old Face"/>
                <w:sz w:val="28"/>
                <w:szCs w:val="28"/>
              </w:rPr>
              <w:t>蒐集方法：文件檢視、觀察、訪談、座談、問卷、簡報</w:t>
            </w:r>
          </w:p>
        </w:tc>
      </w:tr>
    </w:tbl>
    <w:p w:rsidR="002565BD" w:rsidRDefault="002565BD">
      <w:pPr>
        <w:spacing w:line="460" w:lineRule="exact"/>
        <w:ind w:left="312" w:hanging="310"/>
        <w:rPr>
          <w:rFonts w:ascii="Baskerville Old Face" w:hAnsi="Baskerville Old Face"/>
        </w:rPr>
      </w:pPr>
    </w:p>
    <w:p w:rsidR="002565BD" w:rsidRDefault="002565BD">
      <w:pPr>
        <w:pStyle w:val="1"/>
        <w:pageBreakBefore/>
        <w:snapToGrid w:val="0"/>
        <w:spacing w:before="120" w:line="360" w:lineRule="auto"/>
      </w:pPr>
    </w:p>
    <w:p w:rsidR="002565BD" w:rsidRDefault="0044341E">
      <w:pPr>
        <w:pStyle w:val="1"/>
        <w:snapToGrid w:val="0"/>
        <w:spacing w:line="360" w:lineRule="auto"/>
        <w:ind w:right="960"/>
        <w:jc w:val="center"/>
      </w:pPr>
      <w:bookmarkStart w:id="100" w:name="_Toc364752195"/>
      <w:bookmarkStart w:id="101" w:name="_Toc23859024"/>
      <w:r>
        <w:rPr>
          <w:rFonts w:ascii="Times New Roman" w:hAnsi="Times New Roman" w:cs="Times New Roman"/>
          <w:b w:val="0"/>
          <w:sz w:val="24"/>
          <w:szCs w:val="28"/>
        </w:rPr>
        <w:t>附件</w:t>
      </w:r>
      <w:r>
        <w:rPr>
          <w:rFonts w:ascii="Times New Roman" w:hAnsi="Times New Roman" w:cs="Times New Roman"/>
          <w:b w:val="0"/>
          <w:sz w:val="24"/>
          <w:szCs w:val="28"/>
        </w:rPr>
        <w:t xml:space="preserve">5   </w:t>
      </w:r>
      <w:r>
        <w:rPr>
          <w:rFonts w:ascii="標楷體" w:hAnsi="標楷體"/>
          <w:b w:val="0"/>
          <w:sz w:val="24"/>
          <w:szCs w:val="28"/>
        </w:rPr>
        <w:t xml:space="preserve">                                            </w:t>
      </w:r>
      <w:r>
        <w:rPr>
          <w:rFonts w:ascii="標楷體" w:hAnsi="標楷體"/>
          <w:b w:val="0"/>
          <w:sz w:val="24"/>
          <w:szCs w:val="28"/>
        </w:rPr>
        <w:t>參選編號：</w:t>
      </w:r>
      <w:bookmarkEnd w:id="100"/>
      <w:bookmarkEnd w:id="101"/>
    </w:p>
    <w:p w:rsidR="002565BD" w:rsidRDefault="0044341E">
      <w:pPr>
        <w:spacing w:line="360" w:lineRule="auto"/>
        <w:jc w:val="center"/>
      </w:pPr>
      <w:r>
        <w:rPr>
          <w:rFonts w:ascii="標楷體" w:hAnsi="標楷體"/>
          <w:b/>
          <w:sz w:val="32"/>
          <w:szCs w:val="32"/>
        </w:rPr>
        <w:t>臺北市</w:t>
      </w:r>
      <w:r>
        <w:rPr>
          <w:rFonts w:cs="Times New Roman"/>
          <w:b/>
          <w:sz w:val="32"/>
          <w:szCs w:val="32"/>
          <w:u w:val="single"/>
        </w:rPr>
        <w:t>110</w:t>
      </w:r>
      <w:r>
        <w:rPr>
          <w:rFonts w:ascii="標楷體" w:hAnsi="標楷體"/>
          <w:b/>
          <w:sz w:val="32"/>
          <w:szCs w:val="32"/>
        </w:rPr>
        <w:t>年度優質學校參選報名表</w:t>
      </w:r>
    </w:p>
    <w:tbl>
      <w:tblPr>
        <w:tblW w:w="5000" w:type="pct"/>
        <w:tblCellMar>
          <w:left w:w="10" w:type="dxa"/>
          <w:right w:w="10" w:type="dxa"/>
        </w:tblCellMar>
        <w:tblLook w:val="0000"/>
      </w:tblPr>
      <w:tblGrid>
        <w:gridCol w:w="797"/>
        <w:gridCol w:w="888"/>
        <w:gridCol w:w="648"/>
        <w:gridCol w:w="608"/>
        <w:gridCol w:w="719"/>
        <w:gridCol w:w="1254"/>
        <w:gridCol w:w="114"/>
        <w:gridCol w:w="1513"/>
        <w:gridCol w:w="405"/>
        <w:gridCol w:w="2103"/>
      </w:tblGrid>
      <w:tr w:rsidR="002565BD">
        <w:tblPrEx>
          <w:tblCellMar>
            <w:top w:w="0" w:type="dxa"/>
            <w:bottom w:w="0" w:type="dxa"/>
          </w:tblCellMar>
        </w:tblPrEx>
        <w:trPr>
          <w:trHeight w:val="460"/>
        </w:trPr>
        <w:tc>
          <w:tcPr>
            <w:tcW w:w="16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snapToGrid w:val="0"/>
              <w:jc w:val="center"/>
              <w:rPr>
                <w:rFonts w:ascii="標楷體" w:hAnsi="標楷體"/>
              </w:rPr>
            </w:pPr>
            <w:r>
              <w:rPr>
                <w:rFonts w:ascii="標楷體" w:hAnsi="標楷體"/>
              </w:rPr>
              <w:t>參選類別</w:t>
            </w:r>
          </w:p>
        </w:tc>
        <w:tc>
          <w:tcPr>
            <w:tcW w:w="326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snapToGrid w:val="0"/>
            </w:pPr>
            <w:r>
              <w:rPr>
                <w:rFonts w:ascii="標楷體" w:hAnsi="標楷體"/>
              </w:rPr>
              <w:t>□</w:t>
            </w:r>
            <w:r>
              <w:rPr>
                <w:rFonts w:ascii="標楷體" w:hAnsi="標楷體"/>
              </w:rPr>
              <w:t>自行參選組</w:t>
            </w:r>
          </w:p>
        </w:tc>
        <w:tc>
          <w:tcPr>
            <w:tcW w:w="39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jc w:val="both"/>
              <w:rPr>
                <w:rFonts w:ascii="標楷體" w:hAnsi="標楷體"/>
              </w:rPr>
            </w:pPr>
            <w:r>
              <w:rPr>
                <w:rFonts w:ascii="標楷體" w:hAnsi="標楷體"/>
              </w:rPr>
              <w:t>□</w:t>
            </w:r>
            <w:r>
              <w:rPr>
                <w:rFonts w:ascii="標楷體" w:hAnsi="標楷體"/>
              </w:rPr>
              <w:t>校務評鑑績優推薦組</w:t>
            </w:r>
          </w:p>
        </w:tc>
      </w:tr>
      <w:tr w:rsidR="002565BD">
        <w:tblPrEx>
          <w:tblCellMar>
            <w:top w:w="0" w:type="dxa"/>
            <w:bottom w:w="0" w:type="dxa"/>
          </w:tblCellMar>
        </w:tblPrEx>
        <w:trPr>
          <w:trHeight w:val="850"/>
        </w:trPr>
        <w:tc>
          <w:tcPr>
            <w:tcW w:w="16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snapToGrid w:val="0"/>
              <w:jc w:val="center"/>
              <w:rPr>
                <w:rFonts w:ascii="標楷體" w:hAnsi="標楷體"/>
              </w:rPr>
            </w:pPr>
            <w:r>
              <w:rPr>
                <w:rFonts w:ascii="標楷體" w:hAnsi="標楷體"/>
              </w:rPr>
              <w:t>學校全銜</w:t>
            </w:r>
          </w:p>
        </w:tc>
        <w:tc>
          <w:tcPr>
            <w:tcW w:w="326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2565BD">
            <w:pPr>
              <w:snapToGrid w:val="0"/>
              <w:jc w:val="center"/>
            </w:pPr>
            <w:r w:rsidRPr="002565BD">
              <w:rPr>
                <w:rFonts w:ascii="標楷體" w:hAnsi="標楷體"/>
                <w:sz w:val="28"/>
                <w:szCs w:val="28"/>
              </w:rPr>
              <w:pict>
                <v:shape id="_x0000_s1204" type="#_x0000_t202" style="position:absolute;left:0;text-align:left;margin-left:15.55pt;margin-top:27.15pt;width:310.6pt;height:70.15pt;z-index:251662336;visibility:visible;mso-position-horizontal-relative:text;mso-position-vertical-relative:text" filled="f" stroked="f">
                  <v:textbox style="mso-rotate-with-shape:t">
                    <w:txbxContent>
                      <w:p w:rsidR="002565BD" w:rsidRDefault="0044341E">
                        <w:r>
                          <w:rPr>
                            <w:rFonts w:ascii="標楷體" w:hAnsi="標楷體"/>
                            <w:color w:val="A6A6A6"/>
                            <w:sz w:val="96"/>
                            <w:szCs w:val="18"/>
                          </w:rPr>
                          <w:t>系統自行帶出</w:t>
                        </w:r>
                      </w:p>
                    </w:txbxContent>
                  </v:textbox>
                </v:shape>
              </w:pict>
            </w:r>
          </w:p>
        </w:tc>
        <w:tc>
          <w:tcPr>
            <w:tcW w:w="14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jc w:val="both"/>
              <w:rPr>
                <w:rFonts w:ascii="標楷體" w:hAnsi="標楷體"/>
                <w:sz w:val="28"/>
                <w:szCs w:val="28"/>
              </w:rPr>
            </w:pPr>
            <w:r>
              <w:rPr>
                <w:rFonts w:ascii="標楷體" w:hAnsi="標楷體"/>
                <w:sz w:val="28"/>
                <w:szCs w:val="28"/>
              </w:rPr>
              <w:t>學校類型</w:t>
            </w:r>
          </w:p>
        </w:tc>
        <w:tc>
          <w:tcPr>
            <w:tcW w:w="24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jc w:val="both"/>
              <w:rPr>
                <w:rFonts w:ascii="標楷體" w:hAnsi="標楷體"/>
                <w:sz w:val="20"/>
                <w:szCs w:val="20"/>
              </w:rPr>
            </w:pPr>
            <w:r>
              <w:rPr>
                <w:rFonts w:ascii="標楷體" w:hAnsi="標楷體"/>
                <w:sz w:val="20"/>
                <w:szCs w:val="20"/>
              </w:rPr>
              <w:t>□</w:t>
            </w:r>
            <w:r>
              <w:rPr>
                <w:rFonts w:ascii="標楷體" w:hAnsi="標楷體"/>
                <w:sz w:val="20"/>
                <w:szCs w:val="20"/>
              </w:rPr>
              <w:t>國小</w:t>
            </w:r>
            <w:r>
              <w:rPr>
                <w:rFonts w:ascii="標楷體" w:hAnsi="標楷體"/>
                <w:sz w:val="20"/>
                <w:szCs w:val="20"/>
              </w:rPr>
              <w:t xml:space="preserve">  □</w:t>
            </w:r>
            <w:r>
              <w:rPr>
                <w:rFonts w:ascii="標楷體" w:hAnsi="標楷體"/>
                <w:sz w:val="20"/>
                <w:szCs w:val="20"/>
              </w:rPr>
              <w:t>國中</w:t>
            </w:r>
          </w:p>
          <w:p w:rsidR="002565BD" w:rsidRDefault="0044341E">
            <w:pPr>
              <w:jc w:val="both"/>
              <w:rPr>
                <w:rFonts w:ascii="標楷體" w:hAnsi="標楷體"/>
                <w:sz w:val="20"/>
                <w:szCs w:val="20"/>
              </w:rPr>
            </w:pPr>
            <w:r>
              <w:rPr>
                <w:rFonts w:ascii="標楷體" w:hAnsi="標楷體"/>
                <w:sz w:val="20"/>
                <w:szCs w:val="20"/>
              </w:rPr>
              <w:t>□</w:t>
            </w:r>
            <w:r>
              <w:rPr>
                <w:rFonts w:ascii="標楷體" w:hAnsi="標楷體"/>
                <w:sz w:val="20"/>
                <w:szCs w:val="20"/>
              </w:rPr>
              <w:t>高中</w:t>
            </w:r>
            <w:r>
              <w:rPr>
                <w:rFonts w:ascii="標楷體" w:hAnsi="標楷體"/>
                <w:sz w:val="20"/>
                <w:szCs w:val="20"/>
              </w:rPr>
              <w:t xml:space="preserve">  □</w:t>
            </w:r>
            <w:r>
              <w:rPr>
                <w:rFonts w:ascii="標楷體" w:hAnsi="標楷體"/>
                <w:sz w:val="20"/>
                <w:szCs w:val="20"/>
              </w:rPr>
              <w:t>特殊學校</w:t>
            </w:r>
            <w:r>
              <w:rPr>
                <w:rFonts w:ascii="標楷體" w:hAnsi="標楷體"/>
                <w:sz w:val="20"/>
                <w:szCs w:val="20"/>
              </w:rPr>
              <w:t xml:space="preserve"> </w:t>
            </w:r>
          </w:p>
          <w:p w:rsidR="002565BD" w:rsidRDefault="0044341E">
            <w:pPr>
              <w:jc w:val="both"/>
            </w:pPr>
            <w:r>
              <w:rPr>
                <w:rFonts w:ascii="標楷體" w:hAnsi="標楷體"/>
                <w:sz w:val="20"/>
                <w:szCs w:val="20"/>
              </w:rPr>
              <w:t>□</w:t>
            </w:r>
            <w:r>
              <w:rPr>
                <w:rFonts w:ascii="標楷體" w:hAnsi="標楷體"/>
                <w:sz w:val="20"/>
                <w:szCs w:val="20"/>
              </w:rPr>
              <w:t>高職</w:t>
            </w:r>
            <w:r>
              <w:rPr>
                <w:rFonts w:ascii="標楷體" w:hAnsi="標楷體"/>
                <w:sz w:val="20"/>
                <w:szCs w:val="20"/>
              </w:rPr>
              <w:t xml:space="preserve">  □</w:t>
            </w:r>
            <w:r>
              <w:rPr>
                <w:rFonts w:ascii="標楷體" w:hAnsi="標楷體"/>
                <w:sz w:val="18"/>
                <w:szCs w:val="18"/>
              </w:rPr>
              <w:t>進修補習學校</w:t>
            </w:r>
            <w:r>
              <w:rPr>
                <w:rFonts w:ascii="標楷體" w:hAnsi="標楷體"/>
                <w:sz w:val="18"/>
                <w:szCs w:val="18"/>
              </w:rPr>
              <w:t xml:space="preserve">  </w:t>
            </w:r>
          </w:p>
        </w:tc>
      </w:tr>
      <w:tr w:rsidR="002565BD">
        <w:tblPrEx>
          <w:tblCellMar>
            <w:top w:w="0" w:type="dxa"/>
            <w:bottom w:w="0" w:type="dxa"/>
          </w:tblCellMar>
        </w:tblPrEx>
        <w:trPr>
          <w:trHeight w:val="850"/>
        </w:trPr>
        <w:tc>
          <w:tcPr>
            <w:tcW w:w="16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jc w:val="center"/>
              <w:rPr>
                <w:rFonts w:ascii="標楷體" w:hAnsi="標楷體"/>
              </w:rPr>
            </w:pPr>
            <w:r>
              <w:rPr>
                <w:rFonts w:ascii="標楷體" w:hAnsi="標楷體"/>
              </w:rPr>
              <w:t>申請書</w:t>
            </w:r>
          </w:p>
          <w:p w:rsidR="002565BD" w:rsidRDefault="0044341E">
            <w:pPr>
              <w:jc w:val="center"/>
              <w:rPr>
                <w:rFonts w:ascii="標楷體" w:hAnsi="標楷體"/>
              </w:rPr>
            </w:pPr>
            <w:r>
              <w:rPr>
                <w:rFonts w:ascii="標楷體" w:hAnsi="標楷體"/>
              </w:rPr>
              <w:t>名稱</w:t>
            </w:r>
          </w:p>
        </w:tc>
        <w:tc>
          <w:tcPr>
            <w:tcW w:w="7180"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rPr>
                <w:rFonts w:ascii="標楷體" w:hAnsi="標楷體"/>
                <w:sz w:val="28"/>
                <w:szCs w:val="28"/>
              </w:rPr>
            </w:pPr>
            <w:r>
              <w:rPr>
                <w:rFonts w:ascii="標楷體" w:hAnsi="標楷體"/>
                <w:sz w:val="28"/>
                <w:szCs w:val="28"/>
              </w:rPr>
              <w:t xml:space="preserve">   </w:t>
            </w:r>
          </w:p>
        </w:tc>
      </w:tr>
      <w:tr w:rsidR="002565BD">
        <w:tblPrEx>
          <w:tblCellMar>
            <w:top w:w="0" w:type="dxa"/>
            <w:bottom w:w="0" w:type="dxa"/>
          </w:tblCellMar>
        </w:tblPrEx>
        <w:trPr>
          <w:trHeight w:val="20"/>
        </w:trPr>
        <w:tc>
          <w:tcPr>
            <w:tcW w:w="164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jc w:val="center"/>
              <w:rPr>
                <w:rFonts w:ascii="標楷體" w:hAnsi="標楷體"/>
              </w:rPr>
            </w:pPr>
            <w:r>
              <w:rPr>
                <w:rFonts w:ascii="標楷體" w:hAnsi="標楷體"/>
              </w:rPr>
              <w:t>申請獎勵</w:t>
            </w:r>
          </w:p>
          <w:p w:rsidR="002565BD" w:rsidRDefault="0044341E">
            <w:pPr>
              <w:jc w:val="center"/>
              <w:rPr>
                <w:rFonts w:ascii="標楷體" w:hAnsi="標楷體"/>
              </w:rPr>
            </w:pPr>
            <w:r>
              <w:rPr>
                <w:rFonts w:ascii="標楷體" w:hAnsi="標楷體"/>
              </w:rPr>
              <w:t>種</w:t>
            </w:r>
            <w:r>
              <w:rPr>
                <w:rFonts w:ascii="標楷體" w:hAnsi="標楷體"/>
              </w:rPr>
              <w:t xml:space="preserve">    </w:t>
            </w:r>
            <w:r>
              <w:rPr>
                <w:rFonts w:ascii="標楷體" w:hAnsi="標楷體"/>
              </w:rPr>
              <w:t>類</w:t>
            </w:r>
          </w:p>
        </w:tc>
        <w:tc>
          <w:tcPr>
            <w:tcW w:w="122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44341E">
            <w:pPr>
              <w:jc w:val="both"/>
              <w:rPr>
                <w:rFonts w:ascii="標楷體" w:hAnsi="標楷體"/>
                <w:sz w:val="20"/>
                <w:szCs w:val="20"/>
              </w:rPr>
            </w:pPr>
            <w:r>
              <w:rPr>
                <w:rFonts w:ascii="標楷體" w:hAnsi="標楷體"/>
                <w:sz w:val="20"/>
                <w:szCs w:val="20"/>
              </w:rPr>
              <w:t>學制</w:t>
            </w:r>
          </w:p>
          <w:p w:rsidR="002565BD" w:rsidRDefault="0044341E">
            <w:pPr>
              <w:jc w:val="both"/>
              <w:rPr>
                <w:rFonts w:ascii="標楷體" w:hAnsi="標楷體"/>
                <w:sz w:val="20"/>
                <w:szCs w:val="20"/>
              </w:rPr>
            </w:pPr>
            <w:r>
              <w:rPr>
                <w:rFonts w:ascii="標楷體" w:hAnsi="標楷體"/>
                <w:sz w:val="20"/>
                <w:szCs w:val="20"/>
              </w:rPr>
              <w:t>□</w:t>
            </w:r>
            <w:r>
              <w:rPr>
                <w:rFonts w:ascii="標楷體" w:hAnsi="標楷體"/>
                <w:sz w:val="20"/>
                <w:szCs w:val="20"/>
              </w:rPr>
              <w:t>國小</w:t>
            </w:r>
          </w:p>
          <w:p w:rsidR="002565BD" w:rsidRDefault="0044341E">
            <w:pPr>
              <w:jc w:val="both"/>
              <w:rPr>
                <w:rFonts w:ascii="標楷體" w:hAnsi="標楷體"/>
                <w:sz w:val="20"/>
                <w:szCs w:val="20"/>
              </w:rPr>
            </w:pPr>
            <w:r>
              <w:rPr>
                <w:rFonts w:ascii="標楷體" w:hAnsi="標楷體"/>
                <w:sz w:val="20"/>
                <w:szCs w:val="20"/>
              </w:rPr>
              <w:t>□</w:t>
            </w:r>
            <w:r>
              <w:rPr>
                <w:rFonts w:ascii="標楷體" w:hAnsi="標楷體"/>
                <w:sz w:val="20"/>
                <w:szCs w:val="20"/>
              </w:rPr>
              <w:t>國中</w:t>
            </w:r>
          </w:p>
          <w:p w:rsidR="002565BD" w:rsidRDefault="0044341E">
            <w:pPr>
              <w:jc w:val="both"/>
              <w:rPr>
                <w:rFonts w:ascii="標楷體" w:hAnsi="標楷體"/>
                <w:sz w:val="20"/>
                <w:szCs w:val="20"/>
              </w:rPr>
            </w:pPr>
            <w:r>
              <w:rPr>
                <w:rFonts w:ascii="標楷體" w:hAnsi="標楷體"/>
                <w:sz w:val="20"/>
                <w:szCs w:val="20"/>
              </w:rPr>
              <w:t>□</w:t>
            </w:r>
            <w:r>
              <w:rPr>
                <w:rFonts w:ascii="標楷體" w:hAnsi="標楷體"/>
                <w:sz w:val="20"/>
                <w:szCs w:val="20"/>
              </w:rPr>
              <w:t>高中</w:t>
            </w:r>
          </w:p>
          <w:p w:rsidR="002565BD" w:rsidRDefault="0044341E">
            <w:pPr>
              <w:jc w:val="both"/>
              <w:rPr>
                <w:rFonts w:ascii="標楷體" w:hAnsi="標楷體"/>
                <w:sz w:val="20"/>
                <w:szCs w:val="20"/>
              </w:rPr>
            </w:pPr>
            <w:r>
              <w:rPr>
                <w:rFonts w:ascii="標楷體" w:hAnsi="標楷體"/>
                <w:sz w:val="20"/>
                <w:szCs w:val="20"/>
              </w:rPr>
              <w:t>□</w:t>
            </w:r>
            <w:r>
              <w:rPr>
                <w:rFonts w:ascii="標楷體" w:hAnsi="標楷體"/>
                <w:sz w:val="20"/>
                <w:szCs w:val="20"/>
              </w:rPr>
              <w:t>高職</w:t>
            </w:r>
          </w:p>
          <w:p w:rsidR="002565BD" w:rsidRDefault="0044341E">
            <w:pPr>
              <w:jc w:val="both"/>
            </w:pPr>
            <w:r>
              <w:rPr>
                <w:rFonts w:ascii="標楷體" w:hAnsi="標楷體"/>
                <w:sz w:val="20"/>
                <w:szCs w:val="20"/>
              </w:rPr>
              <w:t>□</w:t>
            </w:r>
            <w:r>
              <w:rPr>
                <w:rFonts w:ascii="標楷體" w:hAnsi="標楷體"/>
                <w:sz w:val="20"/>
                <w:szCs w:val="20"/>
              </w:rPr>
              <w:t>全學制</w:t>
            </w:r>
          </w:p>
        </w:tc>
        <w:tc>
          <w:tcPr>
            <w:tcW w:w="19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jc w:val="both"/>
              <w:rPr>
                <w:rFonts w:ascii="標楷體" w:hAnsi="標楷體"/>
                <w:sz w:val="22"/>
                <w:szCs w:val="22"/>
              </w:rPr>
            </w:pPr>
            <w:r>
              <w:rPr>
                <w:rFonts w:ascii="標楷體" w:hAnsi="標楷體"/>
                <w:sz w:val="22"/>
                <w:szCs w:val="22"/>
              </w:rPr>
              <w:t>□</w:t>
            </w:r>
            <w:r>
              <w:rPr>
                <w:rFonts w:ascii="標楷體" w:hAnsi="標楷體"/>
                <w:sz w:val="22"/>
                <w:szCs w:val="22"/>
              </w:rPr>
              <w:t>單項優質獎</w:t>
            </w:r>
          </w:p>
        </w:tc>
        <w:tc>
          <w:tcPr>
            <w:tcW w:w="403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rPr>
                <w:rFonts w:ascii="標楷體" w:hAnsi="標楷體"/>
                <w:sz w:val="22"/>
                <w:szCs w:val="22"/>
              </w:rPr>
            </w:pPr>
            <w:r>
              <w:rPr>
                <w:rFonts w:ascii="標楷體" w:hAnsi="標楷體"/>
                <w:sz w:val="22"/>
                <w:szCs w:val="22"/>
              </w:rPr>
              <w:t>□</w:t>
            </w:r>
            <w:r>
              <w:rPr>
                <w:rFonts w:ascii="標楷體" w:hAnsi="標楷體"/>
                <w:sz w:val="22"/>
                <w:szCs w:val="22"/>
              </w:rPr>
              <w:t>學校領導</w:t>
            </w:r>
            <w:r>
              <w:rPr>
                <w:rFonts w:ascii="標楷體" w:hAnsi="標楷體"/>
                <w:sz w:val="22"/>
                <w:szCs w:val="22"/>
              </w:rPr>
              <w:t xml:space="preserve"> □</w:t>
            </w:r>
            <w:r>
              <w:rPr>
                <w:rFonts w:ascii="標楷體" w:hAnsi="標楷體"/>
                <w:sz w:val="22"/>
                <w:szCs w:val="22"/>
              </w:rPr>
              <w:t>教師教學</w:t>
            </w:r>
            <w:r>
              <w:rPr>
                <w:rFonts w:ascii="標楷體" w:hAnsi="標楷體"/>
                <w:sz w:val="22"/>
                <w:szCs w:val="22"/>
              </w:rPr>
              <w:t xml:space="preserve"> □</w:t>
            </w:r>
            <w:r>
              <w:rPr>
                <w:rFonts w:ascii="標楷體" w:hAnsi="標楷體"/>
                <w:sz w:val="22"/>
                <w:szCs w:val="22"/>
              </w:rPr>
              <w:t>資源統整</w:t>
            </w:r>
          </w:p>
          <w:p w:rsidR="002565BD" w:rsidRDefault="0044341E">
            <w:pPr>
              <w:rPr>
                <w:rFonts w:ascii="標楷體" w:hAnsi="標楷體"/>
                <w:sz w:val="22"/>
                <w:szCs w:val="22"/>
              </w:rPr>
            </w:pPr>
            <w:r>
              <w:rPr>
                <w:rFonts w:ascii="標楷體" w:hAnsi="標楷體"/>
                <w:sz w:val="22"/>
                <w:szCs w:val="22"/>
              </w:rPr>
              <w:t>□</w:t>
            </w:r>
            <w:r>
              <w:rPr>
                <w:rFonts w:ascii="標楷體" w:hAnsi="標楷體"/>
                <w:sz w:val="22"/>
                <w:szCs w:val="22"/>
              </w:rPr>
              <w:t>行政管理</w:t>
            </w:r>
            <w:r>
              <w:rPr>
                <w:rFonts w:ascii="標楷體" w:hAnsi="標楷體"/>
                <w:sz w:val="22"/>
                <w:szCs w:val="22"/>
              </w:rPr>
              <w:t xml:space="preserve"> □</w:t>
            </w:r>
            <w:r>
              <w:rPr>
                <w:rFonts w:ascii="標楷體" w:hAnsi="標楷體"/>
                <w:sz w:val="22"/>
                <w:szCs w:val="22"/>
              </w:rPr>
              <w:t>專業發展</w:t>
            </w:r>
            <w:r>
              <w:rPr>
                <w:rFonts w:ascii="標楷體" w:hAnsi="標楷體"/>
                <w:sz w:val="22"/>
                <w:szCs w:val="22"/>
              </w:rPr>
              <w:t xml:space="preserve"> □</w:t>
            </w:r>
            <w:r>
              <w:rPr>
                <w:rFonts w:ascii="標楷體" w:hAnsi="標楷體"/>
                <w:sz w:val="22"/>
                <w:szCs w:val="22"/>
              </w:rPr>
              <w:t>創新實驗</w:t>
            </w:r>
          </w:p>
          <w:p w:rsidR="002565BD" w:rsidRDefault="0044341E">
            <w:pPr>
              <w:rPr>
                <w:rFonts w:ascii="標楷體" w:hAnsi="標楷體"/>
                <w:sz w:val="22"/>
                <w:szCs w:val="22"/>
              </w:rPr>
            </w:pPr>
            <w:r>
              <w:rPr>
                <w:rFonts w:ascii="標楷體" w:hAnsi="標楷體"/>
                <w:sz w:val="22"/>
                <w:szCs w:val="22"/>
              </w:rPr>
              <w:t>□</w:t>
            </w:r>
            <w:r>
              <w:rPr>
                <w:rFonts w:ascii="標楷體" w:hAnsi="標楷體"/>
                <w:sz w:val="22"/>
                <w:szCs w:val="22"/>
              </w:rPr>
              <w:t>課程發展</w:t>
            </w:r>
            <w:r>
              <w:rPr>
                <w:rFonts w:ascii="標楷體" w:hAnsi="標楷體"/>
                <w:sz w:val="22"/>
                <w:szCs w:val="22"/>
              </w:rPr>
              <w:t xml:space="preserve"> □</w:t>
            </w:r>
            <w:r>
              <w:rPr>
                <w:rFonts w:ascii="標楷體" w:hAnsi="標楷體"/>
                <w:sz w:val="22"/>
                <w:szCs w:val="22"/>
              </w:rPr>
              <w:t>校園營造</w:t>
            </w:r>
            <w:r>
              <w:rPr>
                <w:rFonts w:ascii="標楷體" w:hAnsi="標楷體"/>
                <w:sz w:val="22"/>
                <w:szCs w:val="22"/>
              </w:rPr>
              <w:t xml:space="preserve"> □</w:t>
            </w:r>
            <w:r>
              <w:rPr>
                <w:rFonts w:ascii="標楷體" w:hAnsi="標楷體"/>
                <w:sz w:val="22"/>
                <w:szCs w:val="22"/>
              </w:rPr>
              <w:t>學生學習</w:t>
            </w:r>
          </w:p>
        </w:tc>
      </w:tr>
      <w:tr w:rsidR="002565BD">
        <w:tblPrEx>
          <w:tblCellMar>
            <w:top w:w="0" w:type="dxa"/>
            <w:bottom w:w="0" w:type="dxa"/>
          </w:tblCellMar>
        </w:tblPrEx>
        <w:trPr>
          <w:trHeight w:val="846"/>
        </w:trPr>
        <w:tc>
          <w:tcPr>
            <w:tcW w:w="164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2565BD">
            <w:pPr>
              <w:rPr>
                <w:rFonts w:ascii="標楷體" w:hAnsi="標楷體"/>
                <w:sz w:val="20"/>
                <w:szCs w:val="20"/>
              </w:rPr>
            </w:pPr>
          </w:p>
        </w:tc>
        <w:tc>
          <w:tcPr>
            <w:tcW w:w="122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2565BD">
            <w:pPr>
              <w:jc w:val="both"/>
              <w:rPr>
                <w:rFonts w:ascii="標楷體" w:hAnsi="標楷體"/>
              </w:rPr>
            </w:pPr>
          </w:p>
        </w:tc>
        <w:tc>
          <w:tcPr>
            <w:tcW w:w="19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jc w:val="both"/>
              <w:rPr>
                <w:rFonts w:ascii="標楷體" w:hAnsi="標楷體"/>
                <w:sz w:val="22"/>
                <w:szCs w:val="22"/>
              </w:rPr>
            </w:pPr>
            <w:r>
              <w:rPr>
                <w:rFonts w:ascii="標楷體" w:hAnsi="標楷體"/>
                <w:sz w:val="22"/>
                <w:szCs w:val="22"/>
              </w:rPr>
              <w:t>□</w:t>
            </w:r>
            <w:r>
              <w:rPr>
                <w:rFonts w:ascii="標楷體" w:hAnsi="標楷體"/>
                <w:sz w:val="22"/>
                <w:szCs w:val="22"/>
              </w:rPr>
              <w:t>整體金質獎</w:t>
            </w:r>
            <w:r>
              <w:rPr>
                <w:rFonts w:ascii="標楷體" w:hAnsi="標楷體"/>
                <w:sz w:val="22"/>
                <w:szCs w:val="22"/>
              </w:rPr>
              <w:t xml:space="preserve"> </w:t>
            </w:r>
          </w:p>
        </w:tc>
        <w:tc>
          <w:tcPr>
            <w:tcW w:w="403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rPr>
                <w:rFonts w:ascii="標楷體" w:hAnsi="標楷體"/>
                <w:sz w:val="22"/>
                <w:szCs w:val="22"/>
              </w:rPr>
            </w:pPr>
            <w:r>
              <w:rPr>
                <w:rFonts w:ascii="標楷體" w:hAnsi="標楷體"/>
                <w:sz w:val="22"/>
                <w:szCs w:val="22"/>
              </w:rPr>
              <w:t>□</w:t>
            </w:r>
            <w:r>
              <w:rPr>
                <w:rFonts w:ascii="標楷體" w:hAnsi="標楷體"/>
                <w:sz w:val="22"/>
                <w:szCs w:val="22"/>
              </w:rPr>
              <w:t>學校領導</w:t>
            </w:r>
            <w:r>
              <w:rPr>
                <w:rFonts w:ascii="標楷體" w:hAnsi="標楷體"/>
                <w:sz w:val="22"/>
                <w:szCs w:val="22"/>
              </w:rPr>
              <w:t xml:space="preserve"> □</w:t>
            </w:r>
            <w:r>
              <w:rPr>
                <w:rFonts w:ascii="標楷體" w:hAnsi="標楷體"/>
                <w:sz w:val="22"/>
                <w:szCs w:val="22"/>
              </w:rPr>
              <w:t>教師教學</w:t>
            </w:r>
            <w:r>
              <w:rPr>
                <w:rFonts w:ascii="標楷體" w:hAnsi="標楷體"/>
                <w:sz w:val="22"/>
                <w:szCs w:val="22"/>
              </w:rPr>
              <w:t xml:space="preserve"> □</w:t>
            </w:r>
            <w:r>
              <w:rPr>
                <w:rFonts w:ascii="標楷體" w:hAnsi="標楷體"/>
                <w:sz w:val="22"/>
                <w:szCs w:val="22"/>
              </w:rPr>
              <w:t>資源統整</w:t>
            </w:r>
          </w:p>
          <w:p w:rsidR="002565BD" w:rsidRDefault="0044341E">
            <w:pPr>
              <w:rPr>
                <w:rFonts w:ascii="標楷體" w:hAnsi="標楷體"/>
                <w:sz w:val="22"/>
                <w:szCs w:val="22"/>
              </w:rPr>
            </w:pPr>
            <w:r>
              <w:rPr>
                <w:rFonts w:ascii="標楷體" w:hAnsi="標楷體"/>
                <w:sz w:val="22"/>
                <w:szCs w:val="22"/>
              </w:rPr>
              <w:t>□</w:t>
            </w:r>
            <w:r>
              <w:rPr>
                <w:rFonts w:ascii="標楷體" w:hAnsi="標楷體"/>
                <w:sz w:val="22"/>
                <w:szCs w:val="22"/>
              </w:rPr>
              <w:t>行政管理</w:t>
            </w:r>
            <w:r>
              <w:rPr>
                <w:rFonts w:ascii="標楷體" w:hAnsi="標楷體"/>
                <w:sz w:val="22"/>
                <w:szCs w:val="22"/>
              </w:rPr>
              <w:t xml:space="preserve"> □</w:t>
            </w:r>
            <w:r>
              <w:rPr>
                <w:rFonts w:ascii="標楷體" w:hAnsi="標楷體"/>
                <w:sz w:val="22"/>
                <w:szCs w:val="22"/>
              </w:rPr>
              <w:t>專業發展</w:t>
            </w:r>
            <w:r>
              <w:rPr>
                <w:rFonts w:ascii="標楷體" w:hAnsi="標楷體"/>
                <w:sz w:val="22"/>
                <w:szCs w:val="22"/>
              </w:rPr>
              <w:t xml:space="preserve"> □</w:t>
            </w:r>
            <w:r>
              <w:rPr>
                <w:rFonts w:ascii="標楷體" w:hAnsi="標楷體"/>
                <w:sz w:val="22"/>
                <w:szCs w:val="22"/>
              </w:rPr>
              <w:t>創新實驗</w:t>
            </w:r>
          </w:p>
          <w:p w:rsidR="002565BD" w:rsidRDefault="0044341E">
            <w:pPr>
              <w:rPr>
                <w:rFonts w:ascii="標楷體" w:hAnsi="標楷體"/>
                <w:sz w:val="22"/>
                <w:szCs w:val="22"/>
              </w:rPr>
            </w:pPr>
            <w:r>
              <w:rPr>
                <w:rFonts w:ascii="標楷體" w:hAnsi="標楷體"/>
                <w:sz w:val="22"/>
                <w:szCs w:val="22"/>
              </w:rPr>
              <w:t>□</w:t>
            </w:r>
            <w:r>
              <w:rPr>
                <w:rFonts w:ascii="標楷體" w:hAnsi="標楷體"/>
                <w:sz w:val="22"/>
                <w:szCs w:val="22"/>
              </w:rPr>
              <w:t>課程發展</w:t>
            </w:r>
            <w:r>
              <w:rPr>
                <w:rFonts w:ascii="標楷體" w:hAnsi="標楷體"/>
                <w:sz w:val="22"/>
                <w:szCs w:val="22"/>
              </w:rPr>
              <w:t xml:space="preserve"> □</w:t>
            </w:r>
            <w:r>
              <w:rPr>
                <w:rFonts w:ascii="標楷體" w:hAnsi="標楷體"/>
                <w:sz w:val="22"/>
                <w:szCs w:val="22"/>
              </w:rPr>
              <w:t>校園營造</w:t>
            </w:r>
            <w:r>
              <w:rPr>
                <w:rFonts w:ascii="標楷體" w:hAnsi="標楷體"/>
                <w:sz w:val="22"/>
                <w:szCs w:val="22"/>
              </w:rPr>
              <w:t xml:space="preserve"> □</w:t>
            </w:r>
            <w:r>
              <w:rPr>
                <w:rFonts w:ascii="標楷體" w:hAnsi="標楷體"/>
                <w:sz w:val="22"/>
                <w:szCs w:val="22"/>
              </w:rPr>
              <w:t>學生學習</w:t>
            </w:r>
          </w:p>
        </w:tc>
      </w:tr>
      <w:tr w:rsidR="002565BD">
        <w:tblPrEx>
          <w:tblCellMar>
            <w:top w:w="0" w:type="dxa"/>
            <w:bottom w:w="0" w:type="dxa"/>
          </w:tblCellMar>
        </w:tblPrEx>
        <w:trPr>
          <w:trHeight w:val="607"/>
        </w:trPr>
        <w:tc>
          <w:tcPr>
            <w:tcW w:w="164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spacing w:line="360" w:lineRule="auto"/>
              <w:jc w:val="center"/>
              <w:rPr>
                <w:rFonts w:ascii="標楷體" w:hAnsi="標楷體"/>
              </w:rPr>
            </w:pPr>
            <w:r>
              <w:rPr>
                <w:rFonts w:ascii="標楷體" w:hAnsi="標楷體"/>
              </w:rPr>
              <w:t>核心團隊成</w:t>
            </w:r>
          </w:p>
          <w:p w:rsidR="002565BD" w:rsidRDefault="0044341E">
            <w:pPr>
              <w:spacing w:line="360" w:lineRule="auto"/>
              <w:rPr>
                <w:rFonts w:ascii="標楷體" w:hAnsi="標楷體"/>
                <w:sz w:val="20"/>
                <w:szCs w:val="20"/>
              </w:rPr>
            </w:pPr>
            <w:r>
              <w:rPr>
                <w:rFonts w:ascii="標楷體" w:hAnsi="標楷體"/>
                <w:sz w:val="20"/>
                <w:szCs w:val="20"/>
              </w:rPr>
              <w:t>（含主要撰稿人</w:t>
            </w:r>
          </w:p>
          <w:p w:rsidR="002565BD" w:rsidRDefault="0044341E">
            <w:pPr>
              <w:spacing w:line="360" w:lineRule="auto"/>
              <w:rPr>
                <w:rFonts w:ascii="標楷體" w:hAnsi="標楷體"/>
                <w:sz w:val="20"/>
                <w:szCs w:val="20"/>
              </w:rPr>
            </w:pPr>
            <w:r>
              <w:rPr>
                <w:rFonts w:ascii="標楷體" w:hAnsi="標楷體"/>
                <w:sz w:val="20"/>
                <w:szCs w:val="20"/>
              </w:rPr>
              <w:t>、主要聯絡人）</w:t>
            </w:r>
          </w:p>
        </w:tc>
        <w:tc>
          <w:tcPr>
            <w:tcW w:w="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jc w:val="center"/>
              <w:rPr>
                <w:rFonts w:ascii="標楷體" w:hAnsi="標楷體"/>
                <w:sz w:val="22"/>
                <w:szCs w:val="22"/>
              </w:rPr>
            </w:pPr>
            <w:r>
              <w:rPr>
                <w:rFonts w:ascii="標楷體" w:hAnsi="標楷體"/>
                <w:sz w:val="22"/>
                <w:szCs w:val="22"/>
              </w:rPr>
              <w:t>編號</w:t>
            </w:r>
          </w:p>
        </w:tc>
        <w:tc>
          <w:tcPr>
            <w:tcW w:w="12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jc w:val="center"/>
              <w:rPr>
                <w:rFonts w:ascii="標楷體" w:hAnsi="標楷體"/>
                <w:sz w:val="22"/>
                <w:szCs w:val="22"/>
              </w:rPr>
            </w:pPr>
            <w:r>
              <w:rPr>
                <w:rFonts w:ascii="標楷體" w:hAnsi="標楷體"/>
                <w:sz w:val="22"/>
                <w:szCs w:val="22"/>
              </w:rPr>
              <w:t>姓名</w:t>
            </w: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jc w:val="center"/>
              <w:rPr>
                <w:rFonts w:ascii="標楷體" w:hAnsi="標楷體"/>
                <w:sz w:val="22"/>
                <w:szCs w:val="22"/>
              </w:rPr>
            </w:pPr>
            <w:r>
              <w:rPr>
                <w:rFonts w:ascii="標楷體" w:hAnsi="標楷體"/>
                <w:sz w:val="22"/>
                <w:szCs w:val="22"/>
              </w:rPr>
              <w:t>職稱</w:t>
            </w:r>
          </w:p>
        </w:tc>
        <w:tc>
          <w:tcPr>
            <w:tcW w:w="198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jc w:val="center"/>
            </w:pPr>
            <w:r>
              <w:rPr>
                <w:rFonts w:ascii="標楷體" w:hAnsi="標楷體"/>
                <w:sz w:val="22"/>
                <w:szCs w:val="22"/>
              </w:rPr>
              <w:t>學校電話</w:t>
            </w:r>
            <w:r>
              <w:rPr>
                <w:rFonts w:ascii="標楷體" w:hAnsi="標楷體"/>
                <w:sz w:val="22"/>
                <w:szCs w:val="22"/>
              </w:rPr>
              <w:t>#</w:t>
            </w:r>
            <w:r>
              <w:rPr>
                <w:rFonts w:ascii="標楷體" w:hAnsi="標楷體"/>
                <w:sz w:val="22"/>
                <w:szCs w:val="22"/>
              </w:rPr>
              <w:t>分機</w:t>
            </w:r>
            <w:r>
              <w:rPr>
                <w:rFonts w:ascii="標楷體" w:hAnsi="標楷體"/>
                <w:sz w:val="22"/>
                <w:szCs w:val="22"/>
              </w:rPr>
              <w:br/>
            </w:r>
            <w:r>
              <w:rPr>
                <w:rFonts w:ascii="標楷體" w:hAnsi="標楷體"/>
                <w:sz w:val="20"/>
                <w:szCs w:val="20"/>
              </w:rPr>
              <w:t>例：</w:t>
            </w:r>
            <w:r>
              <w:rPr>
                <w:rFonts w:ascii="標楷體" w:hAnsi="標楷體"/>
                <w:sz w:val="20"/>
                <w:szCs w:val="20"/>
              </w:rPr>
              <w:t>2861-6942#228</w:t>
            </w:r>
          </w:p>
        </w:tc>
        <w:tc>
          <w:tcPr>
            <w:tcW w:w="2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jc w:val="center"/>
            </w:pPr>
            <w:r>
              <w:rPr>
                <w:rFonts w:ascii="標楷體" w:hAnsi="標楷體"/>
                <w:sz w:val="22"/>
                <w:szCs w:val="22"/>
              </w:rPr>
              <w:t>行動電話</w:t>
            </w:r>
            <w:r>
              <w:rPr>
                <w:rFonts w:ascii="標楷體" w:hAnsi="標楷體"/>
                <w:sz w:val="22"/>
                <w:szCs w:val="22"/>
              </w:rPr>
              <w:br/>
            </w:r>
            <w:r>
              <w:rPr>
                <w:rFonts w:ascii="標楷體" w:hAnsi="標楷體"/>
                <w:sz w:val="22"/>
                <w:szCs w:val="22"/>
              </w:rPr>
              <w:t>例：</w:t>
            </w:r>
            <w:r>
              <w:rPr>
                <w:rFonts w:ascii="標楷體" w:hAnsi="標楷體"/>
                <w:sz w:val="22"/>
                <w:szCs w:val="22"/>
              </w:rPr>
              <w:t>0920-123-456</w:t>
            </w:r>
          </w:p>
        </w:tc>
      </w:tr>
      <w:tr w:rsidR="002565BD">
        <w:tblPrEx>
          <w:tblCellMar>
            <w:top w:w="0" w:type="dxa"/>
            <w:bottom w:w="0" w:type="dxa"/>
          </w:tblCellMar>
        </w:tblPrEx>
        <w:trPr>
          <w:trHeight w:val="454"/>
        </w:trPr>
        <w:tc>
          <w:tcPr>
            <w:tcW w:w="164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2565BD">
            <w:pPr>
              <w:spacing w:line="360" w:lineRule="auto"/>
              <w:jc w:val="center"/>
              <w:rPr>
                <w:rFonts w:ascii="標楷體" w:hAnsi="標楷體"/>
                <w:sz w:val="28"/>
                <w:szCs w:val="28"/>
              </w:rPr>
            </w:pPr>
          </w:p>
        </w:tc>
        <w:tc>
          <w:tcPr>
            <w:tcW w:w="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jc w:val="center"/>
              <w:rPr>
                <w:rFonts w:cs="Times New Roman"/>
              </w:rPr>
            </w:pPr>
            <w:r>
              <w:rPr>
                <w:rFonts w:cs="Times New Roman"/>
              </w:rPr>
              <w:t>1</w:t>
            </w:r>
          </w:p>
        </w:tc>
        <w:tc>
          <w:tcPr>
            <w:tcW w:w="12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2565BD">
            <w:pPr>
              <w:rPr>
                <w:rFonts w:ascii="標楷體" w:hAnsi="標楷體"/>
                <w:sz w:val="28"/>
                <w:szCs w:val="28"/>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2565BD">
            <w:pPr>
              <w:rPr>
                <w:rFonts w:ascii="標楷體" w:hAnsi="標楷體"/>
                <w:sz w:val="28"/>
                <w:szCs w:val="28"/>
              </w:rPr>
            </w:pPr>
          </w:p>
        </w:tc>
        <w:tc>
          <w:tcPr>
            <w:tcW w:w="198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2565BD">
            <w:pPr>
              <w:rPr>
                <w:rFonts w:ascii="標楷體" w:hAnsi="標楷體"/>
                <w:sz w:val="28"/>
                <w:szCs w:val="28"/>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2565BD">
            <w:pPr>
              <w:rPr>
                <w:rFonts w:ascii="標楷體" w:hAnsi="標楷體"/>
                <w:sz w:val="28"/>
                <w:szCs w:val="28"/>
              </w:rPr>
            </w:pPr>
          </w:p>
        </w:tc>
      </w:tr>
      <w:tr w:rsidR="002565BD">
        <w:tblPrEx>
          <w:tblCellMar>
            <w:top w:w="0" w:type="dxa"/>
            <w:bottom w:w="0" w:type="dxa"/>
          </w:tblCellMar>
        </w:tblPrEx>
        <w:trPr>
          <w:trHeight w:val="454"/>
        </w:trPr>
        <w:tc>
          <w:tcPr>
            <w:tcW w:w="164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2565BD">
            <w:pPr>
              <w:spacing w:line="360" w:lineRule="auto"/>
              <w:jc w:val="center"/>
              <w:rPr>
                <w:rFonts w:ascii="標楷體" w:hAnsi="標楷體"/>
                <w:sz w:val="28"/>
                <w:szCs w:val="28"/>
              </w:rPr>
            </w:pPr>
          </w:p>
        </w:tc>
        <w:tc>
          <w:tcPr>
            <w:tcW w:w="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jc w:val="center"/>
              <w:rPr>
                <w:rFonts w:cs="Times New Roman"/>
              </w:rPr>
            </w:pPr>
            <w:r>
              <w:rPr>
                <w:rFonts w:cs="Times New Roman"/>
              </w:rPr>
              <w:t>2</w:t>
            </w:r>
          </w:p>
        </w:tc>
        <w:tc>
          <w:tcPr>
            <w:tcW w:w="12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2565BD">
            <w:pPr>
              <w:rPr>
                <w:rFonts w:ascii="標楷體" w:hAnsi="標楷體"/>
                <w:sz w:val="28"/>
                <w:szCs w:val="28"/>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2565BD">
            <w:pPr>
              <w:rPr>
                <w:rFonts w:ascii="標楷體" w:hAnsi="標楷體"/>
                <w:sz w:val="28"/>
                <w:szCs w:val="28"/>
              </w:rPr>
            </w:pPr>
          </w:p>
        </w:tc>
        <w:tc>
          <w:tcPr>
            <w:tcW w:w="198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2565BD">
            <w:pPr>
              <w:rPr>
                <w:rFonts w:ascii="標楷體" w:hAnsi="標楷體"/>
                <w:sz w:val="28"/>
                <w:szCs w:val="28"/>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2565BD">
            <w:pPr>
              <w:rPr>
                <w:rFonts w:ascii="標楷體" w:hAnsi="標楷體"/>
                <w:sz w:val="28"/>
                <w:szCs w:val="28"/>
              </w:rPr>
            </w:pPr>
          </w:p>
        </w:tc>
      </w:tr>
      <w:tr w:rsidR="002565BD">
        <w:tblPrEx>
          <w:tblCellMar>
            <w:top w:w="0" w:type="dxa"/>
            <w:bottom w:w="0" w:type="dxa"/>
          </w:tblCellMar>
        </w:tblPrEx>
        <w:trPr>
          <w:trHeight w:val="454"/>
        </w:trPr>
        <w:tc>
          <w:tcPr>
            <w:tcW w:w="164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2565BD">
            <w:pPr>
              <w:spacing w:line="360" w:lineRule="auto"/>
              <w:jc w:val="center"/>
              <w:rPr>
                <w:rFonts w:ascii="標楷體" w:hAnsi="標楷體"/>
                <w:sz w:val="28"/>
                <w:szCs w:val="28"/>
              </w:rPr>
            </w:pPr>
          </w:p>
        </w:tc>
        <w:tc>
          <w:tcPr>
            <w:tcW w:w="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jc w:val="center"/>
              <w:rPr>
                <w:rFonts w:cs="Times New Roman"/>
              </w:rPr>
            </w:pPr>
            <w:r>
              <w:rPr>
                <w:rFonts w:cs="Times New Roman"/>
              </w:rPr>
              <w:t>3</w:t>
            </w:r>
          </w:p>
        </w:tc>
        <w:tc>
          <w:tcPr>
            <w:tcW w:w="12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2565BD">
            <w:pPr>
              <w:rPr>
                <w:rFonts w:ascii="標楷體" w:hAnsi="標楷體"/>
                <w:sz w:val="28"/>
                <w:szCs w:val="28"/>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2565BD">
            <w:r>
              <w:pict>
                <v:shape id="_x0000_s1205" type="#_x0000_t202" style="position:absolute;margin-left:-79.7pt;margin-top:7.6pt;width:310.6pt;height:70.15pt;z-index:251663360;visibility:visible;mso-position-horizontal-relative:text;mso-position-vertical-relative:text" filled="f" stroked="f">
                  <v:textbox style="mso-rotate-with-shape:t">
                    <w:txbxContent>
                      <w:p w:rsidR="002565BD" w:rsidRDefault="0044341E">
                        <w:r>
                          <w:rPr>
                            <w:rFonts w:ascii="標楷體" w:hAnsi="標楷體"/>
                            <w:color w:val="A6A6A6"/>
                            <w:sz w:val="96"/>
                            <w:szCs w:val="18"/>
                          </w:rPr>
                          <w:t>系統自行帶出</w:t>
                        </w:r>
                      </w:p>
                    </w:txbxContent>
                  </v:textbox>
                </v:shape>
              </w:pict>
            </w:r>
          </w:p>
        </w:tc>
        <w:tc>
          <w:tcPr>
            <w:tcW w:w="198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2565BD">
            <w:pPr>
              <w:rPr>
                <w:rFonts w:ascii="標楷體" w:hAnsi="標楷體"/>
                <w:sz w:val="28"/>
                <w:szCs w:val="28"/>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2565BD">
            <w:pPr>
              <w:rPr>
                <w:rFonts w:ascii="標楷體" w:hAnsi="標楷體"/>
                <w:sz w:val="28"/>
                <w:szCs w:val="28"/>
              </w:rPr>
            </w:pPr>
          </w:p>
        </w:tc>
      </w:tr>
      <w:tr w:rsidR="002565BD">
        <w:tblPrEx>
          <w:tblCellMar>
            <w:top w:w="0" w:type="dxa"/>
            <w:bottom w:w="0" w:type="dxa"/>
          </w:tblCellMar>
        </w:tblPrEx>
        <w:trPr>
          <w:trHeight w:val="454"/>
        </w:trPr>
        <w:tc>
          <w:tcPr>
            <w:tcW w:w="164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2565BD">
            <w:pPr>
              <w:spacing w:line="360" w:lineRule="auto"/>
              <w:jc w:val="center"/>
              <w:rPr>
                <w:rFonts w:ascii="標楷體" w:hAnsi="標楷體"/>
                <w:sz w:val="28"/>
                <w:szCs w:val="28"/>
              </w:rPr>
            </w:pPr>
          </w:p>
        </w:tc>
        <w:tc>
          <w:tcPr>
            <w:tcW w:w="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jc w:val="center"/>
              <w:rPr>
                <w:rFonts w:cs="Times New Roman"/>
              </w:rPr>
            </w:pPr>
            <w:r>
              <w:rPr>
                <w:rFonts w:cs="Times New Roman"/>
              </w:rPr>
              <w:t>4</w:t>
            </w:r>
          </w:p>
        </w:tc>
        <w:tc>
          <w:tcPr>
            <w:tcW w:w="12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2565BD">
            <w:pPr>
              <w:rPr>
                <w:rFonts w:ascii="標楷體" w:hAnsi="標楷體"/>
                <w:sz w:val="28"/>
                <w:szCs w:val="28"/>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2565BD">
            <w:pPr>
              <w:rPr>
                <w:rFonts w:ascii="標楷體" w:hAnsi="標楷體"/>
                <w:sz w:val="28"/>
                <w:szCs w:val="28"/>
              </w:rPr>
            </w:pPr>
          </w:p>
        </w:tc>
        <w:tc>
          <w:tcPr>
            <w:tcW w:w="198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2565BD">
            <w:pPr>
              <w:rPr>
                <w:rFonts w:ascii="標楷體" w:hAnsi="標楷體"/>
                <w:sz w:val="28"/>
                <w:szCs w:val="28"/>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2565BD">
            <w:pPr>
              <w:rPr>
                <w:rFonts w:ascii="標楷體" w:hAnsi="標楷體"/>
                <w:sz w:val="28"/>
                <w:szCs w:val="28"/>
              </w:rPr>
            </w:pPr>
          </w:p>
        </w:tc>
      </w:tr>
      <w:tr w:rsidR="002565BD">
        <w:tblPrEx>
          <w:tblCellMar>
            <w:top w:w="0" w:type="dxa"/>
            <w:bottom w:w="0" w:type="dxa"/>
          </w:tblCellMar>
        </w:tblPrEx>
        <w:trPr>
          <w:trHeight w:val="454"/>
        </w:trPr>
        <w:tc>
          <w:tcPr>
            <w:tcW w:w="164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2565BD">
            <w:pPr>
              <w:spacing w:line="360" w:lineRule="auto"/>
              <w:jc w:val="center"/>
              <w:rPr>
                <w:rFonts w:ascii="標楷體" w:hAnsi="標楷體"/>
                <w:sz w:val="28"/>
                <w:szCs w:val="28"/>
              </w:rPr>
            </w:pPr>
          </w:p>
        </w:tc>
        <w:tc>
          <w:tcPr>
            <w:tcW w:w="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jc w:val="center"/>
              <w:rPr>
                <w:rFonts w:cs="Times New Roman"/>
              </w:rPr>
            </w:pPr>
            <w:r>
              <w:rPr>
                <w:rFonts w:cs="Times New Roman"/>
              </w:rPr>
              <w:t>5</w:t>
            </w:r>
          </w:p>
        </w:tc>
        <w:tc>
          <w:tcPr>
            <w:tcW w:w="12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2565BD">
            <w:pPr>
              <w:rPr>
                <w:rFonts w:ascii="標楷體" w:hAnsi="標楷體"/>
                <w:sz w:val="28"/>
                <w:szCs w:val="28"/>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2565BD">
            <w:pPr>
              <w:rPr>
                <w:rFonts w:ascii="標楷體" w:hAnsi="標楷體"/>
                <w:sz w:val="28"/>
                <w:szCs w:val="28"/>
              </w:rPr>
            </w:pPr>
          </w:p>
        </w:tc>
        <w:tc>
          <w:tcPr>
            <w:tcW w:w="198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2565BD">
            <w:pPr>
              <w:rPr>
                <w:rFonts w:ascii="標楷體" w:hAnsi="標楷體"/>
                <w:sz w:val="28"/>
                <w:szCs w:val="28"/>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2565BD">
            <w:pPr>
              <w:rPr>
                <w:rFonts w:ascii="標楷體" w:hAnsi="標楷體"/>
                <w:sz w:val="28"/>
                <w:szCs w:val="28"/>
              </w:rPr>
            </w:pPr>
          </w:p>
        </w:tc>
      </w:tr>
      <w:tr w:rsidR="002565BD">
        <w:tblPrEx>
          <w:tblCellMar>
            <w:top w:w="0" w:type="dxa"/>
            <w:bottom w:w="0" w:type="dxa"/>
          </w:tblCellMar>
        </w:tblPrEx>
        <w:trPr>
          <w:trHeight w:val="454"/>
        </w:trPr>
        <w:tc>
          <w:tcPr>
            <w:tcW w:w="164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2565BD">
            <w:pPr>
              <w:spacing w:line="360" w:lineRule="auto"/>
              <w:jc w:val="center"/>
              <w:rPr>
                <w:rFonts w:ascii="標楷體" w:hAnsi="標楷體"/>
                <w:sz w:val="28"/>
                <w:szCs w:val="28"/>
              </w:rPr>
            </w:pPr>
          </w:p>
        </w:tc>
        <w:tc>
          <w:tcPr>
            <w:tcW w:w="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jc w:val="center"/>
              <w:rPr>
                <w:rFonts w:cs="Times New Roman"/>
              </w:rPr>
            </w:pPr>
            <w:r>
              <w:rPr>
                <w:rFonts w:cs="Times New Roman"/>
              </w:rPr>
              <w:t>6</w:t>
            </w:r>
          </w:p>
        </w:tc>
        <w:tc>
          <w:tcPr>
            <w:tcW w:w="12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2565BD">
            <w:pPr>
              <w:rPr>
                <w:rFonts w:ascii="標楷體" w:hAnsi="標楷體"/>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2565BD">
            <w:pPr>
              <w:rPr>
                <w:rFonts w:ascii="標楷體" w:hAnsi="標楷體"/>
              </w:rPr>
            </w:pPr>
          </w:p>
        </w:tc>
        <w:tc>
          <w:tcPr>
            <w:tcW w:w="198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2565BD">
            <w:pPr>
              <w:rPr>
                <w:rFonts w:ascii="標楷體" w:hAnsi="標楷體"/>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2565BD">
            <w:pPr>
              <w:rPr>
                <w:rFonts w:ascii="標楷體" w:hAnsi="標楷體"/>
              </w:rPr>
            </w:pPr>
          </w:p>
        </w:tc>
      </w:tr>
      <w:tr w:rsidR="002565BD">
        <w:tblPrEx>
          <w:tblCellMar>
            <w:top w:w="0" w:type="dxa"/>
            <w:bottom w:w="0" w:type="dxa"/>
          </w:tblCellMar>
        </w:tblPrEx>
        <w:trPr>
          <w:trHeight w:val="113"/>
        </w:trPr>
        <w:tc>
          <w:tcPr>
            <w:tcW w:w="16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snapToGrid w:val="0"/>
              <w:jc w:val="center"/>
            </w:pPr>
            <w:r>
              <w:rPr>
                <w:rFonts w:ascii="標楷體" w:hAnsi="標楷體"/>
              </w:rPr>
              <w:t>主要撰稿人</w:t>
            </w:r>
          </w:p>
        </w:tc>
        <w:tc>
          <w:tcPr>
            <w:tcW w:w="7180"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jc w:val="both"/>
            </w:pPr>
            <w:r>
              <w:rPr>
                <w:rFonts w:ascii="標楷體" w:hAnsi="標楷體"/>
              </w:rPr>
              <w:t>姓名：</w:t>
            </w:r>
            <w:r>
              <w:rPr>
                <w:rFonts w:ascii="標楷體" w:hAnsi="標楷體"/>
              </w:rPr>
              <w:t xml:space="preserve">         </w:t>
            </w:r>
            <w:r>
              <w:rPr>
                <w:rFonts w:ascii="標楷體" w:hAnsi="標楷體"/>
              </w:rPr>
              <w:t>E-mail</w:t>
            </w:r>
            <w:r>
              <w:rPr>
                <w:rFonts w:ascii="標楷體" w:hAnsi="標楷體"/>
              </w:rPr>
              <w:t>：</w:t>
            </w:r>
          </w:p>
        </w:tc>
      </w:tr>
      <w:tr w:rsidR="002565BD">
        <w:tblPrEx>
          <w:tblCellMar>
            <w:top w:w="0" w:type="dxa"/>
            <w:bottom w:w="0" w:type="dxa"/>
          </w:tblCellMar>
        </w:tblPrEx>
        <w:trPr>
          <w:trHeight w:val="113"/>
        </w:trPr>
        <w:tc>
          <w:tcPr>
            <w:tcW w:w="16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snapToGrid w:val="0"/>
              <w:jc w:val="center"/>
            </w:pPr>
            <w:r>
              <w:rPr>
                <w:rFonts w:ascii="標楷體" w:hAnsi="標楷體"/>
              </w:rPr>
              <w:t>主要聯絡人</w:t>
            </w:r>
          </w:p>
        </w:tc>
        <w:tc>
          <w:tcPr>
            <w:tcW w:w="7180"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jc w:val="both"/>
            </w:pPr>
            <w:r>
              <w:rPr>
                <w:rFonts w:ascii="標楷體" w:hAnsi="標楷體"/>
              </w:rPr>
              <w:t>姓名：</w:t>
            </w:r>
            <w:r>
              <w:rPr>
                <w:rFonts w:ascii="標楷體" w:hAnsi="標楷體"/>
              </w:rPr>
              <w:t xml:space="preserve">         E-mail</w:t>
            </w:r>
            <w:r>
              <w:rPr>
                <w:rFonts w:ascii="標楷體" w:hAnsi="標楷體"/>
                <w:sz w:val="28"/>
                <w:szCs w:val="28"/>
              </w:rPr>
              <w:t>：</w:t>
            </w:r>
          </w:p>
        </w:tc>
      </w:tr>
      <w:tr w:rsidR="002565BD">
        <w:tblPrEx>
          <w:tblCellMar>
            <w:top w:w="0" w:type="dxa"/>
            <w:bottom w:w="0" w:type="dxa"/>
          </w:tblCellMar>
        </w:tblPrEx>
        <w:trPr>
          <w:trHeight w:val="113"/>
        </w:trPr>
        <w:tc>
          <w:tcPr>
            <w:tcW w:w="16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snapToGrid w:val="0"/>
              <w:spacing w:line="320" w:lineRule="exact"/>
              <w:jc w:val="center"/>
              <w:rPr>
                <w:rFonts w:ascii="標楷體" w:hAnsi="標楷體"/>
                <w:b/>
                <w:sz w:val="20"/>
                <w:szCs w:val="20"/>
                <w:u w:val="single"/>
              </w:rPr>
            </w:pPr>
            <w:r>
              <w:rPr>
                <w:rFonts w:ascii="標楷體" w:hAnsi="標楷體"/>
                <w:b/>
                <w:sz w:val="20"/>
                <w:szCs w:val="20"/>
                <w:u w:val="single"/>
              </w:rPr>
              <w:t>學校預訂重大</w:t>
            </w:r>
          </w:p>
          <w:p w:rsidR="002565BD" w:rsidRDefault="0044341E">
            <w:pPr>
              <w:snapToGrid w:val="0"/>
              <w:spacing w:line="320" w:lineRule="exact"/>
              <w:jc w:val="center"/>
              <w:rPr>
                <w:rFonts w:ascii="標楷體" w:hAnsi="標楷體"/>
                <w:b/>
                <w:sz w:val="20"/>
                <w:szCs w:val="20"/>
                <w:u w:val="single"/>
              </w:rPr>
            </w:pPr>
            <w:r>
              <w:rPr>
                <w:rFonts w:ascii="標楷體" w:hAnsi="標楷體"/>
                <w:b/>
                <w:sz w:val="20"/>
                <w:szCs w:val="20"/>
                <w:u w:val="single"/>
              </w:rPr>
              <w:t>活動名稱及日期</w:t>
            </w:r>
          </w:p>
        </w:tc>
        <w:tc>
          <w:tcPr>
            <w:tcW w:w="7180"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spacing w:line="320" w:lineRule="exact"/>
              <w:jc w:val="both"/>
              <w:rPr>
                <w:rFonts w:ascii="標楷體" w:hAnsi="標楷體"/>
                <w:b/>
                <w:sz w:val="20"/>
                <w:szCs w:val="20"/>
                <w:u w:val="single"/>
              </w:rPr>
            </w:pPr>
            <w:r>
              <w:rPr>
                <w:rFonts w:ascii="標楷體" w:hAnsi="標楷體"/>
                <w:b/>
                <w:sz w:val="20"/>
                <w:szCs w:val="20"/>
                <w:u w:val="single"/>
              </w:rPr>
              <w:t>例</w:t>
            </w:r>
            <w:r>
              <w:rPr>
                <w:rFonts w:ascii="標楷體" w:hAnsi="標楷體"/>
                <w:b/>
                <w:sz w:val="20"/>
                <w:szCs w:val="20"/>
                <w:u w:val="single"/>
              </w:rPr>
              <w:t>:</w:t>
            </w:r>
            <w:r>
              <w:rPr>
                <w:rFonts w:ascii="標楷體" w:hAnsi="標楷體"/>
                <w:b/>
                <w:sz w:val="20"/>
                <w:szCs w:val="20"/>
                <w:u w:val="single"/>
              </w:rPr>
              <w:t>校慶、畢業參觀教學、上級委辦全市活動之名稱及日期</w:t>
            </w:r>
          </w:p>
        </w:tc>
      </w:tr>
      <w:tr w:rsidR="002565BD">
        <w:tblPrEx>
          <w:tblCellMar>
            <w:top w:w="0" w:type="dxa"/>
            <w:bottom w:w="0" w:type="dxa"/>
          </w:tblCellMar>
        </w:tblPrEx>
        <w:trPr>
          <w:trHeight w:val="113"/>
        </w:trPr>
        <w:tc>
          <w:tcPr>
            <w:tcW w:w="16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snapToGrid w:val="0"/>
              <w:jc w:val="both"/>
              <w:rPr>
                <w:rFonts w:ascii="標楷體" w:hAnsi="標楷體"/>
              </w:rPr>
            </w:pPr>
            <w:r>
              <w:rPr>
                <w:rFonts w:ascii="標楷體" w:hAnsi="標楷體"/>
              </w:rPr>
              <w:t>報名日期</w:t>
            </w:r>
          </w:p>
        </w:tc>
        <w:tc>
          <w:tcPr>
            <w:tcW w:w="7180"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snapToGrid w:val="0"/>
              <w:ind w:firstLine="561"/>
              <w:jc w:val="center"/>
            </w:pPr>
            <w:r>
              <w:rPr>
                <w:rFonts w:cs="Times New Roman"/>
                <w:b/>
                <w:u w:val="single"/>
              </w:rPr>
              <w:t>110</w:t>
            </w:r>
            <w:r>
              <w:rPr>
                <w:rFonts w:cs="Times New Roman"/>
              </w:rPr>
              <w:t>年</w:t>
            </w:r>
            <w:r>
              <w:rPr>
                <w:rFonts w:cs="Times New Roman"/>
              </w:rPr>
              <w:t xml:space="preserve">   01</w:t>
            </w:r>
            <w:r>
              <w:rPr>
                <w:rFonts w:cs="Times New Roman"/>
              </w:rPr>
              <w:t>月</w:t>
            </w:r>
            <w:r>
              <w:rPr>
                <w:rFonts w:cs="Times New Roman"/>
              </w:rPr>
              <w:t xml:space="preserve"> </w:t>
            </w:r>
            <w:r>
              <w:rPr>
                <w:rFonts w:ascii="標楷體" w:hAnsi="標楷體"/>
              </w:rPr>
              <w:t xml:space="preserve">     </w:t>
            </w:r>
            <w:r>
              <w:rPr>
                <w:rFonts w:ascii="標楷體" w:hAnsi="標楷體"/>
              </w:rPr>
              <w:t>日</w:t>
            </w:r>
          </w:p>
        </w:tc>
      </w:tr>
      <w:tr w:rsidR="002565BD">
        <w:tblPrEx>
          <w:tblCellMar>
            <w:top w:w="0" w:type="dxa"/>
            <w:bottom w:w="0" w:type="dxa"/>
          </w:tblCellMar>
        </w:tblPrEx>
        <w:trPr>
          <w:trHeight w:val="427"/>
        </w:trPr>
        <w:tc>
          <w:tcPr>
            <w:tcW w:w="8823"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65BD" w:rsidRDefault="0044341E">
            <w:pPr>
              <w:snapToGrid w:val="0"/>
              <w:jc w:val="both"/>
              <w:rPr>
                <w:rFonts w:ascii="標楷體" w:hAnsi="標楷體"/>
                <w:sz w:val="28"/>
                <w:szCs w:val="28"/>
              </w:rPr>
            </w:pPr>
            <w:r>
              <w:rPr>
                <w:rFonts w:ascii="標楷體" w:hAnsi="標楷體"/>
                <w:sz w:val="28"/>
                <w:szCs w:val="28"/>
              </w:rPr>
              <w:t>校長核章：</w:t>
            </w:r>
          </w:p>
        </w:tc>
      </w:tr>
      <w:tr w:rsidR="002565BD">
        <w:tblPrEx>
          <w:tblCellMar>
            <w:top w:w="0" w:type="dxa"/>
            <w:bottom w:w="0" w:type="dxa"/>
          </w:tblCellMar>
        </w:tblPrEx>
        <w:trPr>
          <w:trHeight w:val="393"/>
        </w:trPr>
        <w:tc>
          <w:tcPr>
            <w:tcW w:w="8823" w:type="dxa"/>
            <w:gridSpan w:val="10"/>
            <w:tcBorders>
              <w:top w:val="single" w:sz="4" w:space="0" w:color="000000"/>
              <w:left w:val="single" w:sz="4" w:space="0" w:color="000000"/>
              <w:bottom w:val="double" w:sz="4" w:space="0" w:color="000000"/>
              <w:right w:val="single" w:sz="4" w:space="0" w:color="000000"/>
            </w:tcBorders>
            <w:shd w:val="clear" w:color="auto" w:fill="CCCCCC"/>
            <w:tcMar>
              <w:top w:w="0" w:type="dxa"/>
              <w:left w:w="108" w:type="dxa"/>
              <w:bottom w:w="0" w:type="dxa"/>
              <w:right w:w="108" w:type="dxa"/>
            </w:tcMar>
          </w:tcPr>
          <w:p w:rsidR="002565BD" w:rsidRDefault="0044341E">
            <w:pPr>
              <w:jc w:val="center"/>
              <w:rPr>
                <w:rFonts w:ascii="標楷體" w:hAnsi="標楷體"/>
                <w:sz w:val="28"/>
                <w:szCs w:val="28"/>
              </w:rPr>
            </w:pPr>
            <w:r>
              <w:rPr>
                <w:rFonts w:ascii="標楷體" w:hAnsi="標楷體"/>
                <w:sz w:val="28"/>
                <w:szCs w:val="28"/>
              </w:rPr>
              <w:t>以下為評審用資料，請勿填寫</w:t>
            </w:r>
          </w:p>
        </w:tc>
      </w:tr>
      <w:tr w:rsidR="002565BD">
        <w:tblPrEx>
          <w:tblCellMar>
            <w:top w:w="0" w:type="dxa"/>
            <w:bottom w:w="0" w:type="dxa"/>
          </w:tblCellMar>
        </w:tblPrEx>
        <w:trPr>
          <w:trHeight w:val="511"/>
        </w:trPr>
        <w:tc>
          <w:tcPr>
            <w:tcW w:w="777" w:type="dxa"/>
            <w:vMerge w:val="restart"/>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2565BD" w:rsidRDefault="0044341E">
            <w:pPr>
              <w:jc w:val="center"/>
              <w:rPr>
                <w:rFonts w:ascii="標楷體" w:hAnsi="標楷體"/>
                <w:sz w:val="28"/>
                <w:szCs w:val="28"/>
              </w:rPr>
            </w:pPr>
            <w:r>
              <w:rPr>
                <w:rFonts w:ascii="標楷體" w:hAnsi="標楷體"/>
                <w:sz w:val="28"/>
                <w:szCs w:val="28"/>
              </w:rPr>
              <w:t>評選結果</w:t>
            </w:r>
          </w:p>
        </w:tc>
        <w:tc>
          <w:tcPr>
            <w:tcW w:w="866"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2565BD" w:rsidRDefault="0044341E">
            <w:pPr>
              <w:jc w:val="center"/>
              <w:rPr>
                <w:rFonts w:ascii="標楷體" w:hAnsi="標楷體"/>
                <w:sz w:val="28"/>
                <w:szCs w:val="28"/>
              </w:rPr>
            </w:pPr>
            <w:r>
              <w:rPr>
                <w:rFonts w:ascii="標楷體" w:hAnsi="標楷體"/>
                <w:sz w:val="28"/>
                <w:szCs w:val="28"/>
              </w:rPr>
              <w:t>初審</w:t>
            </w:r>
          </w:p>
        </w:tc>
        <w:tc>
          <w:tcPr>
            <w:tcW w:w="7180" w:type="dxa"/>
            <w:gridSpan w:val="8"/>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2565BD" w:rsidRDefault="0044341E">
            <w:pPr>
              <w:rPr>
                <w:rFonts w:ascii="標楷體" w:hAnsi="標楷體"/>
                <w:sz w:val="28"/>
                <w:szCs w:val="28"/>
              </w:rPr>
            </w:pPr>
            <w:r>
              <w:rPr>
                <w:rFonts w:ascii="標楷體" w:hAnsi="標楷體"/>
                <w:sz w:val="28"/>
                <w:szCs w:val="28"/>
              </w:rPr>
              <w:t>□</w:t>
            </w:r>
            <w:r>
              <w:rPr>
                <w:rFonts w:ascii="標楷體" w:hAnsi="標楷體"/>
                <w:sz w:val="28"/>
                <w:szCs w:val="28"/>
              </w:rPr>
              <w:t>通過，進入複審</w:t>
            </w:r>
            <w:r>
              <w:rPr>
                <w:rFonts w:ascii="標楷體" w:hAnsi="標楷體"/>
                <w:sz w:val="28"/>
                <w:szCs w:val="28"/>
              </w:rPr>
              <w:t xml:space="preserve">          □</w:t>
            </w:r>
            <w:r>
              <w:rPr>
                <w:rFonts w:ascii="標楷體" w:hAnsi="標楷體"/>
                <w:sz w:val="28"/>
                <w:szCs w:val="28"/>
              </w:rPr>
              <w:t>未通過</w:t>
            </w:r>
          </w:p>
        </w:tc>
      </w:tr>
      <w:tr w:rsidR="002565BD">
        <w:tblPrEx>
          <w:tblCellMar>
            <w:top w:w="0" w:type="dxa"/>
            <w:bottom w:w="0" w:type="dxa"/>
          </w:tblCellMar>
        </w:tblPrEx>
        <w:trPr>
          <w:trHeight w:val="499"/>
        </w:trPr>
        <w:tc>
          <w:tcPr>
            <w:tcW w:w="777" w:type="dxa"/>
            <w:vMerge/>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2565BD" w:rsidRDefault="002565BD">
            <w:pPr>
              <w:ind w:firstLine="560"/>
              <w:rPr>
                <w:rFonts w:ascii="標楷體" w:hAnsi="標楷體"/>
                <w:sz w:val="28"/>
                <w:szCs w:val="28"/>
              </w:rPr>
            </w:pPr>
          </w:p>
        </w:tc>
        <w:tc>
          <w:tcPr>
            <w:tcW w:w="866"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2565BD" w:rsidRDefault="0044341E">
            <w:pPr>
              <w:jc w:val="center"/>
              <w:rPr>
                <w:rFonts w:ascii="標楷體" w:hAnsi="標楷體"/>
                <w:sz w:val="28"/>
                <w:szCs w:val="28"/>
              </w:rPr>
            </w:pPr>
            <w:r>
              <w:rPr>
                <w:rFonts w:ascii="標楷體" w:hAnsi="標楷體"/>
                <w:sz w:val="28"/>
                <w:szCs w:val="28"/>
              </w:rPr>
              <w:t>複審</w:t>
            </w:r>
          </w:p>
        </w:tc>
        <w:tc>
          <w:tcPr>
            <w:tcW w:w="7180" w:type="dxa"/>
            <w:gridSpan w:val="8"/>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2565BD" w:rsidRDefault="0044341E">
            <w:pPr>
              <w:rPr>
                <w:rFonts w:ascii="標楷體" w:hAnsi="標楷體"/>
                <w:sz w:val="28"/>
                <w:szCs w:val="28"/>
              </w:rPr>
            </w:pPr>
            <w:r>
              <w:rPr>
                <w:rFonts w:ascii="標楷體" w:hAnsi="標楷體"/>
                <w:sz w:val="28"/>
                <w:szCs w:val="28"/>
              </w:rPr>
              <w:t>□</w:t>
            </w:r>
            <w:r>
              <w:rPr>
                <w:rFonts w:ascii="標楷體" w:hAnsi="標楷體"/>
                <w:sz w:val="28"/>
                <w:szCs w:val="28"/>
              </w:rPr>
              <w:t>通過，進入決審</w:t>
            </w:r>
            <w:r>
              <w:rPr>
                <w:rFonts w:ascii="標楷體" w:hAnsi="標楷體"/>
                <w:sz w:val="28"/>
                <w:szCs w:val="28"/>
              </w:rPr>
              <w:t xml:space="preserve">          □</w:t>
            </w:r>
            <w:r>
              <w:rPr>
                <w:rFonts w:ascii="標楷體" w:hAnsi="標楷體"/>
                <w:sz w:val="28"/>
                <w:szCs w:val="28"/>
              </w:rPr>
              <w:t>未通過</w:t>
            </w:r>
          </w:p>
        </w:tc>
      </w:tr>
      <w:tr w:rsidR="002565BD">
        <w:tblPrEx>
          <w:tblCellMar>
            <w:top w:w="0" w:type="dxa"/>
            <w:bottom w:w="0" w:type="dxa"/>
          </w:tblCellMar>
        </w:tblPrEx>
        <w:trPr>
          <w:trHeight w:val="499"/>
        </w:trPr>
        <w:tc>
          <w:tcPr>
            <w:tcW w:w="777" w:type="dxa"/>
            <w:vMerge/>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2565BD" w:rsidRDefault="002565BD">
            <w:pPr>
              <w:ind w:firstLine="560"/>
              <w:rPr>
                <w:rFonts w:ascii="標楷體" w:hAnsi="標楷體"/>
                <w:sz w:val="28"/>
                <w:szCs w:val="28"/>
              </w:rPr>
            </w:pPr>
          </w:p>
        </w:tc>
        <w:tc>
          <w:tcPr>
            <w:tcW w:w="866"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2565BD" w:rsidRDefault="0044341E">
            <w:pPr>
              <w:jc w:val="center"/>
              <w:rPr>
                <w:rFonts w:ascii="標楷體" w:hAnsi="標楷體"/>
                <w:sz w:val="28"/>
                <w:szCs w:val="28"/>
              </w:rPr>
            </w:pPr>
            <w:r>
              <w:rPr>
                <w:rFonts w:ascii="標楷體" w:hAnsi="標楷體"/>
                <w:sz w:val="28"/>
                <w:szCs w:val="28"/>
              </w:rPr>
              <w:t>決審</w:t>
            </w:r>
          </w:p>
        </w:tc>
        <w:tc>
          <w:tcPr>
            <w:tcW w:w="7180" w:type="dxa"/>
            <w:gridSpan w:val="8"/>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2565BD" w:rsidRDefault="0044341E">
            <w:pPr>
              <w:rPr>
                <w:rFonts w:ascii="標楷體" w:hAnsi="標楷體"/>
                <w:sz w:val="28"/>
                <w:szCs w:val="28"/>
              </w:rPr>
            </w:pPr>
            <w:r>
              <w:rPr>
                <w:rFonts w:ascii="標楷體" w:hAnsi="標楷體"/>
                <w:sz w:val="28"/>
                <w:szCs w:val="28"/>
              </w:rPr>
              <w:t>□</w:t>
            </w:r>
            <w:r>
              <w:rPr>
                <w:rFonts w:ascii="標楷體" w:hAnsi="標楷體"/>
                <w:sz w:val="28"/>
                <w:szCs w:val="28"/>
              </w:rPr>
              <w:t>整體金質獎</w:t>
            </w:r>
            <w:r>
              <w:rPr>
                <w:rFonts w:ascii="標楷體" w:hAnsi="標楷體"/>
                <w:sz w:val="28"/>
                <w:szCs w:val="28"/>
              </w:rPr>
              <w:t xml:space="preserve">     □</w:t>
            </w:r>
            <w:r>
              <w:rPr>
                <w:rFonts w:ascii="標楷體" w:hAnsi="標楷體"/>
                <w:sz w:val="28"/>
                <w:szCs w:val="28"/>
              </w:rPr>
              <w:t>單項優質獎</w:t>
            </w:r>
            <w:r>
              <w:rPr>
                <w:rFonts w:ascii="標楷體" w:hAnsi="標楷體"/>
                <w:sz w:val="28"/>
                <w:szCs w:val="28"/>
              </w:rPr>
              <w:t xml:space="preserve">    □</w:t>
            </w:r>
            <w:r>
              <w:rPr>
                <w:rFonts w:ascii="標楷體" w:hAnsi="標楷體"/>
                <w:sz w:val="28"/>
                <w:szCs w:val="28"/>
              </w:rPr>
              <w:t>未通過</w:t>
            </w:r>
          </w:p>
        </w:tc>
      </w:tr>
    </w:tbl>
    <w:p w:rsidR="002565BD" w:rsidRDefault="002565BD">
      <w:pPr>
        <w:pageBreakBefore/>
      </w:pPr>
    </w:p>
    <w:p w:rsidR="002565BD" w:rsidRDefault="0044341E">
      <w:pPr>
        <w:pStyle w:val="1"/>
        <w:snapToGrid w:val="0"/>
        <w:spacing w:line="360" w:lineRule="auto"/>
      </w:pPr>
      <w:bookmarkStart w:id="102" w:name="_Toc23859025"/>
      <w:r>
        <w:rPr>
          <w:rFonts w:ascii="Times New Roman" w:hAnsi="Times New Roman" w:cs="Times New Roman"/>
          <w:b w:val="0"/>
          <w:sz w:val="24"/>
          <w:szCs w:val="28"/>
        </w:rPr>
        <w:t>附件</w:t>
      </w:r>
      <w:r>
        <w:rPr>
          <w:rFonts w:ascii="Times New Roman" w:hAnsi="Times New Roman" w:cs="Times New Roman"/>
          <w:b w:val="0"/>
          <w:sz w:val="24"/>
          <w:szCs w:val="28"/>
        </w:rPr>
        <w:t xml:space="preserve">6   </w:t>
      </w:r>
      <w:r>
        <w:rPr>
          <w:rFonts w:ascii="標楷體" w:hAnsi="標楷體"/>
          <w:b w:val="0"/>
          <w:sz w:val="24"/>
          <w:szCs w:val="28"/>
        </w:rPr>
        <w:t xml:space="preserve">                                            </w:t>
      </w:r>
      <w:r>
        <w:rPr>
          <w:rFonts w:ascii="標楷體" w:hAnsi="標楷體"/>
          <w:b w:val="0"/>
          <w:sz w:val="24"/>
          <w:szCs w:val="28"/>
        </w:rPr>
        <w:t>參選編號：</w:t>
      </w:r>
      <w:bookmarkEnd w:id="102"/>
      <w:r>
        <w:rPr>
          <w:rFonts w:ascii="標楷體" w:hAnsi="標楷體"/>
          <w:b w:val="0"/>
          <w:sz w:val="24"/>
          <w:szCs w:val="28"/>
        </w:rPr>
        <w:t xml:space="preserve">    </w:t>
      </w:r>
    </w:p>
    <w:tbl>
      <w:tblPr>
        <w:tblW w:w="5000" w:type="pct"/>
        <w:tblCellMar>
          <w:left w:w="10" w:type="dxa"/>
          <w:right w:w="10" w:type="dxa"/>
        </w:tblCellMar>
        <w:tblLook w:val="0000"/>
      </w:tblPr>
      <w:tblGrid>
        <w:gridCol w:w="9049"/>
      </w:tblGrid>
      <w:tr w:rsidR="002565BD">
        <w:tblPrEx>
          <w:tblCellMar>
            <w:top w:w="0" w:type="dxa"/>
            <w:bottom w:w="0" w:type="dxa"/>
          </w:tblCellMar>
        </w:tblPrEx>
        <w:tc>
          <w:tcPr>
            <w:tcW w:w="8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65BD" w:rsidRDefault="002565BD">
            <w:pPr>
              <w:spacing w:line="360" w:lineRule="auto"/>
            </w:pPr>
          </w:p>
          <w:p w:rsidR="002565BD" w:rsidRDefault="0044341E">
            <w:pPr>
              <w:autoSpaceDE w:val="0"/>
              <w:snapToGrid w:val="0"/>
              <w:spacing w:line="360" w:lineRule="auto"/>
              <w:jc w:val="center"/>
              <w:rPr>
                <w:b/>
                <w:bCs/>
                <w:sz w:val="36"/>
                <w:szCs w:val="36"/>
              </w:rPr>
            </w:pPr>
            <w:r>
              <w:rPr>
                <w:b/>
                <w:bCs/>
                <w:sz w:val="36"/>
                <w:szCs w:val="36"/>
              </w:rPr>
              <w:t>智慧財產權切結書</w:t>
            </w:r>
          </w:p>
          <w:p w:rsidR="002565BD" w:rsidRDefault="002565BD">
            <w:pPr>
              <w:spacing w:line="360" w:lineRule="auto"/>
              <w:ind w:firstLine="1440"/>
              <w:jc w:val="both"/>
              <w:rPr>
                <w:rFonts w:ascii="標楷體" w:hAnsi="標楷體"/>
                <w:bCs/>
                <w:sz w:val="32"/>
              </w:rPr>
            </w:pPr>
          </w:p>
          <w:p w:rsidR="002565BD" w:rsidRDefault="002565BD">
            <w:pPr>
              <w:spacing w:line="360" w:lineRule="auto"/>
              <w:ind w:firstLine="1440"/>
              <w:jc w:val="both"/>
              <w:rPr>
                <w:rFonts w:ascii="標楷體" w:hAnsi="標楷體"/>
                <w:bCs/>
                <w:sz w:val="32"/>
              </w:rPr>
            </w:pPr>
          </w:p>
          <w:p w:rsidR="002565BD" w:rsidRDefault="0044341E">
            <w:pPr>
              <w:spacing w:line="360" w:lineRule="auto"/>
              <w:ind w:firstLine="640"/>
              <w:jc w:val="both"/>
              <w:rPr>
                <w:rFonts w:ascii="標楷體" w:hAnsi="標楷體"/>
                <w:bCs/>
                <w:sz w:val="32"/>
              </w:rPr>
            </w:pPr>
            <w:r>
              <w:rPr>
                <w:rFonts w:ascii="標楷體" w:hAnsi="標楷體"/>
                <w:bCs/>
                <w:sz w:val="32"/>
              </w:rPr>
              <w:t>本申請書</w:t>
            </w:r>
            <w:r>
              <w:rPr>
                <w:rFonts w:ascii="標楷體" w:hAnsi="標楷體"/>
                <w:bCs/>
                <w:sz w:val="32"/>
              </w:rPr>
              <w:t>(</w:t>
            </w:r>
            <w:r>
              <w:rPr>
                <w:rFonts w:ascii="標楷體" w:hAnsi="標楷體"/>
                <w:bCs/>
                <w:sz w:val="32"/>
              </w:rPr>
              <w:t>名稱</w:t>
            </w:r>
            <w:r>
              <w:rPr>
                <w:rFonts w:ascii="標楷體" w:hAnsi="標楷體"/>
                <w:bCs/>
                <w:sz w:val="32"/>
              </w:rPr>
              <w:t>:_______________________________)</w:t>
            </w:r>
            <w:r>
              <w:rPr>
                <w:rFonts w:ascii="標楷體" w:hAnsi="標楷體"/>
                <w:bCs/>
                <w:sz w:val="32"/>
              </w:rPr>
              <w:t>確係本校所創作，未違反智慧財產權法之相關規定；若有抄襲或不實情形，得由貴局取消得獎資格，並收回所得獎座、獎牌及獎金。</w:t>
            </w:r>
          </w:p>
          <w:p w:rsidR="002565BD" w:rsidRDefault="002565BD">
            <w:pPr>
              <w:spacing w:line="360" w:lineRule="auto"/>
              <w:ind w:firstLine="1080"/>
              <w:jc w:val="both"/>
            </w:pPr>
            <w:r>
              <w:pict>
                <v:rect id="Rectangle 1448" o:spid="_x0000_s1206" style="position:absolute;left:0;text-align:left;margin-left:237.75pt;margin-top:12.1pt;width:185.8pt;height:168.4pt;z-index:251654144;visibility:visible" filled="f" strokeweight=".26467mm">
                  <v:textbox style="mso-rotate-with-shape:t" inset="0,0,0,0"/>
                </v:rect>
              </w:pict>
            </w:r>
          </w:p>
          <w:p w:rsidR="002565BD" w:rsidRDefault="002565BD">
            <w:pPr>
              <w:spacing w:line="360" w:lineRule="auto"/>
              <w:ind w:firstLine="1440"/>
              <w:jc w:val="both"/>
              <w:rPr>
                <w:rFonts w:ascii="標楷體" w:hAnsi="標楷體"/>
                <w:bCs/>
                <w:sz w:val="32"/>
              </w:rPr>
            </w:pPr>
          </w:p>
          <w:p w:rsidR="002565BD" w:rsidRDefault="0044341E">
            <w:pPr>
              <w:spacing w:line="360" w:lineRule="auto"/>
              <w:ind w:firstLine="320"/>
              <w:jc w:val="both"/>
              <w:rPr>
                <w:rFonts w:ascii="標楷體" w:hAnsi="標楷體"/>
                <w:bCs/>
                <w:sz w:val="32"/>
              </w:rPr>
            </w:pPr>
            <w:r>
              <w:rPr>
                <w:rFonts w:ascii="標楷體" w:hAnsi="標楷體"/>
                <w:bCs/>
                <w:sz w:val="32"/>
              </w:rPr>
              <w:t>此致</w:t>
            </w:r>
          </w:p>
          <w:p w:rsidR="002565BD" w:rsidRDefault="0044341E">
            <w:pPr>
              <w:spacing w:line="360" w:lineRule="auto"/>
              <w:ind w:firstLine="800"/>
              <w:jc w:val="both"/>
              <w:rPr>
                <w:rFonts w:ascii="標楷體" w:hAnsi="標楷體"/>
                <w:bCs/>
                <w:sz w:val="32"/>
              </w:rPr>
            </w:pPr>
            <w:r>
              <w:rPr>
                <w:rFonts w:ascii="標楷體" w:hAnsi="標楷體"/>
                <w:bCs/>
                <w:sz w:val="32"/>
              </w:rPr>
              <w:t>臺北市政府教育局</w:t>
            </w:r>
          </w:p>
          <w:p w:rsidR="002565BD" w:rsidRDefault="002565BD">
            <w:pPr>
              <w:spacing w:line="360" w:lineRule="auto"/>
            </w:pPr>
          </w:p>
          <w:p w:rsidR="002565BD" w:rsidRDefault="002565BD">
            <w:pPr>
              <w:spacing w:line="360" w:lineRule="auto"/>
              <w:rPr>
                <w:rFonts w:ascii="標楷體" w:hAnsi="標楷體"/>
                <w:bCs/>
                <w:sz w:val="32"/>
              </w:rPr>
            </w:pPr>
          </w:p>
          <w:p w:rsidR="002565BD" w:rsidRDefault="002565BD">
            <w:pPr>
              <w:snapToGrid w:val="0"/>
              <w:spacing w:line="360" w:lineRule="auto"/>
              <w:ind w:firstLine="881"/>
              <w:jc w:val="both"/>
            </w:pPr>
            <w:r w:rsidRPr="002565BD">
              <w:rPr>
                <w:b/>
                <w:bCs/>
                <w:sz w:val="44"/>
                <w:szCs w:val="32"/>
              </w:rPr>
              <w:pict>
                <v:shape id="Line 1446" o:spid="_x0000_s1207" type="#_x0000_t32" style="position:absolute;left:0;text-align:left;margin-left:126pt;margin-top:17.6pt;width:198pt;height:0;z-index:251652096;visibility:visible" o:connectortype="elbow" adj="-13745,-1,-13745" strokeweight=".26467mm"/>
              </w:pict>
            </w:r>
            <w:r w:rsidR="0044341E">
              <w:rPr>
                <w:rFonts w:ascii="標楷體" w:hAnsi="標楷體"/>
                <w:bCs/>
                <w:sz w:val="32"/>
              </w:rPr>
              <w:t>學校全銜：</w:t>
            </w:r>
            <w:r w:rsidR="0044341E">
              <w:rPr>
                <w:rFonts w:ascii="標楷體" w:hAnsi="標楷體"/>
                <w:bCs/>
                <w:sz w:val="32"/>
              </w:rPr>
              <w:t xml:space="preserve">                        </w:t>
            </w:r>
            <w:r w:rsidR="0044341E">
              <w:rPr>
                <w:rFonts w:ascii="標楷體" w:hAnsi="標楷體"/>
                <w:bCs/>
              </w:rPr>
              <w:t>（請蓋校印）</w:t>
            </w:r>
          </w:p>
          <w:p w:rsidR="002565BD" w:rsidRDefault="002565BD">
            <w:pPr>
              <w:snapToGrid w:val="0"/>
              <w:spacing w:line="360" w:lineRule="auto"/>
              <w:ind w:firstLine="480"/>
              <w:jc w:val="both"/>
              <w:rPr>
                <w:rFonts w:ascii="標楷體" w:hAnsi="標楷體"/>
                <w:bCs/>
              </w:rPr>
            </w:pPr>
          </w:p>
          <w:p w:rsidR="002565BD" w:rsidRDefault="0044341E">
            <w:pPr>
              <w:spacing w:line="360" w:lineRule="auto"/>
              <w:rPr>
                <w:rFonts w:ascii="標楷體" w:hAnsi="標楷體"/>
                <w:bCs/>
                <w:sz w:val="32"/>
              </w:rPr>
            </w:pPr>
            <w:r>
              <w:rPr>
                <w:rFonts w:ascii="標楷體" w:hAnsi="標楷體"/>
                <w:bCs/>
                <w:sz w:val="32"/>
              </w:rPr>
              <w:t xml:space="preserve">        </w:t>
            </w:r>
          </w:p>
          <w:p w:rsidR="002565BD" w:rsidRDefault="002565BD">
            <w:pPr>
              <w:spacing w:line="360" w:lineRule="auto"/>
              <w:ind w:firstLine="881"/>
            </w:pPr>
            <w:r w:rsidRPr="002565BD">
              <w:rPr>
                <w:b/>
                <w:bCs/>
                <w:sz w:val="44"/>
                <w:szCs w:val="32"/>
              </w:rPr>
              <w:pict>
                <v:shape id="Line 1447" o:spid="_x0000_s1208" type="#_x0000_t32" style="position:absolute;left:0;text-align:left;margin-left:135pt;margin-top:24.6pt;width:180pt;height:0;z-index:251653120;visibility:visible" o:connectortype="elbow" adj="-16200,-1,-16200" strokeweight=".26467mm"/>
              </w:pict>
            </w:r>
            <w:r w:rsidR="0044341E">
              <w:rPr>
                <w:rFonts w:ascii="標楷體" w:hAnsi="標楷體"/>
                <w:bCs/>
                <w:sz w:val="32"/>
              </w:rPr>
              <w:t>學校代表人：</w:t>
            </w:r>
            <w:r w:rsidR="0044341E">
              <w:rPr>
                <w:rFonts w:ascii="標楷體" w:hAnsi="標楷體"/>
                <w:bCs/>
                <w:sz w:val="32"/>
              </w:rPr>
              <w:t xml:space="preserve"> </w:t>
            </w:r>
            <w:r w:rsidR="0044341E">
              <w:rPr>
                <w:rFonts w:ascii="標楷體" w:hAnsi="標楷體"/>
                <w:bCs/>
                <w:sz w:val="32"/>
              </w:rPr>
              <w:t xml:space="preserve">                    </w:t>
            </w:r>
            <w:r w:rsidR="0044341E">
              <w:rPr>
                <w:rFonts w:ascii="標楷體" w:hAnsi="標楷體"/>
                <w:bCs/>
              </w:rPr>
              <w:t>（校長簽名</w:t>
            </w:r>
            <w:r w:rsidR="0044341E">
              <w:rPr>
                <w:rFonts w:ascii="標楷體" w:hAnsi="標楷體"/>
                <w:bCs/>
              </w:rPr>
              <w:t>&amp;</w:t>
            </w:r>
            <w:r w:rsidR="0044341E">
              <w:rPr>
                <w:rFonts w:ascii="標楷體" w:hAnsi="標楷體"/>
                <w:bCs/>
              </w:rPr>
              <w:t>蓋章）</w:t>
            </w:r>
          </w:p>
          <w:p w:rsidR="002565BD" w:rsidRDefault="002565BD">
            <w:pPr>
              <w:spacing w:line="360" w:lineRule="auto"/>
              <w:rPr>
                <w:rFonts w:ascii="標楷體" w:hAnsi="標楷體"/>
                <w:bCs/>
                <w:sz w:val="32"/>
              </w:rPr>
            </w:pPr>
          </w:p>
          <w:p w:rsidR="002565BD" w:rsidRDefault="0044341E">
            <w:pPr>
              <w:spacing w:line="360" w:lineRule="auto"/>
              <w:ind w:firstLine="960"/>
            </w:pPr>
            <w:r>
              <w:rPr>
                <w:rFonts w:ascii="標楷體" w:hAnsi="標楷體"/>
                <w:bCs/>
                <w:sz w:val="32"/>
              </w:rPr>
              <w:t>立書日期</w:t>
            </w:r>
            <w:r>
              <w:rPr>
                <w:rFonts w:ascii="標楷體" w:hAnsi="標楷體"/>
                <w:bCs/>
                <w:sz w:val="32"/>
              </w:rPr>
              <w:t xml:space="preserve"> </w:t>
            </w:r>
            <w:r>
              <w:rPr>
                <w:rFonts w:ascii="標楷體" w:hAnsi="標楷體"/>
                <w:bCs/>
                <w:sz w:val="32"/>
              </w:rPr>
              <w:t>：中</w:t>
            </w:r>
            <w:r>
              <w:rPr>
                <w:rFonts w:ascii="標楷體" w:hAnsi="標楷體"/>
                <w:bCs/>
                <w:sz w:val="32"/>
              </w:rPr>
              <w:t xml:space="preserve"> </w:t>
            </w:r>
            <w:r>
              <w:rPr>
                <w:rFonts w:ascii="標楷體" w:hAnsi="標楷體"/>
                <w:bCs/>
                <w:sz w:val="32"/>
              </w:rPr>
              <w:t>華</w:t>
            </w:r>
            <w:r>
              <w:rPr>
                <w:rFonts w:ascii="標楷體" w:hAnsi="標楷體"/>
                <w:bCs/>
                <w:sz w:val="32"/>
              </w:rPr>
              <w:t xml:space="preserve"> </w:t>
            </w:r>
            <w:r>
              <w:rPr>
                <w:rFonts w:ascii="標楷體" w:hAnsi="標楷體"/>
                <w:bCs/>
                <w:sz w:val="32"/>
              </w:rPr>
              <w:t>民</w:t>
            </w:r>
            <w:r>
              <w:rPr>
                <w:rFonts w:ascii="標楷體" w:hAnsi="標楷體"/>
                <w:bCs/>
                <w:sz w:val="32"/>
              </w:rPr>
              <w:t xml:space="preserve"> </w:t>
            </w:r>
            <w:r>
              <w:rPr>
                <w:rFonts w:ascii="標楷體" w:hAnsi="標楷體"/>
                <w:bCs/>
                <w:sz w:val="32"/>
              </w:rPr>
              <w:t>國</w:t>
            </w:r>
            <w:r>
              <w:rPr>
                <w:rFonts w:ascii="標楷體" w:hAnsi="標楷體"/>
                <w:bCs/>
                <w:sz w:val="32"/>
              </w:rPr>
              <w:t xml:space="preserve">  </w:t>
            </w:r>
            <w:r>
              <w:rPr>
                <w:rFonts w:cs="Times New Roman"/>
                <w:b/>
                <w:bCs/>
                <w:sz w:val="32"/>
                <w:u w:val="single"/>
              </w:rPr>
              <w:t>110</w:t>
            </w:r>
            <w:r>
              <w:rPr>
                <w:rFonts w:cs="Times New Roman"/>
                <w:bCs/>
                <w:sz w:val="32"/>
              </w:rPr>
              <w:t xml:space="preserve"> </w:t>
            </w:r>
            <w:r>
              <w:rPr>
                <w:rFonts w:cs="Times New Roman"/>
                <w:bCs/>
                <w:sz w:val="32"/>
              </w:rPr>
              <w:t>年</w:t>
            </w:r>
            <w:r>
              <w:rPr>
                <w:rFonts w:cs="Times New Roman"/>
                <w:bCs/>
                <w:sz w:val="32"/>
              </w:rPr>
              <w:t xml:space="preserve"> 01</w:t>
            </w:r>
            <w:r>
              <w:rPr>
                <w:rFonts w:ascii="標楷體" w:hAnsi="標楷體"/>
                <w:bCs/>
                <w:sz w:val="32"/>
              </w:rPr>
              <w:t xml:space="preserve"> </w:t>
            </w:r>
            <w:r>
              <w:rPr>
                <w:rFonts w:ascii="標楷體" w:hAnsi="標楷體"/>
                <w:bCs/>
                <w:sz w:val="32"/>
              </w:rPr>
              <w:t>月</w:t>
            </w:r>
            <w:r>
              <w:rPr>
                <w:rFonts w:ascii="標楷體" w:hAnsi="標楷體"/>
                <w:bCs/>
                <w:sz w:val="32"/>
              </w:rPr>
              <w:t xml:space="preserve">    </w:t>
            </w:r>
            <w:r>
              <w:rPr>
                <w:rFonts w:ascii="標楷體" w:hAnsi="標楷體"/>
                <w:bCs/>
                <w:sz w:val="32"/>
              </w:rPr>
              <w:t>日</w:t>
            </w:r>
          </w:p>
          <w:p w:rsidR="002565BD" w:rsidRDefault="002565BD">
            <w:pPr>
              <w:spacing w:line="360" w:lineRule="auto"/>
            </w:pPr>
          </w:p>
        </w:tc>
      </w:tr>
    </w:tbl>
    <w:p w:rsidR="002565BD" w:rsidRDefault="0044341E">
      <w:pPr>
        <w:pStyle w:val="1"/>
        <w:pageBreakBefore/>
        <w:snapToGrid w:val="0"/>
        <w:spacing w:line="360" w:lineRule="auto"/>
      </w:pPr>
      <w:r>
        <w:lastRenderedPageBreak/>
        <w:t xml:space="preserve"> </w:t>
      </w:r>
      <w:bookmarkStart w:id="103" w:name="_Toc23859026"/>
      <w:r>
        <w:rPr>
          <w:rFonts w:ascii="Times New Roman" w:hAnsi="Times New Roman" w:cs="Times New Roman"/>
          <w:b w:val="0"/>
          <w:sz w:val="24"/>
          <w:szCs w:val="28"/>
        </w:rPr>
        <w:t>附件</w:t>
      </w:r>
      <w:r>
        <w:rPr>
          <w:rFonts w:ascii="Times New Roman" w:hAnsi="Times New Roman" w:cs="Times New Roman"/>
          <w:b w:val="0"/>
          <w:sz w:val="24"/>
          <w:szCs w:val="28"/>
        </w:rPr>
        <w:t xml:space="preserve">7                                           </w:t>
      </w:r>
      <w:r>
        <w:rPr>
          <w:rFonts w:ascii="Times New Roman" w:hAnsi="Times New Roman" w:cs="Times New Roman"/>
          <w:b w:val="0"/>
          <w:sz w:val="24"/>
          <w:szCs w:val="28"/>
        </w:rPr>
        <w:t>參選編號：</w:t>
      </w:r>
      <w:bookmarkEnd w:id="103"/>
    </w:p>
    <w:p w:rsidR="002565BD" w:rsidRDefault="0044341E">
      <w:pPr>
        <w:snapToGrid w:val="0"/>
        <w:spacing w:line="360" w:lineRule="auto"/>
        <w:jc w:val="center"/>
      </w:pPr>
      <w:r>
        <w:rPr>
          <w:rFonts w:ascii="標楷體" w:hAnsi="標楷體"/>
          <w:b/>
          <w:sz w:val="36"/>
          <w:szCs w:val="36"/>
        </w:rPr>
        <w:t>智</w:t>
      </w:r>
      <w:r>
        <w:rPr>
          <w:rFonts w:ascii="標楷體" w:hAnsi="標楷體"/>
          <w:b/>
          <w:sz w:val="36"/>
          <w:szCs w:val="36"/>
        </w:rPr>
        <w:t xml:space="preserve"> </w:t>
      </w:r>
      <w:r>
        <w:rPr>
          <w:rFonts w:ascii="標楷體" w:hAnsi="標楷體"/>
          <w:b/>
          <w:sz w:val="36"/>
          <w:szCs w:val="36"/>
        </w:rPr>
        <w:t>慧</w:t>
      </w:r>
      <w:r>
        <w:rPr>
          <w:rFonts w:ascii="標楷體" w:hAnsi="標楷體"/>
          <w:b/>
          <w:sz w:val="36"/>
          <w:szCs w:val="36"/>
        </w:rPr>
        <w:t xml:space="preserve"> </w:t>
      </w:r>
      <w:r>
        <w:rPr>
          <w:rFonts w:ascii="標楷體" w:hAnsi="標楷體"/>
          <w:b/>
          <w:sz w:val="36"/>
          <w:szCs w:val="36"/>
        </w:rPr>
        <w:t>財</w:t>
      </w:r>
      <w:r>
        <w:rPr>
          <w:rFonts w:ascii="標楷體" w:hAnsi="標楷體"/>
          <w:b/>
          <w:sz w:val="36"/>
          <w:szCs w:val="36"/>
        </w:rPr>
        <w:t xml:space="preserve"> </w:t>
      </w:r>
      <w:r>
        <w:rPr>
          <w:rFonts w:ascii="標楷體" w:hAnsi="標楷體"/>
          <w:b/>
          <w:sz w:val="36"/>
          <w:szCs w:val="36"/>
        </w:rPr>
        <w:t>產</w:t>
      </w:r>
      <w:r>
        <w:rPr>
          <w:rFonts w:ascii="標楷體" w:hAnsi="標楷體"/>
          <w:b/>
          <w:sz w:val="36"/>
          <w:szCs w:val="36"/>
        </w:rPr>
        <w:t xml:space="preserve"> </w:t>
      </w:r>
      <w:r>
        <w:rPr>
          <w:rFonts w:ascii="標楷體" w:hAnsi="標楷體"/>
          <w:b/>
          <w:sz w:val="36"/>
          <w:szCs w:val="36"/>
        </w:rPr>
        <w:t>權</w:t>
      </w:r>
      <w:r>
        <w:rPr>
          <w:rFonts w:ascii="標楷體" w:hAnsi="標楷體"/>
          <w:b/>
          <w:sz w:val="36"/>
          <w:szCs w:val="36"/>
        </w:rPr>
        <w:t xml:space="preserve"> </w:t>
      </w:r>
      <w:r>
        <w:rPr>
          <w:b/>
          <w:bCs/>
          <w:sz w:val="36"/>
          <w:szCs w:val="36"/>
        </w:rPr>
        <w:t>授</w:t>
      </w:r>
      <w:r>
        <w:rPr>
          <w:b/>
          <w:bCs/>
          <w:sz w:val="36"/>
          <w:szCs w:val="36"/>
        </w:rPr>
        <w:t xml:space="preserve"> </w:t>
      </w:r>
      <w:r>
        <w:rPr>
          <w:b/>
          <w:bCs/>
          <w:sz w:val="36"/>
          <w:szCs w:val="36"/>
        </w:rPr>
        <w:t>權</w:t>
      </w:r>
      <w:r>
        <w:rPr>
          <w:b/>
          <w:bCs/>
          <w:sz w:val="36"/>
          <w:szCs w:val="36"/>
        </w:rPr>
        <w:t xml:space="preserve"> </w:t>
      </w:r>
      <w:r>
        <w:rPr>
          <w:b/>
          <w:bCs/>
          <w:sz w:val="36"/>
          <w:szCs w:val="36"/>
        </w:rPr>
        <w:t>書</w:t>
      </w:r>
    </w:p>
    <w:p w:rsidR="002565BD" w:rsidRDefault="0044341E">
      <w:pPr>
        <w:spacing w:line="360" w:lineRule="auto"/>
      </w:pPr>
      <w:r>
        <w:rPr>
          <w:sz w:val="28"/>
          <w:szCs w:val="28"/>
        </w:rPr>
        <w:t>校</w:t>
      </w:r>
      <w:r>
        <w:rPr>
          <w:sz w:val="28"/>
          <w:szCs w:val="28"/>
        </w:rPr>
        <w:t xml:space="preserve">    </w:t>
      </w:r>
      <w:r>
        <w:rPr>
          <w:sz w:val="28"/>
          <w:szCs w:val="28"/>
        </w:rPr>
        <w:t>名</w:t>
      </w:r>
      <w:r>
        <w:rPr>
          <w:sz w:val="28"/>
          <w:szCs w:val="28"/>
        </w:rPr>
        <w:t>(</w:t>
      </w:r>
      <w:r>
        <w:rPr>
          <w:sz w:val="28"/>
          <w:szCs w:val="28"/>
        </w:rPr>
        <w:t>全銜</w:t>
      </w:r>
      <w:r>
        <w:rPr>
          <w:sz w:val="28"/>
          <w:szCs w:val="28"/>
        </w:rPr>
        <w:t>)</w:t>
      </w:r>
      <w:r>
        <w:t>：</w:t>
      </w:r>
      <w:r>
        <w:t xml:space="preserve"> </w:t>
      </w:r>
    </w:p>
    <w:tbl>
      <w:tblPr>
        <w:tblW w:w="5000" w:type="pct"/>
        <w:tblCellMar>
          <w:left w:w="10" w:type="dxa"/>
          <w:right w:w="10" w:type="dxa"/>
        </w:tblCellMar>
        <w:tblLook w:val="0000"/>
      </w:tblPr>
      <w:tblGrid>
        <w:gridCol w:w="1696"/>
        <w:gridCol w:w="7193"/>
      </w:tblGrid>
      <w:tr w:rsidR="002565BD">
        <w:tblPrEx>
          <w:tblCellMar>
            <w:top w:w="0" w:type="dxa"/>
            <w:bottom w:w="0" w:type="dxa"/>
          </w:tblCellMar>
        </w:tblPrEx>
        <w:trPr>
          <w:trHeight w:val="508"/>
        </w:trPr>
        <w:tc>
          <w:tcPr>
            <w:tcW w:w="16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565BD" w:rsidRDefault="0044341E">
            <w:pPr>
              <w:snapToGrid w:val="0"/>
              <w:spacing w:line="360" w:lineRule="auto"/>
              <w:jc w:val="center"/>
              <w:rPr>
                <w:rFonts w:ascii="標楷體" w:hAnsi="標楷體"/>
                <w:sz w:val="28"/>
                <w:szCs w:val="28"/>
              </w:rPr>
            </w:pPr>
            <w:r>
              <w:rPr>
                <w:rFonts w:ascii="標楷體" w:hAnsi="標楷體"/>
                <w:sz w:val="28"/>
                <w:szCs w:val="28"/>
              </w:rPr>
              <w:t>申請書名稱</w:t>
            </w:r>
          </w:p>
        </w:tc>
        <w:tc>
          <w:tcPr>
            <w:tcW w:w="7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565BD" w:rsidRDefault="002565BD">
            <w:pPr>
              <w:snapToGrid w:val="0"/>
              <w:spacing w:line="360" w:lineRule="auto"/>
              <w:jc w:val="center"/>
              <w:rPr>
                <w:rFonts w:ascii="標楷體" w:hAnsi="標楷體"/>
                <w:sz w:val="28"/>
                <w:szCs w:val="28"/>
              </w:rPr>
            </w:pPr>
          </w:p>
          <w:p w:rsidR="002565BD" w:rsidRDefault="002565BD">
            <w:pPr>
              <w:snapToGrid w:val="0"/>
              <w:spacing w:line="360" w:lineRule="auto"/>
              <w:jc w:val="center"/>
              <w:rPr>
                <w:rFonts w:ascii="標楷體" w:hAnsi="標楷體"/>
                <w:sz w:val="28"/>
                <w:szCs w:val="28"/>
              </w:rPr>
            </w:pPr>
          </w:p>
        </w:tc>
      </w:tr>
      <w:tr w:rsidR="002565BD">
        <w:tblPrEx>
          <w:tblCellMar>
            <w:top w:w="0" w:type="dxa"/>
            <w:bottom w:w="0" w:type="dxa"/>
          </w:tblCellMar>
        </w:tblPrEx>
        <w:trPr>
          <w:trHeight w:val="508"/>
        </w:trPr>
        <w:tc>
          <w:tcPr>
            <w:tcW w:w="16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565BD" w:rsidRDefault="0044341E">
            <w:pPr>
              <w:snapToGrid w:val="0"/>
              <w:spacing w:line="360" w:lineRule="auto"/>
              <w:jc w:val="center"/>
              <w:rPr>
                <w:rFonts w:ascii="標楷體" w:hAnsi="標楷體"/>
                <w:sz w:val="28"/>
                <w:szCs w:val="28"/>
              </w:rPr>
            </w:pPr>
            <w:r>
              <w:rPr>
                <w:rFonts w:ascii="標楷體" w:hAnsi="標楷體"/>
                <w:sz w:val="28"/>
                <w:szCs w:val="28"/>
              </w:rPr>
              <w:t>授</w:t>
            </w:r>
            <w:r>
              <w:rPr>
                <w:rFonts w:ascii="標楷體" w:hAnsi="標楷體"/>
                <w:sz w:val="28"/>
                <w:szCs w:val="28"/>
              </w:rPr>
              <w:t xml:space="preserve"> </w:t>
            </w:r>
            <w:r>
              <w:rPr>
                <w:rFonts w:ascii="標楷體" w:hAnsi="標楷體"/>
                <w:sz w:val="28"/>
                <w:szCs w:val="28"/>
              </w:rPr>
              <w:t>權</w:t>
            </w:r>
            <w:r>
              <w:rPr>
                <w:rFonts w:ascii="標楷體" w:hAnsi="標楷體"/>
                <w:sz w:val="28"/>
                <w:szCs w:val="28"/>
              </w:rPr>
              <w:t xml:space="preserve"> </w:t>
            </w:r>
            <w:r>
              <w:rPr>
                <w:rFonts w:ascii="標楷體" w:hAnsi="標楷體"/>
                <w:sz w:val="28"/>
                <w:szCs w:val="28"/>
              </w:rPr>
              <w:t>人</w:t>
            </w:r>
          </w:p>
          <w:p w:rsidR="002565BD" w:rsidRDefault="0044341E">
            <w:pPr>
              <w:snapToGrid w:val="0"/>
              <w:spacing w:line="360" w:lineRule="auto"/>
              <w:jc w:val="center"/>
              <w:rPr>
                <w:rFonts w:ascii="標楷體" w:hAnsi="標楷體"/>
              </w:rPr>
            </w:pPr>
            <w:r>
              <w:rPr>
                <w:rFonts w:ascii="標楷體" w:hAnsi="標楷體"/>
              </w:rPr>
              <w:t>（學校代表人）</w:t>
            </w:r>
          </w:p>
        </w:tc>
        <w:tc>
          <w:tcPr>
            <w:tcW w:w="7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565BD" w:rsidRDefault="002565BD">
            <w:pPr>
              <w:snapToGrid w:val="0"/>
              <w:spacing w:line="360" w:lineRule="auto"/>
              <w:jc w:val="center"/>
              <w:rPr>
                <w:rFonts w:ascii="標楷體" w:hAnsi="標楷體"/>
                <w:sz w:val="28"/>
                <w:szCs w:val="28"/>
              </w:rPr>
            </w:pPr>
          </w:p>
          <w:p w:rsidR="002565BD" w:rsidRDefault="0044341E">
            <w:pPr>
              <w:snapToGrid w:val="0"/>
              <w:spacing w:line="360" w:lineRule="auto"/>
              <w:jc w:val="center"/>
              <w:rPr>
                <w:rFonts w:ascii="標楷體" w:hAnsi="標楷體"/>
                <w:sz w:val="28"/>
                <w:szCs w:val="28"/>
              </w:rPr>
            </w:pPr>
            <w:r>
              <w:rPr>
                <w:rFonts w:ascii="標楷體" w:hAnsi="標楷體"/>
                <w:sz w:val="28"/>
                <w:szCs w:val="28"/>
              </w:rPr>
              <w:t xml:space="preserve">                                  (</w:t>
            </w:r>
            <w:r>
              <w:rPr>
                <w:rFonts w:ascii="標楷體" w:hAnsi="標楷體"/>
                <w:sz w:val="28"/>
                <w:szCs w:val="28"/>
              </w:rPr>
              <w:t>校長簽名</w:t>
            </w:r>
            <w:r>
              <w:rPr>
                <w:rFonts w:ascii="標楷體" w:hAnsi="標楷體"/>
                <w:sz w:val="28"/>
                <w:szCs w:val="28"/>
              </w:rPr>
              <w:t>&amp;</w:t>
            </w:r>
            <w:r>
              <w:rPr>
                <w:rFonts w:ascii="標楷體" w:hAnsi="標楷體"/>
                <w:sz w:val="28"/>
                <w:szCs w:val="28"/>
              </w:rPr>
              <w:t>蓋章</w:t>
            </w:r>
            <w:r>
              <w:rPr>
                <w:rFonts w:ascii="標楷體" w:hAnsi="標楷體"/>
                <w:sz w:val="28"/>
                <w:szCs w:val="28"/>
              </w:rPr>
              <w:t>)</w:t>
            </w:r>
          </w:p>
        </w:tc>
      </w:tr>
      <w:tr w:rsidR="002565BD">
        <w:tblPrEx>
          <w:tblCellMar>
            <w:top w:w="0" w:type="dxa"/>
            <w:bottom w:w="0" w:type="dxa"/>
          </w:tblCellMar>
        </w:tblPrEx>
        <w:trPr>
          <w:trHeight w:val="423"/>
        </w:trPr>
        <w:tc>
          <w:tcPr>
            <w:tcW w:w="16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565BD" w:rsidRDefault="0044341E">
            <w:pPr>
              <w:snapToGrid w:val="0"/>
              <w:spacing w:line="360" w:lineRule="auto"/>
              <w:jc w:val="center"/>
              <w:rPr>
                <w:rFonts w:ascii="標楷體" w:hAnsi="標楷體"/>
                <w:sz w:val="28"/>
                <w:szCs w:val="28"/>
              </w:rPr>
            </w:pPr>
            <w:r>
              <w:rPr>
                <w:rFonts w:ascii="標楷體" w:hAnsi="標楷體"/>
                <w:sz w:val="28"/>
                <w:szCs w:val="28"/>
              </w:rPr>
              <w:t>被授權人</w:t>
            </w:r>
          </w:p>
        </w:tc>
        <w:tc>
          <w:tcPr>
            <w:tcW w:w="7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565BD" w:rsidRDefault="0044341E">
            <w:pPr>
              <w:snapToGrid w:val="0"/>
              <w:spacing w:line="360" w:lineRule="auto"/>
              <w:jc w:val="both"/>
              <w:rPr>
                <w:rFonts w:ascii="標楷體" w:hAnsi="標楷體"/>
                <w:sz w:val="28"/>
                <w:szCs w:val="28"/>
              </w:rPr>
            </w:pPr>
            <w:r>
              <w:rPr>
                <w:rFonts w:ascii="標楷體" w:hAnsi="標楷體"/>
                <w:sz w:val="28"/>
                <w:szCs w:val="28"/>
              </w:rPr>
              <w:t>臺北市政府教育局</w:t>
            </w:r>
          </w:p>
        </w:tc>
      </w:tr>
      <w:tr w:rsidR="002565BD">
        <w:tblPrEx>
          <w:tblCellMar>
            <w:top w:w="0" w:type="dxa"/>
            <w:bottom w:w="0" w:type="dxa"/>
          </w:tblCellMar>
        </w:tblPrEx>
        <w:trPr>
          <w:trHeight w:val="423"/>
        </w:trPr>
        <w:tc>
          <w:tcPr>
            <w:tcW w:w="16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565BD" w:rsidRDefault="0044341E">
            <w:pPr>
              <w:snapToGrid w:val="0"/>
              <w:spacing w:line="360" w:lineRule="auto"/>
              <w:jc w:val="center"/>
              <w:rPr>
                <w:rFonts w:ascii="標楷體" w:hAnsi="標楷體"/>
                <w:sz w:val="28"/>
                <w:szCs w:val="28"/>
              </w:rPr>
            </w:pPr>
            <w:r>
              <w:rPr>
                <w:rFonts w:ascii="標楷體" w:hAnsi="標楷體"/>
                <w:sz w:val="28"/>
                <w:szCs w:val="28"/>
              </w:rPr>
              <w:t>授權期限</w:t>
            </w:r>
          </w:p>
        </w:tc>
        <w:tc>
          <w:tcPr>
            <w:tcW w:w="7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565BD" w:rsidRDefault="0044341E">
            <w:pPr>
              <w:snapToGrid w:val="0"/>
              <w:spacing w:line="360" w:lineRule="auto"/>
              <w:jc w:val="both"/>
            </w:pPr>
            <w:r>
              <w:rPr>
                <w:rFonts w:ascii="標楷體" w:hAnsi="標楷體"/>
                <w:sz w:val="28"/>
                <w:szCs w:val="28"/>
              </w:rPr>
              <w:t>自得獎之日起至</w:t>
            </w:r>
            <w:r>
              <w:rPr>
                <w:rFonts w:cs="Times New Roman"/>
                <w:sz w:val="28"/>
                <w:szCs w:val="28"/>
              </w:rPr>
              <w:t xml:space="preserve">　</w:t>
            </w:r>
            <w:r>
              <w:rPr>
                <w:rFonts w:cs="Times New Roman"/>
                <w:b/>
                <w:sz w:val="28"/>
                <w:szCs w:val="28"/>
                <w:u w:val="single"/>
              </w:rPr>
              <w:t>115</w:t>
            </w:r>
            <w:r>
              <w:rPr>
                <w:rFonts w:cs="Times New Roman"/>
                <w:b/>
                <w:sz w:val="28"/>
                <w:szCs w:val="28"/>
                <w:u w:val="single"/>
              </w:rPr>
              <w:t>年</w:t>
            </w:r>
            <w:r>
              <w:rPr>
                <w:rFonts w:cs="Times New Roman"/>
                <w:b/>
                <w:sz w:val="28"/>
                <w:szCs w:val="28"/>
                <w:u w:val="single"/>
              </w:rPr>
              <w:t>6</w:t>
            </w:r>
            <w:r>
              <w:rPr>
                <w:rFonts w:cs="Times New Roman"/>
                <w:b/>
                <w:sz w:val="28"/>
                <w:szCs w:val="28"/>
                <w:u w:val="single"/>
              </w:rPr>
              <w:t>月</w:t>
            </w:r>
            <w:r>
              <w:rPr>
                <w:rFonts w:cs="Times New Roman"/>
                <w:b/>
                <w:sz w:val="28"/>
                <w:szCs w:val="28"/>
                <w:u w:val="single"/>
              </w:rPr>
              <w:t>30</w:t>
            </w:r>
            <w:r>
              <w:rPr>
                <w:rFonts w:cs="Times New Roman"/>
                <w:b/>
                <w:sz w:val="28"/>
                <w:szCs w:val="28"/>
                <w:u w:val="single"/>
              </w:rPr>
              <w:t>日止</w:t>
            </w:r>
            <w:r>
              <w:rPr>
                <w:rFonts w:cs="Times New Roman"/>
                <w:b/>
                <w:sz w:val="28"/>
                <w:szCs w:val="28"/>
                <w:u w:val="single"/>
              </w:rPr>
              <w:t>(</w:t>
            </w:r>
            <w:r>
              <w:rPr>
                <w:rFonts w:cs="Times New Roman"/>
                <w:b/>
                <w:sz w:val="28"/>
                <w:szCs w:val="28"/>
                <w:u w:val="single"/>
              </w:rPr>
              <w:t>共</w:t>
            </w:r>
            <w:r>
              <w:rPr>
                <w:rFonts w:cs="Times New Roman"/>
                <w:b/>
                <w:sz w:val="28"/>
                <w:szCs w:val="28"/>
                <w:u w:val="single"/>
              </w:rPr>
              <w:t>5</w:t>
            </w:r>
            <w:r>
              <w:rPr>
                <w:rFonts w:cs="Times New Roman"/>
                <w:b/>
                <w:sz w:val="28"/>
                <w:szCs w:val="28"/>
                <w:u w:val="single"/>
              </w:rPr>
              <w:t>年</w:t>
            </w:r>
            <w:r>
              <w:rPr>
                <w:rFonts w:cs="Times New Roman"/>
                <w:b/>
                <w:sz w:val="28"/>
                <w:szCs w:val="28"/>
                <w:u w:val="single"/>
              </w:rPr>
              <w:t>)</w:t>
            </w:r>
          </w:p>
        </w:tc>
      </w:tr>
      <w:tr w:rsidR="002565BD">
        <w:tblPrEx>
          <w:tblCellMar>
            <w:top w:w="0" w:type="dxa"/>
            <w:bottom w:w="0" w:type="dxa"/>
          </w:tblCellMar>
        </w:tblPrEx>
        <w:trPr>
          <w:trHeight w:val="746"/>
        </w:trPr>
        <w:tc>
          <w:tcPr>
            <w:tcW w:w="16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565BD" w:rsidRDefault="0044341E">
            <w:pPr>
              <w:snapToGrid w:val="0"/>
              <w:spacing w:line="360" w:lineRule="auto"/>
              <w:jc w:val="center"/>
              <w:rPr>
                <w:rFonts w:ascii="標楷體" w:hAnsi="標楷體"/>
                <w:sz w:val="28"/>
                <w:szCs w:val="28"/>
              </w:rPr>
            </w:pPr>
            <w:r>
              <w:rPr>
                <w:rFonts w:ascii="標楷體" w:hAnsi="標楷體"/>
                <w:sz w:val="28"/>
                <w:szCs w:val="28"/>
              </w:rPr>
              <w:t>備　　註</w:t>
            </w:r>
          </w:p>
        </w:tc>
        <w:tc>
          <w:tcPr>
            <w:tcW w:w="7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565BD" w:rsidRDefault="0044341E">
            <w:pPr>
              <w:snapToGrid w:val="0"/>
              <w:spacing w:line="360" w:lineRule="auto"/>
              <w:jc w:val="both"/>
              <w:rPr>
                <w:rFonts w:ascii="標楷體" w:hAnsi="標楷體"/>
                <w:sz w:val="28"/>
                <w:szCs w:val="28"/>
              </w:rPr>
            </w:pPr>
            <w:r>
              <w:rPr>
                <w:rFonts w:ascii="標楷體" w:hAnsi="標楷體"/>
                <w:sz w:val="28"/>
                <w:szCs w:val="28"/>
              </w:rPr>
              <w:t>1.</w:t>
            </w:r>
            <w:r>
              <w:rPr>
                <w:rFonts w:ascii="標楷體" w:hAnsi="標楷體"/>
                <w:sz w:val="28"/>
                <w:szCs w:val="28"/>
              </w:rPr>
              <w:t>請將表格空白處以正楷文字詳細填寫。</w:t>
            </w:r>
          </w:p>
          <w:p w:rsidR="002565BD" w:rsidRDefault="0044341E">
            <w:pPr>
              <w:snapToGrid w:val="0"/>
              <w:spacing w:line="360" w:lineRule="auto"/>
              <w:jc w:val="both"/>
              <w:rPr>
                <w:rFonts w:ascii="標楷體" w:hAnsi="標楷體"/>
                <w:sz w:val="28"/>
                <w:szCs w:val="28"/>
              </w:rPr>
            </w:pPr>
            <w:r>
              <w:rPr>
                <w:rFonts w:ascii="標楷體" w:hAnsi="標楷體"/>
                <w:sz w:val="28"/>
                <w:szCs w:val="28"/>
              </w:rPr>
              <w:t>2.</w:t>
            </w:r>
            <w:r>
              <w:rPr>
                <w:rFonts w:ascii="標楷體" w:hAnsi="標楷體"/>
                <w:sz w:val="28"/>
                <w:szCs w:val="28"/>
              </w:rPr>
              <w:t>授權人請填本優質學校評選申請書主要代表人。</w:t>
            </w:r>
          </w:p>
        </w:tc>
      </w:tr>
      <w:tr w:rsidR="002565BD">
        <w:tblPrEx>
          <w:tblCellMar>
            <w:top w:w="0" w:type="dxa"/>
            <w:bottom w:w="0" w:type="dxa"/>
          </w:tblCellMar>
        </w:tblPrEx>
        <w:trPr>
          <w:trHeight w:val="5259"/>
        </w:trPr>
        <w:tc>
          <w:tcPr>
            <w:tcW w:w="88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565BD" w:rsidRDefault="002565BD">
            <w:pPr>
              <w:spacing w:line="360" w:lineRule="auto"/>
              <w:ind w:left="540" w:right="480"/>
              <w:rPr>
                <w:rFonts w:ascii="標楷體" w:hAnsi="標楷體"/>
                <w:sz w:val="28"/>
                <w:szCs w:val="28"/>
              </w:rPr>
            </w:pPr>
          </w:p>
          <w:p w:rsidR="002565BD" w:rsidRDefault="0044341E">
            <w:pPr>
              <w:spacing w:line="360" w:lineRule="auto"/>
              <w:ind w:left="540" w:right="480"/>
            </w:pPr>
            <w:r>
              <w:rPr>
                <w:rFonts w:ascii="標楷體" w:hAnsi="標楷體"/>
                <w:sz w:val="28"/>
                <w:szCs w:val="28"/>
              </w:rPr>
              <w:t>授權人</w:t>
            </w:r>
            <w:r>
              <w:rPr>
                <w:rFonts w:ascii="標楷體" w:hAnsi="標楷體"/>
                <w:sz w:val="28"/>
                <w:szCs w:val="28"/>
              </w:rPr>
              <w:softHyphen/>
            </w:r>
            <w:r>
              <w:rPr>
                <w:rFonts w:ascii="標楷體" w:hAnsi="標楷體"/>
                <w:sz w:val="28"/>
                <w:szCs w:val="28"/>
              </w:rPr>
              <w:softHyphen/>
            </w:r>
            <w:r>
              <w:rPr>
                <w:rFonts w:ascii="標楷體" w:hAnsi="標楷體"/>
                <w:sz w:val="28"/>
                <w:szCs w:val="28"/>
              </w:rPr>
              <w:softHyphen/>
            </w:r>
            <w:r>
              <w:rPr>
                <w:rFonts w:ascii="標楷體" w:hAnsi="標楷體"/>
                <w:sz w:val="28"/>
                <w:szCs w:val="28"/>
              </w:rPr>
              <w:softHyphen/>
            </w:r>
            <w:r>
              <w:rPr>
                <w:rFonts w:ascii="標楷體" w:hAnsi="標楷體"/>
                <w:sz w:val="28"/>
                <w:szCs w:val="28"/>
              </w:rPr>
              <w:softHyphen/>
            </w:r>
            <w:r>
              <w:rPr>
                <w:rFonts w:ascii="標楷體" w:hAnsi="標楷體"/>
                <w:sz w:val="28"/>
                <w:szCs w:val="28"/>
              </w:rPr>
              <w:softHyphen/>
            </w:r>
            <w:r>
              <w:rPr>
                <w:rFonts w:ascii="標楷體" w:hAnsi="標楷體"/>
                <w:sz w:val="28"/>
                <w:szCs w:val="28"/>
              </w:rPr>
              <w:softHyphen/>
            </w:r>
            <w:r>
              <w:rPr>
                <w:rFonts w:ascii="標楷體" w:hAnsi="標楷體"/>
                <w:sz w:val="28"/>
                <w:szCs w:val="28"/>
              </w:rPr>
              <w:softHyphen/>
              <w:t>__________________</w:t>
            </w:r>
            <w:r>
              <w:rPr>
                <w:rFonts w:ascii="標楷體" w:hAnsi="標楷體"/>
                <w:sz w:val="28"/>
                <w:szCs w:val="28"/>
              </w:rPr>
              <w:t>茲此授與</w:t>
            </w:r>
            <w:r>
              <w:rPr>
                <w:rFonts w:ascii="標楷體" w:hAnsi="標楷體"/>
                <w:bCs/>
                <w:sz w:val="28"/>
                <w:szCs w:val="28"/>
              </w:rPr>
              <w:t>主辦單位，</w:t>
            </w:r>
            <w:r>
              <w:rPr>
                <w:rFonts w:ascii="標楷體" w:hAnsi="標楷體"/>
                <w:sz w:val="28"/>
                <w:szCs w:val="28"/>
              </w:rPr>
              <w:t>免授權金、全球性之權利，為宣傳活動或產品，得於重製、編輯、改作、引用、公開展示、公開陳列、公開播送、公開上映、公開傳輸、重新格式化、散佈或使用參賽作品，並得轉授權。據此，授權者同意教育局可選擇將</w:t>
            </w:r>
            <w:r>
              <w:rPr>
                <w:rFonts w:ascii="標楷體" w:hAnsi="標楷體" w:cs="Arial"/>
                <w:bCs/>
                <w:sz w:val="28"/>
                <w:szCs w:val="28"/>
              </w:rPr>
              <w:t>作品，張貼於主辦單位的網站供人點覽或於各媒體或公開場所公開播送、公開上映、公開傳輸或散布。</w:t>
            </w:r>
          </w:p>
          <w:p w:rsidR="002565BD" w:rsidRDefault="0044341E">
            <w:pPr>
              <w:snapToGrid w:val="0"/>
              <w:spacing w:line="360" w:lineRule="auto"/>
              <w:ind w:left="540" w:right="480"/>
              <w:jc w:val="both"/>
              <w:rPr>
                <w:rFonts w:ascii="標楷體" w:hAnsi="標楷體"/>
                <w:sz w:val="28"/>
                <w:szCs w:val="28"/>
              </w:rPr>
            </w:pPr>
            <w:r>
              <w:rPr>
                <w:rFonts w:ascii="標楷體" w:hAnsi="標楷體"/>
                <w:sz w:val="28"/>
                <w:szCs w:val="28"/>
              </w:rPr>
              <w:t xml:space="preserve">　　此致</w:t>
            </w:r>
          </w:p>
          <w:p w:rsidR="002565BD" w:rsidRDefault="002565BD">
            <w:pPr>
              <w:snapToGrid w:val="0"/>
              <w:spacing w:line="360" w:lineRule="auto"/>
              <w:ind w:left="540" w:right="480"/>
              <w:jc w:val="both"/>
              <w:rPr>
                <w:rFonts w:ascii="標楷體" w:hAnsi="標楷體"/>
                <w:sz w:val="28"/>
                <w:szCs w:val="28"/>
              </w:rPr>
            </w:pPr>
          </w:p>
          <w:p w:rsidR="002565BD" w:rsidRDefault="0044341E">
            <w:pPr>
              <w:snapToGrid w:val="0"/>
              <w:spacing w:line="360" w:lineRule="auto"/>
              <w:ind w:left="540" w:right="480"/>
              <w:jc w:val="both"/>
              <w:rPr>
                <w:rFonts w:ascii="標楷體" w:hAnsi="標楷體"/>
                <w:sz w:val="28"/>
                <w:szCs w:val="28"/>
              </w:rPr>
            </w:pPr>
            <w:r>
              <w:rPr>
                <w:rFonts w:ascii="標楷體" w:hAnsi="標楷體"/>
                <w:sz w:val="28"/>
                <w:szCs w:val="28"/>
              </w:rPr>
              <w:t>臺北市政府教育局</w:t>
            </w:r>
          </w:p>
          <w:p w:rsidR="002565BD" w:rsidRDefault="0044341E">
            <w:pPr>
              <w:snapToGrid w:val="0"/>
              <w:spacing w:line="360" w:lineRule="auto"/>
              <w:ind w:left="540" w:right="480"/>
              <w:jc w:val="both"/>
            </w:pPr>
            <w:r>
              <w:rPr>
                <w:rFonts w:ascii="標楷體" w:hAnsi="標楷體"/>
                <w:sz w:val="28"/>
                <w:szCs w:val="28"/>
              </w:rPr>
              <w:t>填表日期：中</w:t>
            </w:r>
            <w:r>
              <w:rPr>
                <w:rFonts w:ascii="標楷體" w:hAnsi="標楷體"/>
                <w:sz w:val="28"/>
                <w:szCs w:val="28"/>
              </w:rPr>
              <w:t xml:space="preserve">  </w:t>
            </w:r>
            <w:r>
              <w:rPr>
                <w:rFonts w:ascii="標楷體" w:hAnsi="標楷體"/>
                <w:sz w:val="28"/>
                <w:szCs w:val="28"/>
              </w:rPr>
              <w:t>華</w:t>
            </w:r>
            <w:r>
              <w:rPr>
                <w:rFonts w:ascii="標楷體" w:hAnsi="標楷體"/>
                <w:sz w:val="28"/>
                <w:szCs w:val="28"/>
              </w:rPr>
              <w:t xml:space="preserve">  </w:t>
            </w:r>
            <w:r>
              <w:rPr>
                <w:rFonts w:ascii="標楷體" w:hAnsi="標楷體"/>
                <w:sz w:val="28"/>
                <w:szCs w:val="28"/>
              </w:rPr>
              <w:t>民</w:t>
            </w:r>
            <w:r>
              <w:rPr>
                <w:rFonts w:ascii="標楷體" w:hAnsi="標楷體"/>
                <w:sz w:val="28"/>
                <w:szCs w:val="28"/>
              </w:rPr>
              <w:t xml:space="preserve">  </w:t>
            </w:r>
            <w:r>
              <w:rPr>
                <w:rFonts w:ascii="標楷體" w:hAnsi="標楷體"/>
                <w:sz w:val="28"/>
                <w:szCs w:val="28"/>
              </w:rPr>
              <w:t>國</w:t>
            </w:r>
            <w:r>
              <w:rPr>
                <w:rFonts w:cs="Times New Roman"/>
                <w:sz w:val="28"/>
                <w:szCs w:val="28"/>
              </w:rPr>
              <w:t xml:space="preserve">  </w:t>
            </w:r>
            <w:r>
              <w:rPr>
                <w:rFonts w:cs="Times New Roman"/>
                <w:b/>
                <w:sz w:val="28"/>
                <w:szCs w:val="28"/>
                <w:u w:val="single"/>
              </w:rPr>
              <w:t>110</w:t>
            </w:r>
            <w:r>
              <w:rPr>
                <w:rFonts w:cs="Times New Roman"/>
                <w:sz w:val="28"/>
                <w:szCs w:val="28"/>
              </w:rPr>
              <w:t xml:space="preserve">  </w:t>
            </w:r>
            <w:r>
              <w:rPr>
                <w:rFonts w:cs="Times New Roman"/>
                <w:sz w:val="28"/>
                <w:szCs w:val="28"/>
              </w:rPr>
              <w:t xml:space="preserve">年　</w:t>
            </w:r>
            <w:r>
              <w:rPr>
                <w:rFonts w:cs="Times New Roman"/>
                <w:sz w:val="28"/>
                <w:szCs w:val="28"/>
              </w:rPr>
              <w:t xml:space="preserve"> 01  </w:t>
            </w:r>
            <w:r>
              <w:rPr>
                <w:rFonts w:cs="Times New Roman"/>
                <w:sz w:val="28"/>
                <w:szCs w:val="28"/>
              </w:rPr>
              <w:t>月</w:t>
            </w:r>
            <w:r>
              <w:rPr>
                <w:rFonts w:cs="Times New Roman"/>
                <w:sz w:val="28"/>
                <w:szCs w:val="28"/>
              </w:rPr>
              <w:t xml:space="preserve">       </w:t>
            </w:r>
            <w:r>
              <w:rPr>
                <w:rFonts w:cs="Times New Roman"/>
                <w:sz w:val="28"/>
                <w:szCs w:val="28"/>
              </w:rPr>
              <w:t>日</w:t>
            </w:r>
          </w:p>
        </w:tc>
      </w:tr>
    </w:tbl>
    <w:p w:rsidR="002565BD" w:rsidRDefault="0044341E">
      <w:pPr>
        <w:pStyle w:val="1"/>
        <w:pageBreakBefore/>
        <w:snapToGrid w:val="0"/>
        <w:spacing w:before="120" w:line="360" w:lineRule="auto"/>
      </w:pPr>
      <w:bookmarkStart w:id="104" w:name="_Toc23859027"/>
      <w:r>
        <w:rPr>
          <w:rFonts w:ascii="Times New Roman" w:hAnsi="Times New Roman" w:cs="Times New Roman"/>
          <w:b w:val="0"/>
          <w:sz w:val="24"/>
          <w:szCs w:val="28"/>
        </w:rPr>
        <w:lastRenderedPageBreak/>
        <w:t>附件</w:t>
      </w:r>
      <w:r>
        <w:rPr>
          <w:rFonts w:ascii="Times New Roman" w:hAnsi="Times New Roman" w:cs="Times New Roman"/>
          <w:b w:val="0"/>
          <w:sz w:val="24"/>
          <w:szCs w:val="28"/>
        </w:rPr>
        <w:t>8</w:t>
      </w:r>
      <w:r>
        <w:rPr>
          <w:rFonts w:ascii="Times New Roman" w:hAnsi="Times New Roman" w:cs="Times New Roman"/>
          <w:b w:val="0"/>
          <w:sz w:val="24"/>
          <w:szCs w:val="28"/>
        </w:rPr>
        <w:t xml:space="preserve">                                              </w:t>
      </w:r>
      <w:r>
        <w:rPr>
          <w:rFonts w:ascii="Times New Roman" w:hAnsi="Times New Roman" w:cs="Times New Roman"/>
          <w:b w:val="0"/>
          <w:sz w:val="24"/>
        </w:rPr>
        <w:t>參選編號：</w:t>
      </w:r>
      <w:bookmarkEnd w:id="104"/>
    </w:p>
    <w:p w:rsidR="002565BD" w:rsidRDefault="0044341E">
      <w:pPr>
        <w:spacing w:line="360" w:lineRule="auto"/>
        <w:jc w:val="center"/>
      </w:pPr>
      <w:r>
        <w:rPr>
          <w:rFonts w:ascii="標楷體" w:hAnsi="標楷體"/>
          <w:b/>
          <w:sz w:val="36"/>
          <w:szCs w:val="36"/>
        </w:rPr>
        <w:t>臺北市</w:t>
      </w:r>
      <w:r>
        <w:rPr>
          <w:rFonts w:cs="Times New Roman"/>
          <w:b/>
          <w:sz w:val="36"/>
          <w:szCs w:val="36"/>
          <w:u w:val="single"/>
        </w:rPr>
        <w:t>110</w:t>
      </w:r>
      <w:r>
        <w:rPr>
          <w:rFonts w:cs="Times New Roman"/>
          <w:b/>
          <w:sz w:val="36"/>
          <w:szCs w:val="36"/>
        </w:rPr>
        <w:t>年度優質學校參選申請書</w:t>
      </w:r>
    </w:p>
    <w:p w:rsidR="002565BD" w:rsidRDefault="002565BD">
      <w:pPr>
        <w:spacing w:line="360" w:lineRule="auto"/>
        <w:jc w:val="center"/>
        <w:rPr>
          <w:rFonts w:cs="Times New Roman"/>
          <w:b/>
          <w:sz w:val="36"/>
          <w:szCs w:val="36"/>
        </w:rPr>
      </w:pPr>
    </w:p>
    <w:p w:rsidR="002565BD" w:rsidRDefault="002565BD">
      <w:pPr>
        <w:spacing w:line="360" w:lineRule="auto"/>
        <w:jc w:val="center"/>
        <w:rPr>
          <w:rFonts w:cs="Times New Roman"/>
          <w:b/>
          <w:sz w:val="36"/>
          <w:szCs w:val="36"/>
        </w:rPr>
      </w:pPr>
    </w:p>
    <w:p w:rsidR="002565BD" w:rsidRDefault="0044341E">
      <w:pPr>
        <w:spacing w:line="360" w:lineRule="auto"/>
        <w:jc w:val="center"/>
        <w:rPr>
          <w:rFonts w:cs="Times New Roman"/>
          <w:b/>
          <w:sz w:val="36"/>
          <w:szCs w:val="36"/>
        </w:rPr>
      </w:pPr>
      <w:r>
        <w:rPr>
          <w:rFonts w:cs="Times New Roman"/>
          <w:b/>
          <w:sz w:val="36"/>
          <w:szCs w:val="36"/>
        </w:rPr>
        <w:t>參選獎項</w:t>
      </w:r>
    </w:p>
    <w:p w:rsidR="002565BD" w:rsidRDefault="0044341E">
      <w:pPr>
        <w:spacing w:line="360" w:lineRule="auto"/>
        <w:jc w:val="center"/>
        <w:rPr>
          <w:rFonts w:cs="Times New Roman"/>
          <w:b/>
        </w:rPr>
      </w:pPr>
      <w:r>
        <w:rPr>
          <w:rFonts w:cs="Times New Roman"/>
          <w:b/>
        </w:rPr>
        <w:t>（例</w:t>
      </w:r>
      <w:r>
        <w:rPr>
          <w:rFonts w:cs="Times New Roman"/>
          <w:b/>
        </w:rPr>
        <w:t>1</w:t>
      </w:r>
      <w:r>
        <w:rPr>
          <w:rFonts w:cs="Times New Roman"/>
          <w:b/>
        </w:rPr>
        <w:t>：整體金質獎）</w:t>
      </w:r>
    </w:p>
    <w:p w:rsidR="002565BD" w:rsidRDefault="0044341E">
      <w:pPr>
        <w:spacing w:line="360" w:lineRule="auto"/>
        <w:jc w:val="center"/>
        <w:rPr>
          <w:rFonts w:cs="Times New Roman"/>
          <w:b/>
        </w:rPr>
      </w:pPr>
      <w:r>
        <w:rPr>
          <w:rFonts w:cs="Times New Roman"/>
          <w:b/>
        </w:rPr>
        <w:t>（例</w:t>
      </w:r>
      <w:r>
        <w:rPr>
          <w:rFonts w:cs="Times New Roman"/>
          <w:b/>
        </w:rPr>
        <w:t>2</w:t>
      </w:r>
      <w:r>
        <w:rPr>
          <w:rFonts w:cs="Times New Roman"/>
          <w:b/>
        </w:rPr>
        <w:t>：單項優質獎：學生學習）</w:t>
      </w:r>
    </w:p>
    <w:p w:rsidR="002565BD" w:rsidRDefault="002565BD">
      <w:pPr>
        <w:spacing w:line="360" w:lineRule="auto"/>
        <w:jc w:val="center"/>
        <w:rPr>
          <w:rFonts w:cs="Times New Roman"/>
          <w:b/>
          <w:sz w:val="36"/>
          <w:szCs w:val="36"/>
        </w:rPr>
      </w:pPr>
    </w:p>
    <w:p w:rsidR="002565BD" w:rsidRDefault="002565BD">
      <w:pPr>
        <w:spacing w:line="360" w:lineRule="auto"/>
        <w:jc w:val="center"/>
        <w:rPr>
          <w:rFonts w:ascii="標楷體" w:hAnsi="標楷體"/>
          <w:b/>
          <w:sz w:val="36"/>
          <w:szCs w:val="36"/>
        </w:rPr>
      </w:pPr>
    </w:p>
    <w:p w:rsidR="002565BD" w:rsidRDefault="0044341E">
      <w:pPr>
        <w:spacing w:line="360" w:lineRule="auto"/>
        <w:jc w:val="center"/>
        <w:rPr>
          <w:rFonts w:ascii="標楷體" w:hAnsi="標楷體"/>
          <w:b/>
          <w:sz w:val="36"/>
          <w:szCs w:val="36"/>
        </w:rPr>
      </w:pPr>
      <w:r>
        <w:rPr>
          <w:rFonts w:ascii="標楷體" w:hAnsi="標楷體"/>
          <w:b/>
          <w:sz w:val="36"/>
          <w:szCs w:val="36"/>
        </w:rPr>
        <w:t>申請書名稱</w:t>
      </w:r>
    </w:p>
    <w:p w:rsidR="002565BD" w:rsidRDefault="0044341E">
      <w:pPr>
        <w:spacing w:line="360" w:lineRule="auto"/>
        <w:jc w:val="center"/>
        <w:rPr>
          <w:rFonts w:ascii="標楷體" w:hAnsi="標楷體"/>
          <w:b/>
        </w:rPr>
      </w:pPr>
      <w:r>
        <w:rPr>
          <w:rFonts w:ascii="標楷體" w:hAnsi="標楷體"/>
          <w:b/>
        </w:rPr>
        <w:t>（例：許學生一個美好的未來）</w:t>
      </w:r>
    </w:p>
    <w:p w:rsidR="002565BD" w:rsidRDefault="002565BD">
      <w:pPr>
        <w:spacing w:line="360" w:lineRule="auto"/>
        <w:jc w:val="center"/>
        <w:rPr>
          <w:rFonts w:ascii="標楷體" w:hAnsi="標楷體"/>
          <w:b/>
          <w:sz w:val="36"/>
          <w:szCs w:val="36"/>
        </w:rPr>
      </w:pPr>
    </w:p>
    <w:p w:rsidR="002565BD" w:rsidRDefault="002565BD">
      <w:pPr>
        <w:spacing w:line="360" w:lineRule="auto"/>
        <w:jc w:val="center"/>
        <w:rPr>
          <w:rFonts w:ascii="標楷體" w:hAnsi="標楷體"/>
          <w:b/>
          <w:sz w:val="36"/>
          <w:szCs w:val="36"/>
        </w:rPr>
      </w:pPr>
    </w:p>
    <w:p w:rsidR="002565BD" w:rsidRDefault="002565BD">
      <w:pPr>
        <w:spacing w:line="360" w:lineRule="auto"/>
        <w:jc w:val="center"/>
        <w:rPr>
          <w:rFonts w:ascii="標楷體" w:hAnsi="標楷體"/>
          <w:b/>
          <w:sz w:val="36"/>
          <w:szCs w:val="36"/>
        </w:rPr>
      </w:pPr>
    </w:p>
    <w:p w:rsidR="002565BD" w:rsidRDefault="0044341E">
      <w:pPr>
        <w:spacing w:line="360" w:lineRule="auto"/>
        <w:jc w:val="center"/>
        <w:rPr>
          <w:rFonts w:ascii="標楷體" w:hAnsi="標楷體"/>
          <w:b/>
          <w:sz w:val="32"/>
          <w:szCs w:val="32"/>
        </w:rPr>
      </w:pPr>
      <w:r>
        <w:rPr>
          <w:rFonts w:ascii="標楷體" w:hAnsi="標楷體"/>
          <w:b/>
          <w:sz w:val="32"/>
          <w:szCs w:val="32"/>
        </w:rPr>
        <w:t>參選學校校名</w:t>
      </w:r>
    </w:p>
    <w:p w:rsidR="002565BD" w:rsidRDefault="002565BD">
      <w:pPr>
        <w:spacing w:line="360" w:lineRule="auto"/>
        <w:jc w:val="center"/>
        <w:rPr>
          <w:rFonts w:ascii="標楷體" w:hAnsi="標楷體"/>
          <w:b/>
          <w:sz w:val="36"/>
          <w:szCs w:val="36"/>
        </w:rPr>
      </w:pPr>
    </w:p>
    <w:p w:rsidR="002565BD" w:rsidRDefault="0044341E">
      <w:pPr>
        <w:spacing w:line="360" w:lineRule="auto"/>
        <w:jc w:val="center"/>
      </w:pPr>
      <w:r>
        <w:rPr>
          <w:rFonts w:ascii="標楷體" w:hAnsi="標楷體"/>
          <w:b/>
          <w:sz w:val="32"/>
          <w:szCs w:val="32"/>
        </w:rPr>
        <w:t>核</w:t>
      </w:r>
      <w:r>
        <w:rPr>
          <w:rFonts w:cs="Times New Roman"/>
          <w:b/>
          <w:sz w:val="32"/>
          <w:szCs w:val="32"/>
        </w:rPr>
        <w:t>心團隊成員姓名（</w:t>
      </w:r>
      <w:r>
        <w:rPr>
          <w:rFonts w:cs="Times New Roman"/>
          <w:b/>
          <w:sz w:val="32"/>
          <w:szCs w:val="32"/>
        </w:rPr>
        <w:t>6</w:t>
      </w:r>
      <w:r>
        <w:rPr>
          <w:rFonts w:cs="Times New Roman"/>
          <w:b/>
          <w:sz w:val="32"/>
          <w:szCs w:val="32"/>
        </w:rPr>
        <w:t>位）</w:t>
      </w:r>
    </w:p>
    <w:p w:rsidR="002565BD" w:rsidRDefault="002565BD">
      <w:pPr>
        <w:spacing w:line="360" w:lineRule="auto"/>
        <w:jc w:val="center"/>
        <w:rPr>
          <w:rFonts w:cs="Times New Roman"/>
          <w:b/>
          <w:sz w:val="32"/>
          <w:szCs w:val="32"/>
        </w:rPr>
      </w:pPr>
    </w:p>
    <w:p w:rsidR="002565BD" w:rsidRDefault="002565BD">
      <w:pPr>
        <w:spacing w:line="360" w:lineRule="auto"/>
        <w:jc w:val="center"/>
        <w:rPr>
          <w:rFonts w:cs="Times New Roman"/>
          <w:b/>
          <w:sz w:val="32"/>
          <w:szCs w:val="32"/>
        </w:rPr>
      </w:pPr>
    </w:p>
    <w:p w:rsidR="002565BD" w:rsidRDefault="0044341E">
      <w:pPr>
        <w:spacing w:line="360" w:lineRule="auto"/>
        <w:jc w:val="center"/>
      </w:pPr>
      <w:r>
        <w:rPr>
          <w:rFonts w:cs="Times New Roman"/>
          <w:b/>
          <w:sz w:val="36"/>
          <w:szCs w:val="36"/>
        </w:rPr>
        <w:t>中</w:t>
      </w:r>
      <w:r>
        <w:rPr>
          <w:rFonts w:cs="Times New Roman"/>
          <w:b/>
          <w:sz w:val="36"/>
          <w:szCs w:val="36"/>
        </w:rPr>
        <w:t xml:space="preserve">   </w:t>
      </w:r>
      <w:r>
        <w:rPr>
          <w:rFonts w:cs="Times New Roman"/>
          <w:b/>
          <w:sz w:val="36"/>
          <w:szCs w:val="36"/>
        </w:rPr>
        <w:t>華</w:t>
      </w:r>
      <w:r>
        <w:rPr>
          <w:rFonts w:cs="Times New Roman"/>
          <w:b/>
          <w:sz w:val="36"/>
          <w:szCs w:val="36"/>
        </w:rPr>
        <w:t xml:space="preserve">   </w:t>
      </w:r>
      <w:r>
        <w:rPr>
          <w:rFonts w:cs="Times New Roman"/>
          <w:b/>
          <w:sz w:val="36"/>
          <w:szCs w:val="36"/>
        </w:rPr>
        <w:t>民</w:t>
      </w:r>
      <w:r>
        <w:rPr>
          <w:rFonts w:cs="Times New Roman"/>
          <w:b/>
          <w:sz w:val="36"/>
          <w:szCs w:val="36"/>
        </w:rPr>
        <w:t xml:space="preserve">   </w:t>
      </w:r>
      <w:r>
        <w:rPr>
          <w:rFonts w:cs="Times New Roman"/>
          <w:b/>
          <w:sz w:val="36"/>
          <w:szCs w:val="36"/>
        </w:rPr>
        <w:t>國</w:t>
      </w:r>
      <w:r>
        <w:rPr>
          <w:rFonts w:cs="Times New Roman"/>
          <w:b/>
          <w:sz w:val="36"/>
          <w:szCs w:val="36"/>
        </w:rPr>
        <w:t xml:space="preserve">  </w:t>
      </w:r>
      <w:r>
        <w:rPr>
          <w:rFonts w:cs="Times New Roman"/>
          <w:b/>
          <w:sz w:val="36"/>
          <w:szCs w:val="36"/>
          <w:u w:val="single"/>
        </w:rPr>
        <w:t>110</w:t>
      </w:r>
      <w:r>
        <w:rPr>
          <w:rFonts w:cs="Times New Roman"/>
          <w:b/>
          <w:sz w:val="36"/>
          <w:szCs w:val="36"/>
        </w:rPr>
        <w:t xml:space="preserve">  </w:t>
      </w:r>
      <w:r>
        <w:rPr>
          <w:rFonts w:cs="Times New Roman"/>
          <w:b/>
          <w:sz w:val="36"/>
          <w:szCs w:val="36"/>
        </w:rPr>
        <w:t>年</w:t>
      </w:r>
      <w:r>
        <w:rPr>
          <w:rFonts w:cs="Times New Roman"/>
          <w:b/>
          <w:sz w:val="36"/>
          <w:szCs w:val="36"/>
        </w:rPr>
        <w:t xml:space="preserve">  01  </w:t>
      </w:r>
      <w:r>
        <w:rPr>
          <w:rFonts w:cs="Times New Roman"/>
          <w:b/>
          <w:sz w:val="36"/>
          <w:szCs w:val="36"/>
        </w:rPr>
        <w:t>月</w:t>
      </w:r>
      <w:r>
        <w:rPr>
          <w:rFonts w:cs="Times New Roman"/>
          <w:b/>
          <w:sz w:val="36"/>
          <w:szCs w:val="36"/>
        </w:rPr>
        <w:t xml:space="preserve">    </w:t>
      </w:r>
      <w:r>
        <w:rPr>
          <w:rFonts w:cs="Times New Roman"/>
          <w:b/>
          <w:sz w:val="36"/>
          <w:szCs w:val="36"/>
        </w:rPr>
        <w:t>日</w:t>
      </w:r>
    </w:p>
    <w:p w:rsidR="002565BD" w:rsidRDefault="002565BD">
      <w:pPr>
        <w:spacing w:line="360" w:lineRule="auto"/>
      </w:pPr>
    </w:p>
    <w:p w:rsidR="002565BD" w:rsidRDefault="002565BD">
      <w:pPr>
        <w:spacing w:line="360" w:lineRule="auto"/>
      </w:pPr>
    </w:p>
    <w:sectPr w:rsidR="002565BD" w:rsidSect="002565BD">
      <w:footerReference w:type="default" r:id="rId43"/>
      <w:pgSz w:w="12240" w:h="15840"/>
      <w:pgMar w:top="1440" w:right="1610" w:bottom="992" w:left="1797"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341E" w:rsidRDefault="0044341E" w:rsidP="002565BD">
      <w:r>
        <w:separator/>
      </w:r>
    </w:p>
  </w:endnote>
  <w:endnote w:type="continuationSeparator" w:id="0">
    <w:p w:rsidR="0044341E" w:rsidRDefault="0044341E" w:rsidP="002565BD">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DFKaiShu-Md-Identity-H">
    <w:charset w:val="00"/>
    <w:family w:val="auto"/>
    <w:pitch w:val="default"/>
    <w:sig w:usb0="00000000" w:usb1="00000000" w:usb2="00000000" w:usb3="00000000" w:csb0="00000000" w:csb1="00000000"/>
  </w:font>
  <w:font w:name="Sendnya">
    <w:altName w:val="Courier"/>
    <w:panose1 w:val="00000400000000000000"/>
    <w:charset w:val="01"/>
    <w:family w:val="roman"/>
    <w:notTrueType/>
    <w:pitch w:val="variable"/>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經典新細明">
    <w:charset w:val="00"/>
    <w:family w:val="auto"/>
    <w:pitch w:val="variable"/>
    <w:sig w:usb0="00000000" w:usb1="00000000" w:usb2="00000000" w:usb3="00000000" w:csb0="00000000" w:csb1="00000000"/>
  </w:font>
  <w:font w:name="華康魏碑體">
    <w:charset w:val="00"/>
    <w:family w:val="script"/>
    <w:pitch w:val="fixed"/>
    <w:sig w:usb0="00000000" w:usb1="00000000" w:usb2="00000000" w:usb3="00000000" w:csb0="00000000" w:csb1="00000000"/>
  </w:font>
  <w:font w:name="Baskerville Old Face">
    <w:panose1 w:val="02020602080505020303"/>
    <w:charset w:val="00"/>
    <w:family w:val="roman"/>
    <w:pitch w:val="variable"/>
    <w:sig w:usb0="00000003" w:usb1="00000000" w:usb2="00000000" w:usb3="00000000" w:csb0="00000001" w:csb1="00000000"/>
  </w:font>
  <w:font w:name="華康隸書體W7(P)">
    <w:charset w:val="00"/>
    <w:family w:val="script"/>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2C2" w:rsidRDefault="00E272C2">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5BD" w:rsidRDefault="002565BD">
    <w:pPr>
      <w:pStyle w:val="a4"/>
      <w:jc w:val="center"/>
    </w:pPr>
    <w:r>
      <w:rPr>
        <w:lang w:val="zh-TW"/>
      </w:rPr>
      <w:fldChar w:fldCharType="begin"/>
    </w:r>
    <w:r>
      <w:rPr>
        <w:lang w:val="zh-TW"/>
      </w:rPr>
      <w:instrText xml:space="preserve"> PAGE </w:instrText>
    </w:r>
    <w:r>
      <w:rPr>
        <w:lang w:val="zh-TW"/>
      </w:rPr>
      <w:fldChar w:fldCharType="separate"/>
    </w:r>
    <w:r>
      <w:rPr>
        <w:lang w:val="zh-TW"/>
      </w:rPr>
      <w:t>18</w:t>
    </w:r>
    <w:r>
      <w:rPr>
        <w:lang w:val="zh-TW"/>
      </w:rPr>
      <w:fldChar w:fldCharType="end"/>
    </w:r>
  </w:p>
  <w:p w:rsidR="002565BD" w:rsidRDefault="002565BD">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5BD" w:rsidRDefault="002565BD">
    <w:pPr>
      <w:pStyle w:val="a4"/>
      <w:jc w:val="center"/>
    </w:pPr>
  </w:p>
  <w:p w:rsidR="002565BD" w:rsidRDefault="002565BD">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5BD" w:rsidRDefault="002565BD">
    <w:pPr>
      <w:pStyle w:val="a4"/>
      <w:jc w:val="center"/>
    </w:pPr>
    <w:r>
      <w:rPr>
        <w:lang w:val="zh-TW"/>
      </w:rPr>
      <w:fldChar w:fldCharType="begin"/>
    </w:r>
    <w:r>
      <w:rPr>
        <w:lang w:val="zh-TW"/>
      </w:rPr>
      <w:instrText xml:space="preserve"> PAGE </w:instrText>
    </w:r>
    <w:r>
      <w:rPr>
        <w:lang w:val="zh-TW"/>
      </w:rPr>
      <w:fldChar w:fldCharType="separate"/>
    </w:r>
    <w:r>
      <w:rPr>
        <w:lang w:val="zh-TW"/>
      </w:rPr>
      <w:t>18</w:t>
    </w:r>
    <w:r>
      <w:rPr>
        <w:lang w:val="zh-TW"/>
      </w:rPr>
      <w:fldChar w:fldCharType="end"/>
    </w:r>
  </w:p>
  <w:p w:rsidR="002565BD" w:rsidRDefault="002565BD">
    <w:pPr>
      <w:pStyle w:val="a4"/>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5BD" w:rsidRDefault="002565BD">
    <w:pPr>
      <w:pStyle w:val="a4"/>
      <w:jc w:val="center"/>
    </w:pPr>
  </w:p>
  <w:p w:rsidR="002565BD" w:rsidRDefault="002565BD">
    <w:pPr>
      <w:pStyle w:val="a4"/>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5BD" w:rsidRDefault="002565BD">
    <w:pPr>
      <w:pStyle w:val="a4"/>
      <w:jc w:val="center"/>
    </w:pPr>
    <w:r>
      <w:rPr>
        <w:lang w:val="zh-TW"/>
      </w:rPr>
      <w:fldChar w:fldCharType="begin"/>
    </w:r>
    <w:r>
      <w:rPr>
        <w:lang w:val="zh-TW"/>
      </w:rPr>
      <w:instrText xml:space="preserve"> PAGE </w:instrText>
    </w:r>
    <w:r>
      <w:rPr>
        <w:lang w:val="zh-TW"/>
      </w:rPr>
      <w:fldChar w:fldCharType="separate"/>
    </w:r>
    <w:r>
      <w:rPr>
        <w:lang w:val="zh-TW"/>
      </w:rPr>
      <w:t>18</w:t>
    </w:r>
    <w:r>
      <w:rPr>
        <w:lang w:val="zh-TW"/>
      </w:rPr>
      <w:fldChar w:fldCharType="end"/>
    </w:r>
  </w:p>
  <w:p w:rsidR="002565BD" w:rsidRDefault="002565BD">
    <w:pPr>
      <w:pStyle w:val="a4"/>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5BD" w:rsidRDefault="002565BD">
    <w:pPr>
      <w:pStyle w:val="a4"/>
      <w:jc w:val="center"/>
    </w:pPr>
  </w:p>
  <w:p w:rsidR="002565BD" w:rsidRDefault="002565BD">
    <w:pPr>
      <w:pStyle w:val="a4"/>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5BD" w:rsidRDefault="002565BD">
    <w:pPr>
      <w:pStyle w:val="a4"/>
      <w:jc w:val="center"/>
    </w:pPr>
    <w:r>
      <w:rPr>
        <w:lang w:val="zh-TW"/>
      </w:rPr>
      <w:fldChar w:fldCharType="begin"/>
    </w:r>
    <w:r>
      <w:rPr>
        <w:lang w:val="zh-TW"/>
      </w:rPr>
      <w:instrText xml:space="preserve"> PAGE </w:instrText>
    </w:r>
    <w:r>
      <w:rPr>
        <w:lang w:val="zh-TW"/>
      </w:rPr>
      <w:fldChar w:fldCharType="separate"/>
    </w:r>
    <w:r w:rsidR="00E272C2">
      <w:rPr>
        <w:noProof/>
        <w:lang w:val="zh-TW"/>
      </w:rPr>
      <w:t>85</w:t>
    </w:r>
    <w:r>
      <w:rPr>
        <w:lang w:val="zh-TW"/>
      </w:rPr>
      <w:fldChar w:fldCharType="end"/>
    </w:r>
  </w:p>
  <w:p w:rsidR="002565BD" w:rsidRDefault="002565B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341E" w:rsidRDefault="0044341E" w:rsidP="002565BD">
      <w:r w:rsidRPr="002565BD">
        <w:rPr>
          <w:color w:val="000000"/>
        </w:rPr>
        <w:separator/>
      </w:r>
    </w:p>
  </w:footnote>
  <w:footnote w:type="continuationSeparator" w:id="0">
    <w:p w:rsidR="0044341E" w:rsidRDefault="0044341E" w:rsidP="002565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2C2" w:rsidRDefault="00E272C2">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2C2" w:rsidRDefault="00E272C2">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2C2" w:rsidRDefault="00E272C2">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3479B"/>
    <w:multiLevelType w:val="multilevel"/>
    <w:tmpl w:val="8116A782"/>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
    <w:nsid w:val="01B6484D"/>
    <w:multiLevelType w:val="multilevel"/>
    <w:tmpl w:val="F806BBD4"/>
    <w:lvl w:ilvl="0">
      <w:start w:val="1"/>
      <w:numFmt w:val="decimal"/>
      <w:lvlText w:val="%1."/>
      <w:lvlJc w:val="left"/>
      <w:pPr>
        <w:ind w:left="1301" w:hanging="480"/>
      </w:pPr>
    </w:lvl>
    <w:lvl w:ilvl="1">
      <w:start w:val="1"/>
      <w:numFmt w:val="ideographTraditional"/>
      <w:lvlText w:val="%2、"/>
      <w:lvlJc w:val="left"/>
      <w:pPr>
        <w:ind w:left="1781" w:hanging="480"/>
      </w:pPr>
    </w:lvl>
    <w:lvl w:ilvl="2">
      <w:start w:val="1"/>
      <w:numFmt w:val="lowerRoman"/>
      <w:lvlText w:val="%3."/>
      <w:lvlJc w:val="right"/>
      <w:pPr>
        <w:ind w:left="2261" w:hanging="480"/>
      </w:pPr>
    </w:lvl>
    <w:lvl w:ilvl="3">
      <w:start w:val="1"/>
      <w:numFmt w:val="decimal"/>
      <w:lvlText w:val="%4."/>
      <w:lvlJc w:val="left"/>
      <w:pPr>
        <w:ind w:left="2741" w:hanging="480"/>
      </w:pPr>
    </w:lvl>
    <w:lvl w:ilvl="4">
      <w:start w:val="1"/>
      <w:numFmt w:val="ideographTraditional"/>
      <w:lvlText w:val="%5、"/>
      <w:lvlJc w:val="left"/>
      <w:pPr>
        <w:ind w:left="3221" w:hanging="480"/>
      </w:pPr>
    </w:lvl>
    <w:lvl w:ilvl="5">
      <w:start w:val="1"/>
      <w:numFmt w:val="lowerRoman"/>
      <w:lvlText w:val="%6."/>
      <w:lvlJc w:val="right"/>
      <w:pPr>
        <w:ind w:left="3701" w:hanging="480"/>
      </w:pPr>
    </w:lvl>
    <w:lvl w:ilvl="6">
      <w:start w:val="1"/>
      <w:numFmt w:val="decimal"/>
      <w:lvlText w:val="%7."/>
      <w:lvlJc w:val="left"/>
      <w:pPr>
        <w:ind w:left="4181" w:hanging="480"/>
      </w:pPr>
    </w:lvl>
    <w:lvl w:ilvl="7">
      <w:start w:val="1"/>
      <w:numFmt w:val="ideographTraditional"/>
      <w:lvlText w:val="%8、"/>
      <w:lvlJc w:val="left"/>
      <w:pPr>
        <w:ind w:left="4661" w:hanging="480"/>
      </w:pPr>
    </w:lvl>
    <w:lvl w:ilvl="8">
      <w:start w:val="1"/>
      <w:numFmt w:val="lowerRoman"/>
      <w:lvlText w:val="%9."/>
      <w:lvlJc w:val="right"/>
      <w:pPr>
        <w:ind w:left="5141" w:hanging="480"/>
      </w:pPr>
    </w:lvl>
  </w:abstractNum>
  <w:abstractNum w:abstractNumId="2">
    <w:nsid w:val="06D72295"/>
    <w:multiLevelType w:val="multilevel"/>
    <w:tmpl w:val="ACF85C7C"/>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
    <w:nsid w:val="10721E0A"/>
    <w:multiLevelType w:val="multilevel"/>
    <w:tmpl w:val="33F22E3E"/>
    <w:lvl w:ilvl="0">
      <w:start w:val="1"/>
      <w:numFmt w:val="taiwaneseCountingThousand"/>
      <w:lvlText w:val="%1、"/>
      <w:lvlJc w:val="left"/>
      <w:pPr>
        <w:ind w:left="510" w:hanging="51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nsid w:val="12310FB0"/>
    <w:multiLevelType w:val="multilevel"/>
    <w:tmpl w:val="0026F54E"/>
    <w:lvl w:ilvl="0">
      <w:start w:val="1"/>
      <w:numFmt w:val="decimal"/>
      <w:lvlText w:val="(%1)"/>
      <w:lvlJc w:val="left"/>
      <w:pPr>
        <w:ind w:left="132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nsid w:val="130279CC"/>
    <w:multiLevelType w:val="multilevel"/>
    <w:tmpl w:val="B52E408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nsid w:val="16B56580"/>
    <w:multiLevelType w:val="multilevel"/>
    <w:tmpl w:val="56DCBE82"/>
    <w:lvl w:ilvl="0">
      <w:start w:val="7"/>
      <w:numFmt w:val="taiwaneseCountingThousand"/>
      <w:lvlText w:val="%1、"/>
      <w:lvlJc w:val="left"/>
      <w:pPr>
        <w:ind w:left="480" w:hanging="480"/>
      </w:pPr>
      <w:rPr>
        <w:rFonts w:ascii="標楷體" w:hAnsi="標楷體" w:cs="Arial"/>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nsid w:val="1A960FB5"/>
    <w:multiLevelType w:val="multilevel"/>
    <w:tmpl w:val="86560FF4"/>
    <w:lvl w:ilvl="0">
      <w:start w:val="1"/>
      <w:numFmt w:val="decimal"/>
      <w:lvlText w:val="%1."/>
      <w:lvlJc w:val="left"/>
      <w:pPr>
        <w:ind w:left="360" w:hanging="360"/>
      </w:pPr>
      <w:rPr>
        <w:rFonts w:ascii="Times New Roman" w:eastAsia="新細明體" w:hAnsi="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nsid w:val="1C5F2E9E"/>
    <w:multiLevelType w:val="multilevel"/>
    <w:tmpl w:val="6048034E"/>
    <w:lvl w:ilvl="0">
      <w:start w:val="1"/>
      <w:numFmt w:val="decimal"/>
      <w:lvlText w:val="%1."/>
      <w:lvlJc w:val="left"/>
      <w:pPr>
        <w:ind w:left="1047" w:hanging="480"/>
      </w:p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9">
    <w:nsid w:val="21DE6957"/>
    <w:multiLevelType w:val="multilevel"/>
    <w:tmpl w:val="EE860CBE"/>
    <w:lvl w:ilvl="0">
      <w:start w:val="1"/>
      <w:numFmt w:val="decimal"/>
      <w:lvlText w:val="(%1)"/>
      <w:lvlJc w:val="left"/>
      <w:pPr>
        <w:ind w:left="724" w:hanging="480"/>
      </w:pPr>
      <w:rPr>
        <w:strike w:val="0"/>
        <w:dstrike w:val="0"/>
      </w:rPr>
    </w:lvl>
    <w:lvl w:ilvl="1">
      <w:start w:val="1"/>
      <w:numFmt w:val="ideographTraditional"/>
      <w:lvlText w:val="%2、"/>
      <w:lvlJc w:val="left"/>
      <w:pPr>
        <w:ind w:left="1204" w:hanging="480"/>
      </w:pPr>
    </w:lvl>
    <w:lvl w:ilvl="2">
      <w:start w:val="1"/>
      <w:numFmt w:val="lowerRoman"/>
      <w:lvlText w:val="%3."/>
      <w:lvlJc w:val="right"/>
      <w:pPr>
        <w:ind w:left="1684" w:hanging="480"/>
      </w:pPr>
    </w:lvl>
    <w:lvl w:ilvl="3">
      <w:start w:val="1"/>
      <w:numFmt w:val="decimal"/>
      <w:lvlText w:val="%4."/>
      <w:lvlJc w:val="left"/>
      <w:pPr>
        <w:ind w:left="2164" w:hanging="480"/>
      </w:pPr>
    </w:lvl>
    <w:lvl w:ilvl="4">
      <w:start w:val="1"/>
      <w:numFmt w:val="ideographTraditional"/>
      <w:lvlText w:val="%5、"/>
      <w:lvlJc w:val="left"/>
      <w:pPr>
        <w:ind w:left="2644" w:hanging="480"/>
      </w:pPr>
    </w:lvl>
    <w:lvl w:ilvl="5">
      <w:start w:val="1"/>
      <w:numFmt w:val="lowerRoman"/>
      <w:lvlText w:val="%6."/>
      <w:lvlJc w:val="right"/>
      <w:pPr>
        <w:ind w:left="3124" w:hanging="480"/>
      </w:pPr>
    </w:lvl>
    <w:lvl w:ilvl="6">
      <w:start w:val="1"/>
      <w:numFmt w:val="decimal"/>
      <w:lvlText w:val="%7."/>
      <w:lvlJc w:val="left"/>
      <w:pPr>
        <w:ind w:left="3604" w:hanging="480"/>
      </w:pPr>
    </w:lvl>
    <w:lvl w:ilvl="7">
      <w:start w:val="1"/>
      <w:numFmt w:val="ideographTraditional"/>
      <w:lvlText w:val="%8、"/>
      <w:lvlJc w:val="left"/>
      <w:pPr>
        <w:ind w:left="4084" w:hanging="480"/>
      </w:pPr>
    </w:lvl>
    <w:lvl w:ilvl="8">
      <w:start w:val="1"/>
      <w:numFmt w:val="lowerRoman"/>
      <w:lvlText w:val="%9."/>
      <w:lvlJc w:val="right"/>
      <w:pPr>
        <w:ind w:left="4564" w:hanging="480"/>
      </w:pPr>
    </w:lvl>
  </w:abstractNum>
  <w:abstractNum w:abstractNumId="10">
    <w:nsid w:val="24F8768B"/>
    <w:multiLevelType w:val="multilevel"/>
    <w:tmpl w:val="F1C21E44"/>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nsid w:val="31D155D6"/>
    <w:multiLevelType w:val="multilevel"/>
    <w:tmpl w:val="8B361D84"/>
    <w:lvl w:ilvl="0">
      <w:start w:val="1"/>
      <w:numFmt w:val="decimal"/>
      <w:lvlText w:val="%1."/>
      <w:lvlJc w:val="left"/>
      <w:pPr>
        <w:ind w:left="1920" w:hanging="480"/>
      </w:pPr>
      <w:rPr>
        <w:rFonts w:ascii="標楷體" w:eastAsia="標楷體" w:hAnsi="標楷體"/>
      </w:rPr>
    </w:lvl>
    <w:lvl w:ilvl="1">
      <w:start w:val="1"/>
      <w:numFmt w:val="ideographTraditional"/>
      <w:lvlText w:val="%2、"/>
      <w:lvlJc w:val="left"/>
      <w:pPr>
        <w:ind w:left="2400" w:hanging="480"/>
      </w:pPr>
    </w:lvl>
    <w:lvl w:ilvl="2">
      <w:start w:val="1"/>
      <w:numFmt w:val="lowerRoman"/>
      <w:lvlText w:val="%3."/>
      <w:lvlJc w:val="right"/>
      <w:pPr>
        <w:ind w:left="2880" w:hanging="480"/>
      </w:pPr>
    </w:lvl>
    <w:lvl w:ilvl="3">
      <w:start w:val="1"/>
      <w:numFmt w:val="decimal"/>
      <w:lvlText w:val="%4."/>
      <w:lvlJc w:val="left"/>
      <w:pPr>
        <w:ind w:left="3360" w:hanging="480"/>
      </w:pPr>
    </w:lvl>
    <w:lvl w:ilvl="4">
      <w:start w:val="1"/>
      <w:numFmt w:val="ideographTraditional"/>
      <w:lvlText w:val="%5、"/>
      <w:lvlJc w:val="left"/>
      <w:pPr>
        <w:ind w:left="3840" w:hanging="480"/>
      </w:pPr>
    </w:lvl>
    <w:lvl w:ilvl="5">
      <w:start w:val="1"/>
      <w:numFmt w:val="lowerRoman"/>
      <w:lvlText w:val="%6."/>
      <w:lvlJc w:val="right"/>
      <w:pPr>
        <w:ind w:left="4320" w:hanging="480"/>
      </w:pPr>
    </w:lvl>
    <w:lvl w:ilvl="6">
      <w:start w:val="1"/>
      <w:numFmt w:val="decimal"/>
      <w:lvlText w:val="%7."/>
      <w:lvlJc w:val="left"/>
      <w:pPr>
        <w:ind w:left="4800" w:hanging="480"/>
      </w:pPr>
    </w:lvl>
    <w:lvl w:ilvl="7">
      <w:start w:val="1"/>
      <w:numFmt w:val="ideographTraditional"/>
      <w:lvlText w:val="%8、"/>
      <w:lvlJc w:val="left"/>
      <w:pPr>
        <w:ind w:left="5280" w:hanging="480"/>
      </w:pPr>
    </w:lvl>
    <w:lvl w:ilvl="8">
      <w:start w:val="1"/>
      <w:numFmt w:val="lowerRoman"/>
      <w:lvlText w:val="%9."/>
      <w:lvlJc w:val="right"/>
      <w:pPr>
        <w:ind w:left="5760" w:hanging="480"/>
      </w:pPr>
    </w:lvl>
  </w:abstractNum>
  <w:abstractNum w:abstractNumId="12">
    <w:nsid w:val="330B6459"/>
    <w:multiLevelType w:val="multilevel"/>
    <w:tmpl w:val="D276AE9C"/>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3">
    <w:nsid w:val="3D5529CA"/>
    <w:multiLevelType w:val="multilevel"/>
    <w:tmpl w:val="B7DC210E"/>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4">
    <w:nsid w:val="43A0216A"/>
    <w:multiLevelType w:val="multilevel"/>
    <w:tmpl w:val="0BE0E410"/>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nsid w:val="46A02E43"/>
    <w:multiLevelType w:val="multilevel"/>
    <w:tmpl w:val="DD3614EA"/>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6">
    <w:nsid w:val="48D440F3"/>
    <w:multiLevelType w:val="multilevel"/>
    <w:tmpl w:val="EACA0DD2"/>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7">
    <w:nsid w:val="49404EC4"/>
    <w:multiLevelType w:val="multilevel"/>
    <w:tmpl w:val="F4CE4BAA"/>
    <w:lvl w:ilvl="0">
      <w:numFmt w:val="bullet"/>
      <w:lvlText w:val=""/>
      <w:lvlJc w:val="left"/>
      <w:pPr>
        <w:ind w:left="480" w:hanging="480"/>
      </w:pPr>
      <w:rPr>
        <w:rFonts w:ascii="Wingdings" w:hAnsi="Wingdings"/>
      </w:rPr>
    </w:lvl>
    <w:lvl w:ilvl="1">
      <w:start w:val="2"/>
      <w:numFmt w:val="taiwaneseCountingThousand"/>
      <w:lvlText w:val="（%2）"/>
      <w:lvlJc w:val="left"/>
      <w:pPr>
        <w:ind w:left="1200" w:hanging="720"/>
      </w:pPr>
      <w:rPr>
        <w:rFonts w:cs="DFKaiShu-Md-Identity-H"/>
      </w:rPr>
    </w:lvl>
    <w:lvl w:ilvl="2">
      <w:start w:val="1"/>
      <w:numFmt w:val="decimal"/>
      <w:lvlText w:val="(%3)"/>
      <w:lvlJc w:val="left"/>
      <w:pPr>
        <w:ind w:left="1320" w:hanging="360"/>
      </w:pPr>
    </w:lvl>
    <w:lvl w:ilvl="3">
      <w:start w:val="1"/>
      <w:numFmt w:val="decimal"/>
      <w:lvlText w:val="%4."/>
      <w:lvlJc w:val="left"/>
      <w:pPr>
        <w:ind w:left="1920" w:hanging="480"/>
      </w:pPr>
      <w:rPr>
        <w:strike w:val="0"/>
        <w:dstrike w:val="0"/>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8">
    <w:nsid w:val="4CFD5604"/>
    <w:multiLevelType w:val="multilevel"/>
    <w:tmpl w:val="522E3668"/>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9">
    <w:nsid w:val="4F011B25"/>
    <w:multiLevelType w:val="multilevel"/>
    <w:tmpl w:val="1EF898A6"/>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0">
    <w:nsid w:val="53180F90"/>
    <w:multiLevelType w:val="multilevel"/>
    <w:tmpl w:val="665099D0"/>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nsid w:val="63074341"/>
    <w:multiLevelType w:val="multilevel"/>
    <w:tmpl w:val="A38EF6CE"/>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nsid w:val="645B3FCE"/>
    <w:multiLevelType w:val="multilevel"/>
    <w:tmpl w:val="27CE6208"/>
    <w:lvl w:ilvl="0">
      <w:start w:val="1"/>
      <w:numFmt w:val="taiwaneseCountingThousand"/>
      <w:lvlText w:val="%1、"/>
      <w:lvlJc w:val="left"/>
      <w:pPr>
        <w:ind w:left="905" w:hanging="480"/>
      </w:pPr>
    </w:lvl>
    <w:lvl w:ilvl="1">
      <w:start w:val="1"/>
      <w:numFmt w:val="ideographTraditional"/>
      <w:lvlText w:val="%2、"/>
      <w:lvlJc w:val="left"/>
      <w:pPr>
        <w:ind w:left="1385" w:hanging="480"/>
      </w:pPr>
    </w:lvl>
    <w:lvl w:ilvl="2">
      <w:start w:val="1"/>
      <w:numFmt w:val="lowerRoman"/>
      <w:lvlText w:val="%3."/>
      <w:lvlJc w:val="right"/>
      <w:pPr>
        <w:ind w:left="1865" w:hanging="480"/>
      </w:pPr>
    </w:lvl>
    <w:lvl w:ilvl="3">
      <w:start w:val="1"/>
      <w:numFmt w:val="decimal"/>
      <w:lvlText w:val="%4."/>
      <w:lvlJc w:val="left"/>
      <w:pPr>
        <w:ind w:left="2345" w:hanging="480"/>
      </w:pPr>
    </w:lvl>
    <w:lvl w:ilvl="4">
      <w:start w:val="1"/>
      <w:numFmt w:val="ideographTraditional"/>
      <w:lvlText w:val="%5、"/>
      <w:lvlJc w:val="left"/>
      <w:pPr>
        <w:ind w:left="2825" w:hanging="480"/>
      </w:pPr>
    </w:lvl>
    <w:lvl w:ilvl="5">
      <w:start w:val="1"/>
      <w:numFmt w:val="lowerRoman"/>
      <w:lvlText w:val="%6."/>
      <w:lvlJc w:val="right"/>
      <w:pPr>
        <w:ind w:left="3305" w:hanging="480"/>
      </w:pPr>
    </w:lvl>
    <w:lvl w:ilvl="6">
      <w:start w:val="1"/>
      <w:numFmt w:val="decimal"/>
      <w:lvlText w:val="%7."/>
      <w:lvlJc w:val="left"/>
      <w:pPr>
        <w:ind w:left="3785" w:hanging="480"/>
      </w:pPr>
    </w:lvl>
    <w:lvl w:ilvl="7">
      <w:start w:val="1"/>
      <w:numFmt w:val="ideographTraditional"/>
      <w:lvlText w:val="%8、"/>
      <w:lvlJc w:val="left"/>
      <w:pPr>
        <w:ind w:left="4265" w:hanging="480"/>
      </w:pPr>
    </w:lvl>
    <w:lvl w:ilvl="8">
      <w:start w:val="1"/>
      <w:numFmt w:val="lowerRoman"/>
      <w:lvlText w:val="%9."/>
      <w:lvlJc w:val="right"/>
      <w:pPr>
        <w:ind w:left="4745" w:hanging="480"/>
      </w:pPr>
    </w:lvl>
  </w:abstractNum>
  <w:num w:numId="1">
    <w:abstractNumId w:val="22"/>
  </w:num>
  <w:num w:numId="2">
    <w:abstractNumId w:val="6"/>
  </w:num>
  <w:num w:numId="3">
    <w:abstractNumId w:val="11"/>
  </w:num>
  <w:num w:numId="4">
    <w:abstractNumId w:val="17"/>
  </w:num>
  <w:num w:numId="5">
    <w:abstractNumId w:val="4"/>
  </w:num>
  <w:num w:numId="6">
    <w:abstractNumId w:val="9"/>
  </w:num>
  <w:num w:numId="7">
    <w:abstractNumId w:val="3"/>
  </w:num>
  <w:num w:numId="8">
    <w:abstractNumId w:val="10"/>
  </w:num>
  <w:num w:numId="9">
    <w:abstractNumId w:val="14"/>
  </w:num>
  <w:num w:numId="10">
    <w:abstractNumId w:val="21"/>
  </w:num>
  <w:num w:numId="11">
    <w:abstractNumId w:val="1"/>
  </w:num>
  <w:num w:numId="12">
    <w:abstractNumId w:val="5"/>
  </w:num>
  <w:num w:numId="13">
    <w:abstractNumId w:val="2"/>
  </w:num>
  <w:num w:numId="14">
    <w:abstractNumId w:val="12"/>
  </w:num>
  <w:num w:numId="15">
    <w:abstractNumId w:val="8"/>
  </w:num>
  <w:num w:numId="16">
    <w:abstractNumId w:val="0"/>
  </w:num>
  <w:num w:numId="17">
    <w:abstractNumId w:val="19"/>
  </w:num>
  <w:num w:numId="18">
    <w:abstractNumId w:val="18"/>
  </w:num>
  <w:num w:numId="19">
    <w:abstractNumId w:val="13"/>
  </w:num>
  <w:num w:numId="20">
    <w:abstractNumId w:val="16"/>
  </w:num>
  <w:num w:numId="21">
    <w:abstractNumId w:val="15"/>
  </w:num>
  <w:num w:numId="22">
    <w:abstractNumId w:val="20"/>
  </w:num>
  <w:num w:numId="2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efaultTabStop w:val="480"/>
  <w:autoHyphenation/>
  <w:characterSpacingControl w:val="doNotCompress"/>
  <w:hdrShapeDefaults>
    <o:shapedefaults v:ext="edit" spidmax="3074"/>
  </w:hdrShapeDefaults>
  <w:footnotePr>
    <w:footnote w:id="-1"/>
    <w:footnote w:id="0"/>
  </w:footnotePr>
  <w:endnotePr>
    <w:endnote w:id="-1"/>
    <w:endnote w:id="0"/>
  </w:endnotePr>
  <w:compat>
    <w:useFELayout/>
  </w:compat>
  <w:rsids>
    <w:rsidRoot w:val="002565BD"/>
    <w:rsid w:val="002565BD"/>
    <w:rsid w:val="0044341E"/>
    <w:rsid w:val="00E272C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 type="connector" idref="#AutoShape 3092"/>
        <o:r id="V:Rule2" type="connector" idref="#AutoShape 3093"/>
        <o:r id="V:Rule3" type="connector" idref="#AutoShape 3094"/>
        <o:r id="V:Rule4" type="connector" idref="#直線接點 18"/>
        <o:r id="V:Rule5" type="connector" idref="#直線單箭頭接點 298"/>
        <o:r id="V:Rule6" type="connector" idref="#直線單箭頭接點 308"/>
        <o:r id="V:Rule7" type="connector" idref="#直線單箭頭接點 299"/>
        <o:r id="V:Rule8" type="connector" idref="#肘形接點 305"/>
        <o:r id="V:Rule9" type="connector" idref="#直線單箭頭接點 85"/>
        <o:r id="V:Rule10" type="connector" idref="#直線單箭頭接點 84"/>
        <o:r id="V:Rule11" type="connector" idref="#直線單箭頭接點 94"/>
        <o:r id="V:Rule12" type="connector" idref="#直線單箭頭接點 88"/>
        <o:r id="V:Rule13" type="connector" idref="#肘形接點 95"/>
        <o:r id="V:Rule14" type="connector" idref="#直線單箭頭接點 312"/>
        <o:r id="V:Rule15" type="connector" idref="#AutoShape 53"/>
        <o:r id="V:Rule16" type="connector" idref="#AutoShape 55"/>
        <o:r id="V:Rule17" type="connector" idref="#Line 1446"/>
        <o:r id="V:Rule18" type="connector" idref="#Line 144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565BD"/>
    <w:pPr>
      <w:widowControl w:val="0"/>
      <w:suppressAutoHyphens/>
    </w:pPr>
    <w:rPr>
      <w:rFonts w:eastAsia="標楷體" w:cs="Sendnya"/>
      <w:kern w:val="3"/>
      <w:sz w:val="24"/>
      <w:szCs w:val="24"/>
    </w:rPr>
  </w:style>
  <w:style w:type="paragraph" w:styleId="1">
    <w:name w:val="heading 1"/>
    <w:basedOn w:val="a"/>
    <w:next w:val="a"/>
    <w:rsid w:val="002565BD"/>
    <w:pPr>
      <w:autoSpaceDE w:val="0"/>
      <w:outlineLvl w:val="0"/>
    </w:pPr>
    <w:rPr>
      <w:rFonts w:ascii="Arial" w:hAnsi="Arial" w:cs="標楷體"/>
      <w:b/>
      <w:bCs/>
      <w:kern w:val="0"/>
      <w:sz w:val="40"/>
      <w:szCs w:val="40"/>
      <w:lang w:val="zh-TW"/>
    </w:rPr>
  </w:style>
  <w:style w:type="paragraph" w:styleId="2">
    <w:name w:val="heading 2"/>
    <w:basedOn w:val="a"/>
    <w:next w:val="a"/>
    <w:rsid w:val="002565BD"/>
    <w:pPr>
      <w:autoSpaceDE w:val="0"/>
      <w:ind w:left="270" w:hanging="270"/>
      <w:outlineLvl w:val="1"/>
    </w:pPr>
    <w:rPr>
      <w:rFonts w:ascii="Arial" w:hAnsi="Arial" w:cs="標楷體"/>
      <w:kern w:val="0"/>
      <w:sz w:val="32"/>
      <w:szCs w:val="32"/>
      <w:lang w:val="zh-TW"/>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565BD"/>
    <w:pPr>
      <w:tabs>
        <w:tab w:val="center" w:pos="4153"/>
        <w:tab w:val="right" w:pos="8306"/>
      </w:tabs>
      <w:snapToGrid w:val="0"/>
    </w:pPr>
    <w:rPr>
      <w:sz w:val="20"/>
      <w:szCs w:val="20"/>
    </w:rPr>
  </w:style>
  <w:style w:type="paragraph" w:styleId="a4">
    <w:name w:val="footer"/>
    <w:basedOn w:val="a"/>
    <w:rsid w:val="002565BD"/>
    <w:pPr>
      <w:tabs>
        <w:tab w:val="center" w:pos="4153"/>
        <w:tab w:val="right" w:pos="8306"/>
      </w:tabs>
      <w:snapToGrid w:val="0"/>
    </w:pPr>
    <w:rPr>
      <w:sz w:val="20"/>
      <w:szCs w:val="20"/>
    </w:rPr>
  </w:style>
  <w:style w:type="character" w:styleId="a5">
    <w:name w:val="page number"/>
    <w:basedOn w:val="a0"/>
    <w:rsid w:val="002565BD"/>
  </w:style>
  <w:style w:type="paragraph" w:styleId="a6">
    <w:name w:val="List Paragraph"/>
    <w:basedOn w:val="a"/>
    <w:rsid w:val="002565BD"/>
    <w:pPr>
      <w:ind w:left="480"/>
    </w:pPr>
    <w:rPr>
      <w:rFonts w:ascii="Calibri" w:eastAsia="新細明體" w:hAnsi="Calibri" w:cs="Times New Roman"/>
      <w:szCs w:val="22"/>
    </w:rPr>
  </w:style>
  <w:style w:type="paragraph" w:styleId="a7">
    <w:name w:val="Balloon Text"/>
    <w:basedOn w:val="a"/>
    <w:rsid w:val="002565BD"/>
    <w:rPr>
      <w:rFonts w:ascii="Cambria" w:eastAsia="新細明體" w:hAnsi="Cambria" w:cs="Times New Roman"/>
      <w:sz w:val="18"/>
      <w:szCs w:val="18"/>
    </w:rPr>
  </w:style>
  <w:style w:type="character" w:customStyle="1" w:styleId="a8">
    <w:name w:val="註解方塊文字 字元"/>
    <w:rsid w:val="002565BD"/>
    <w:rPr>
      <w:rFonts w:ascii="Cambria" w:eastAsia="新細明體" w:hAnsi="Cambria" w:cs="Times New Roman"/>
      <w:kern w:val="3"/>
      <w:sz w:val="18"/>
      <w:szCs w:val="18"/>
    </w:rPr>
  </w:style>
  <w:style w:type="paragraph" w:styleId="a9">
    <w:name w:val="Revision"/>
    <w:rsid w:val="002565BD"/>
    <w:pPr>
      <w:suppressAutoHyphens/>
    </w:pPr>
    <w:rPr>
      <w:rFonts w:eastAsia="標楷體" w:cs="Sendnya"/>
      <w:kern w:val="3"/>
      <w:sz w:val="24"/>
      <w:szCs w:val="24"/>
    </w:rPr>
  </w:style>
  <w:style w:type="character" w:styleId="aa">
    <w:name w:val="Hyperlink"/>
    <w:rsid w:val="002565BD"/>
    <w:rPr>
      <w:color w:val="0000FF"/>
      <w:u w:val="single"/>
    </w:rPr>
  </w:style>
  <w:style w:type="paragraph" w:styleId="ab">
    <w:name w:val="No Spacing"/>
    <w:rsid w:val="002565BD"/>
    <w:pPr>
      <w:widowControl w:val="0"/>
      <w:suppressAutoHyphens/>
    </w:pPr>
    <w:rPr>
      <w:rFonts w:ascii="Calibri" w:hAnsi="Calibri"/>
      <w:kern w:val="3"/>
      <w:sz w:val="24"/>
      <w:szCs w:val="22"/>
    </w:rPr>
  </w:style>
  <w:style w:type="character" w:customStyle="1" w:styleId="ac">
    <w:name w:val="頁尾 字元"/>
    <w:rsid w:val="002565BD"/>
    <w:rPr>
      <w:rFonts w:eastAsia="標楷體" w:cs="Sendnya"/>
      <w:kern w:val="3"/>
    </w:rPr>
  </w:style>
  <w:style w:type="character" w:customStyle="1" w:styleId="10">
    <w:name w:val="標題 1 字元"/>
    <w:rsid w:val="002565BD"/>
    <w:rPr>
      <w:rFonts w:ascii="Arial" w:eastAsia="標楷體" w:hAnsi="Arial" w:cs="標楷體"/>
      <w:b/>
      <w:bCs/>
      <w:sz w:val="40"/>
      <w:szCs w:val="40"/>
      <w:lang w:val="zh-TW"/>
    </w:rPr>
  </w:style>
  <w:style w:type="character" w:customStyle="1" w:styleId="ad">
    <w:name w:val="無間距 字元"/>
    <w:rsid w:val="002565BD"/>
    <w:rPr>
      <w:rFonts w:ascii="Calibri" w:hAnsi="Calibri"/>
      <w:kern w:val="3"/>
      <w:sz w:val="24"/>
      <w:szCs w:val="22"/>
      <w:lang w:val="en-US" w:eastAsia="zh-TW" w:bidi="ar-SA"/>
    </w:rPr>
  </w:style>
  <w:style w:type="character" w:styleId="ae">
    <w:name w:val="annotation reference"/>
    <w:rsid w:val="002565BD"/>
    <w:rPr>
      <w:sz w:val="18"/>
      <w:szCs w:val="18"/>
    </w:rPr>
  </w:style>
  <w:style w:type="paragraph" w:styleId="af">
    <w:name w:val="annotation text"/>
    <w:basedOn w:val="a"/>
    <w:rsid w:val="002565BD"/>
  </w:style>
  <w:style w:type="character" w:customStyle="1" w:styleId="af0">
    <w:name w:val="註解文字 字元"/>
    <w:rsid w:val="002565BD"/>
    <w:rPr>
      <w:rFonts w:eastAsia="標楷體" w:cs="Sendnya"/>
      <w:kern w:val="3"/>
      <w:sz w:val="24"/>
      <w:szCs w:val="24"/>
    </w:rPr>
  </w:style>
  <w:style w:type="paragraph" w:styleId="af1">
    <w:name w:val="annotation subject"/>
    <w:basedOn w:val="af"/>
    <w:next w:val="af"/>
    <w:rsid w:val="002565BD"/>
    <w:rPr>
      <w:b/>
      <w:bCs/>
    </w:rPr>
  </w:style>
  <w:style w:type="character" w:customStyle="1" w:styleId="af2">
    <w:name w:val="註解主旨 字元"/>
    <w:rsid w:val="002565BD"/>
    <w:rPr>
      <w:rFonts w:eastAsia="標楷體" w:cs="Sendnya"/>
      <w:b/>
      <w:bCs/>
      <w:kern w:val="3"/>
      <w:sz w:val="24"/>
      <w:szCs w:val="24"/>
    </w:rPr>
  </w:style>
  <w:style w:type="character" w:customStyle="1" w:styleId="af3">
    <w:name w:val="頁首 字元"/>
    <w:rsid w:val="002565BD"/>
    <w:rPr>
      <w:rFonts w:eastAsia="標楷體" w:cs="Sendnya"/>
      <w:kern w:val="3"/>
    </w:rPr>
  </w:style>
  <w:style w:type="paragraph" w:styleId="Web">
    <w:name w:val="Normal (Web)"/>
    <w:basedOn w:val="a"/>
    <w:rsid w:val="002565BD"/>
    <w:pPr>
      <w:widowControl/>
      <w:spacing w:before="100" w:after="100"/>
    </w:pPr>
    <w:rPr>
      <w:rFonts w:ascii="新細明體" w:eastAsia="新細明體" w:hAnsi="新細明體" w:cs="新細明體"/>
      <w:kern w:val="0"/>
    </w:rPr>
  </w:style>
  <w:style w:type="paragraph" w:styleId="af4">
    <w:name w:val="caption"/>
    <w:basedOn w:val="a"/>
    <w:next w:val="a"/>
    <w:rsid w:val="002565BD"/>
    <w:rPr>
      <w:sz w:val="20"/>
      <w:szCs w:val="20"/>
    </w:rPr>
  </w:style>
  <w:style w:type="paragraph" w:styleId="af5">
    <w:name w:val="table of figures"/>
    <w:basedOn w:val="a"/>
    <w:next w:val="a"/>
    <w:rsid w:val="002565BD"/>
    <w:pPr>
      <w:ind w:left="400" w:hanging="200"/>
    </w:pPr>
  </w:style>
  <w:style w:type="paragraph" w:styleId="af6">
    <w:name w:val="TOC Heading"/>
    <w:basedOn w:val="1"/>
    <w:next w:val="a"/>
    <w:rsid w:val="002565BD"/>
    <w:pPr>
      <w:keepNext/>
      <w:keepLines/>
      <w:widowControl/>
      <w:autoSpaceDE/>
      <w:spacing w:before="480" w:line="276" w:lineRule="auto"/>
    </w:pPr>
    <w:rPr>
      <w:rFonts w:ascii="Cambria" w:eastAsia="新細明體" w:hAnsi="Cambria" w:cs="Times New Roman"/>
      <w:color w:val="365F91"/>
      <w:sz w:val="28"/>
      <w:szCs w:val="28"/>
      <w:lang w:val="en-US"/>
    </w:rPr>
  </w:style>
  <w:style w:type="paragraph" w:styleId="11">
    <w:name w:val="toc 1"/>
    <w:basedOn w:val="a"/>
    <w:next w:val="a"/>
    <w:autoRedefine/>
    <w:rsid w:val="002565BD"/>
  </w:style>
  <w:style w:type="paragraph" w:styleId="20">
    <w:name w:val="toc 2"/>
    <w:basedOn w:val="a"/>
    <w:next w:val="a"/>
    <w:autoRedefine/>
    <w:rsid w:val="002565BD"/>
    <w:pPr>
      <w:ind w:left="480"/>
    </w:pPr>
  </w:style>
  <w:style w:type="paragraph" w:customStyle="1" w:styleId="af7">
    <w:name w:val="章"/>
    <w:basedOn w:val="a"/>
    <w:rsid w:val="002565BD"/>
    <w:pPr>
      <w:widowControl/>
      <w:jc w:val="center"/>
    </w:pPr>
    <w:rPr>
      <w:rFonts w:ascii="標楷體" w:hAnsi="標楷體" w:cs="新細明體"/>
      <w:b/>
      <w:kern w:val="0"/>
      <w:sz w:val="32"/>
      <w:szCs w:val="32"/>
    </w:rPr>
  </w:style>
  <w:style w:type="paragraph" w:customStyle="1" w:styleId="9">
    <w:name w:val="9靠左"/>
    <w:basedOn w:val="a"/>
    <w:rsid w:val="002565BD"/>
    <w:pPr>
      <w:snapToGrid w:val="0"/>
      <w:spacing w:line="320" w:lineRule="exact"/>
      <w:ind w:left="21" w:right="21"/>
      <w:jc w:val="both"/>
    </w:pPr>
    <w:rPr>
      <w:rFonts w:eastAsia="經典新細明" w:cs="Times New Roman"/>
      <w:sz w:val="18"/>
    </w:rPr>
  </w:style>
  <w:style w:type="paragraph" w:styleId="af8">
    <w:name w:val="Date"/>
    <w:basedOn w:val="a"/>
    <w:next w:val="a"/>
    <w:rsid w:val="002565BD"/>
    <w:pPr>
      <w:jc w:val="right"/>
    </w:pPr>
  </w:style>
  <w:style w:type="character" w:customStyle="1" w:styleId="af9">
    <w:name w:val="日期 字元"/>
    <w:rsid w:val="002565BD"/>
    <w:rPr>
      <w:rFonts w:eastAsia="標楷體" w:cs="Sendnya"/>
      <w:kern w:val="3"/>
      <w:sz w:val="24"/>
      <w:szCs w:val="24"/>
    </w:rPr>
  </w:style>
  <w:style w:type="paragraph" w:styleId="3">
    <w:name w:val="toc 3"/>
    <w:basedOn w:val="a"/>
    <w:next w:val="a"/>
    <w:autoRedefine/>
    <w:rsid w:val="002565BD"/>
    <w:pPr>
      <w:ind w:left="960"/>
    </w:pPr>
    <w:rPr>
      <w:rFonts w:ascii="Calibri" w:eastAsia="新細明體" w:hAnsi="Calibri" w:cs="Times New Roman"/>
      <w:szCs w:val="22"/>
    </w:rPr>
  </w:style>
  <w:style w:type="paragraph" w:styleId="4">
    <w:name w:val="toc 4"/>
    <w:basedOn w:val="a"/>
    <w:next w:val="a"/>
    <w:autoRedefine/>
    <w:rsid w:val="002565BD"/>
    <w:pPr>
      <w:ind w:left="1440"/>
    </w:pPr>
    <w:rPr>
      <w:rFonts w:ascii="Calibri" w:eastAsia="新細明體" w:hAnsi="Calibri" w:cs="Times New Roman"/>
      <w:szCs w:val="22"/>
    </w:rPr>
  </w:style>
  <w:style w:type="paragraph" w:styleId="5">
    <w:name w:val="toc 5"/>
    <w:basedOn w:val="a"/>
    <w:next w:val="a"/>
    <w:autoRedefine/>
    <w:rsid w:val="002565BD"/>
    <w:pPr>
      <w:ind w:left="1920"/>
    </w:pPr>
    <w:rPr>
      <w:rFonts w:ascii="Calibri" w:eastAsia="新細明體" w:hAnsi="Calibri" w:cs="Times New Roman"/>
      <w:szCs w:val="22"/>
    </w:rPr>
  </w:style>
  <w:style w:type="paragraph" w:styleId="6">
    <w:name w:val="toc 6"/>
    <w:basedOn w:val="a"/>
    <w:next w:val="a"/>
    <w:autoRedefine/>
    <w:rsid w:val="002565BD"/>
    <w:pPr>
      <w:ind w:left="2400"/>
    </w:pPr>
    <w:rPr>
      <w:rFonts w:ascii="Calibri" w:eastAsia="新細明體" w:hAnsi="Calibri" w:cs="Times New Roman"/>
      <w:szCs w:val="22"/>
    </w:rPr>
  </w:style>
  <w:style w:type="paragraph" w:styleId="7">
    <w:name w:val="toc 7"/>
    <w:basedOn w:val="a"/>
    <w:next w:val="a"/>
    <w:autoRedefine/>
    <w:rsid w:val="002565BD"/>
    <w:pPr>
      <w:ind w:left="2880"/>
    </w:pPr>
    <w:rPr>
      <w:rFonts w:ascii="Calibri" w:eastAsia="新細明體" w:hAnsi="Calibri" w:cs="Times New Roman"/>
      <w:szCs w:val="22"/>
    </w:rPr>
  </w:style>
  <w:style w:type="paragraph" w:styleId="8">
    <w:name w:val="toc 8"/>
    <w:basedOn w:val="a"/>
    <w:next w:val="a"/>
    <w:autoRedefine/>
    <w:rsid w:val="002565BD"/>
    <w:pPr>
      <w:ind w:left="3360"/>
    </w:pPr>
    <w:rPr>
      <w:rFonts w:ascii="Calibri" w:eastAsia="新細明體" w:hAnsi="Calibri" w:cs="Times New Roman"/>
      <w:szCs w:val="22"/>
    </w:rPr>
  </w:style>
  <w:style w:type="paragraph" w:styleId="90">
    <w:name w:val="toc 9"/>
    <w:basedOn w:val="a"/>
    <w:next w:val="a"/>
    <w:autoRedefine/>
    <w:rsid w:val="002565BD"/>
    <w:pPr>
      <w:ind w:left="3840"/>
    </w:pPr>
    <w:rPr>
      <w:rFonts w:ascii="Calibri" w:eastAsia="新細明體" w:hAnsi="Calibri" w:cs="Times New Roman"/>
      <w:szCs w:val="22"/>
    </w:rPr>
  </w:style>
  <w:style w:type="character" w:styleId="afa">
    <w:name w:val="FollowedHyperlink"/>
    <w:basedOn w:val="a0"/>
    <w:rsid w:val="002565BD"/>
    <w:rPr>
      <w:color w:val="800080"/>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18" Type="http://schemas.openxmlformats.org/officeDocument/2006/relationships/hyperlink" Target="#_Toc23858992" TargetMode="External"/><Relationship Id="rId26" Type="http://schemas.openxmlformats.org/officeDocument/2006/relationships/hyperlink" Target="#_Toc23859007" TargetMode="External"/><Relationship Id="rId39" Type="http://schemas.openxmlformats.org/officeDocument/2006/relationships/footer" Target="footer7.xml"/><Relationship Id="rId3" Type="http://schemas.openxmlformats.org/officeDocument/2006/relationships/settings" Target="settings.xml"/><Relationship Id="rId21" Type="http://schemas.openxmlformats.org/officeDocument/2006/relationships/hyperlink" Target="#_Toc23858995" TargetMode="External"/><Relationship Id="rId34" Type="http://schemas.openxmlformats.org/officeDocument/2006/relationships/hyperlink" Target="#_Toc23859027" TargetMode="External"/><Relationship Id="rId42" Type="http://schemas.openxmlformats.org/officeDocument/2006/relationships/image" Target="media/image3.jpeg"/><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hyperlink" Target="#_Toc23858991" TargetMode="External"/><Relationship Id="rId25" Type="http://schemas.openxmlformats.org/officeDocument/2006/relationships/hyperlink" Target="#_Toc23858999" TargetMode="External"/><Relationship Id="rId33" Type="http://schemas.openxmlformats.org/officeDocument/2006/relationships/footer" Target="footer5.xml"/><Relationship Id="rId38" Type="http://schemas.openxmlformats.org/officeDocument/2006/relationships/footer" Target="footer6.xml"/><Relationship Id="rId2" Type="http://schemas.openxmlformats.org/officeDocument/2006/relationships/styles" Target="styles.xml"/><Relationship Id="rId16" Type="http://schemas.openxmlformats.org/officeDocument/2006/relationships/hyperlink" Target="#_Toc23858990" TargetMode="External"/><Relationship Id="rId20" Type="http://schemas.openxmlformats.org/officeDocument/2006/relationships/hyperlink" Target="#_Toc23858994" TargetMode="External"/><Relationship Id="rId29" Type="http://schemas.openxmlformats.org/officeDocument/2006/relationships/hyperlink" Target="#_Toc23859024" TargetMode="External"/><Relationship Id="rId41" Type="http://schemas.openxmlformats.org/officeDocument/2006/relationships/hyperlink" Target="http://tpqs.tp.edu.tw/"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yperlink" Target="#_Toc23858998" TargetMode="External"/><Relationship Id="rId32" Type="http://schemas.openxmlformats.org/officeDocument/2006/relationships/footer" Target="footer4.xml"/><Relationship Id="rId37" Type="http://schemas.openxmlformats.org/officeDocument/2006/relationships/hyperlink" Target="#_Toc364680257" TargetMode="External"/><Relationship Id="rId40" Type="http://schemas.openxmlformats.org/officeDocument/2006/relationships/hyperlink" Target="http://tpqs.tp.edu.tw/"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_Toc23858989" TargetMode="External"/><Relationship Id="rId23" Type="http://schemas.openxmlformats.org/officeDocument/2006/relationships/hyperlink" Target="#_Toc23858997" TargetMode="External"/><Relationship Id="rId28" Type="http://schemas.openxmlformats.org/officeDocument/2006/relationships/hyperlink" Target="#_Toc23859023" TargetMode="External"/><Relationship Id="rId36" Type="http://schemas.openxmlformats.org/officeDocument/2006/relationships/hyperlink" Target="#_Toc364680256" TargetMode="External"/><Relationship Id="rId10" Type="http://schemas.openxmlformats.org/officeDocument/2006/relationships/header" Target="header2.xml"/><Relationship Id="rId19" Type="http://schemas.openxmlformats.org/officeDocument/2006/relationships/hyperlink" Target="#_Toc23858993" TargetMode="External"/><Relationship Id="rId31" Type="http://schemas.openxmlformats.org/officeDocument/2006/relationships/hyperlink" Target="#_Toc23859026"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_Toc23858996" TargetMode="External"/><Relationship Id="rId27" Type="http://schemas.openxmlformats.org/officeDocument/2006/relationships/hyperlink" Target="#_Toc23859014" TargetMode="External"/><Relationship Id="rId30" Type="http://schemas.openxmlformats.org/officeDocument/2006/relationships/hyperlink" Target="#_Toc23859025" TargetMode="External"/><Relationship Id="rId35" Type="http://schemas.openxmlformats.org/officeDocument/2006/relationships/hyperlink" Target="#_Toc364680255" TargetMode="External"/><Relationship Id="rId43" Type="http://schemas.openxmlformats.org/officeDocument/2006/relationships/footer" Target="footer8.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88</Pages>
  <Words>4674</Words>
  <Characters>26646</Characters>
  <Application>Microsoft Office Word</Application>
  <DocSecurity>0</DocSecurity>
  <Lines>222</Lines>
  <Paragraphs>62</Paragraphs>
  <ScaleCrop>false</ScaleCrop>
  <Company/>
  <LinksUpToDate>false</LinksUpToDate>
  <CharactersWithSpaces>31258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臺北市九十五年度優質學校評選作業說明</dc:title>
  <dc:creator>user</dc:creator>
  <cp:lastModifiedBy>強恕高中</cp:lastModifiedBy>
  <cp:revision>2</cp:revision>
  <cp:lastPrinted>2020-10-08T03:40:00Z</cp:lastPrinted>
  <dcterms:created xsi:type="dcterms:W3CDTF">2020-10-21T00:24:00Z</dcterms:created>
  <dcterms:modified xsi:type="dcterms:W3CDTF">2020-10-21T00:24:00Z</dcterms:modified>
</cp:coreProperties>
</file>